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3F" w:rsidRDefault="003A1F3F" w:rsidP="003A1F3F">
      <w:pPr>
        <w:rPr>
          <w:sz w:val="32"/>
          <w:szCs w:val="32"/>
        </w:rPr>
      </w:pPr>
    </w:p>
    <w:p w:rsidR="003A1F3F" w:rsidRPr="00EF57B3" w:rsidRDefault="003A1F3F" w:rsidP="003A1F3F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EF57B3">
        <w:rPr>
          <w:sz w:val="32"/>
          <w:szCs w:val="32"/>
        </w:rPr>
        <w:t>МБОУ Кулундинская СОШ № 1 Кулундинского района Алтайского края</w:t>
      </w:r>
    </w:p>
    <w:p w:rsidR="003A1F3F" w:rsidRDefault="003A1F3F" w:rsidP="003A1F3F"/>
    <w:p w:rsidR="003A1F3F" w:rsidRDefault="003A1F3F" w:rsidP="003A1F3F"/>
    <w:p w:rsidR="003A1F3F" w:rsidRDefault="003A1F3F" w:rsidP="003A1F3F"/>
    <w:p w:rsidR="003A1F3F" w:rsidRDefault="003A1F3F" w:rsidP="003A1F3F">
      <w:pPr>
        <w:jc w:val="center"/>
        <w:rPr>
          <w:b/>
          <w:sz w:val="28"/>
          <w:szCs w:val="28"/>
        </w:rPr>
      </w:pPr>
    </w:p>
    <w:p w:rsidR="003A1F3F" w:rsidRDefault="003A1F3F" w:rsidP="003A1F3F">
      <w:pPr>
        <w:jc w:val="center"/>
        <w:rPr>
          <w:b/>
          <w:sz w:val="28"/>
          <w:szCs w:val="28"/>
        </w:rPr>
      </w:pPr>
    </w:p>
    <w:p w:rsidR="003A1F3F" w:rsidRPr="00AA0BF7" w:rsidRDefault="003A1F3F" w:rsidP="003A1F3F">
      <w:pPr>
        <w:jc w:val="center"/>
        <w:rPr>
          <w:b/>
          <w:sz w:val="36"/>
          <w:szCs w:val="36"/>
        </w:rPr>
      </w:pPr>
      <w:r w:rsidRPr="00AA0BF7">
        <w:rPr>
          <w:b/>
          <w:sz w:val="36"/>
          <w:szCs w:val="36"/>
        </w:rPr>
        <w:t xml:space="preserve">Деятельность учителя по формированию </w:t>
      </w:r>
      <w:r>
        <w:rPr>
          <w:b/>
          <w:sz w:val="36"/>
          <w:szCs w:val="36"/>
        </w:rPr>
        <w:t xml:space="preserve">                              </w:t>
      </w:r>
      <w:r w:rsidRPr="00AA0BF7">
        <w:rPr>
          <w:b/>
          <w:sz w:val="36"/>
          <w:szCs w:val="36"/>
        </w:rPr>
        <w:t>учебных универсальных действий</w:t>
      </w:r>
    </w:p>
    <w:p w:rsidR="003A1F3F" w:rsidRPr="00AA0BF7" w:rsidRDefault="003A1F3F" w:rsidP="003A1F3F">
      <w:pPr>
        <w:jc w:val="center"/>
        <w:rPr>
          <w:b/>
          <w:sz w:val="36"/>
          <w:szCs w:val="36"/>
        </w:rPr>
      </w:pPr>
      <w:r w:rsidRPr="00AA0BF7">
        <w:rPr>
          <w:b/>
          <w:sz w:val="36"/>
          <w:szCs w:val="36"/>
        </w:rPr>
        <w:t>при внедрении ФГОС НОО</w:t>
      </w:r>
    </w:p>
    <w:p w:rsidR="003A1F3F" w:rsidRPr="00AA0BF7" w:rsidRDefault="003A1F3F" w:rsidP="003A1F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A0BF7">
        <w:rPr>
          <w:sz w:val="28"/>
          <w:szCs w:val="28"/>
        </w:rPr>
        <w:t>(выступление на методическом объединении учителей начальных классов)</w:t>
      </w:r>
    </w:p>
    <w:p w:rsidR="003A1F3F" w:rsidRDefault="003A1F3F" w:rsidP="003A1F3F"/>
    <w:p w:rsidR="003A1F3F" w:rsidRDefault="003A1F3F" w:rsidP="003A1F3F"/>
    <w:p w:rsidR="003A1F3F" w:rsidRDefault="003A1F3F" w:rsidP="003A1F3F"/>
    <w:p w:rsidR="003A1F3F" w:rsidRDefault="003A1F3F" w:rsidP="003A1F3F"/>
    <w:p w:rsidR="003A1F3F" w:rsidRDefault="003A1F3F" w:rsidP="003A1F3F"/>
    <w:p w:rsidR="003A1F3F" w:rsidRDefault="003A1F3F" w:rsidP="003A1F3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Pr="00EF57B3">
        <w:rPr>
          <w:sz w:val="32"/>
          <w:szCs w:val="32"/>
        </w:rPr>
        <w:t>Левицкая С.С.,</w:t>
      </w:r>
    </w:p>
    <w:p w:rsidR="003A1F3F" w:rsidRPr="00EF57B3" w:rsidRDefault="003A1F3F" w:rsidP="003A1F3F">
      <w:pPr>
        <w:jc w:val="right"/>
        <w:rPr>
          <w:sz w:val="32"/>
          <w:szCs w:val="32"/>
        </w:rPr>
      </w:pPr>
      <w:r w:rsidRPr="00EF57B3">
        <w:rPr>
          <w:sz w:val="32"/>
          <w:szCs w:val="32"/>
        </w:rPr>
        <w:t>учитель начальных классов</w:t>
      </w:r>
    </w:p>
    <w:p w:rsidR="003A1F3F" w:rsidRDefault="003A1F3F" w:rsidP="003A1F3F"/>
    <w:p w:rsidR="003A1F3F" w:rsidRPr="00EF57B3" w:rsidRDefault="003A1F3F" w:rsidP="003A1F3F"/>
    <w:p w:rsidR="003A1F3F" w:rsidRPr="00EF57B3" w:rsidRDefault="003A1F3F" w:rsidP="003A1F3F"/>
    <w:p w:rsidR="003A1F3F" w:rsidRPr="00EF57B3" w:rsidRDefault="003A1F3F" w:rsidP="003A1F3F"/>
    <w:p w:rsidR="003A1F3F" w:rsidRPr="00EF57B3" w:rsidRDefault="003A1F3F" w:rsidP="003A1F3F"/>
    <w:p w:rsidR="003A1F3F" w:rsidRPr="00EF57B3" w:rsidRDefault="003A1F3F" w:rsidP="003A1F3F"/>
    <w:p w:rsidR="003A1F3F" w:rsidRPr="00EF57B3" w:rsidRDefault="003A1F3F" w:rsidP="003A1F3F"/>
    <w:p w:rsidR="003A1F3F" w:rsidRPr="00EF57B3" w:rsidRDefault="003A1F3F" w:rsidP="003A1F3F"/>
    <w:p w:rsidR="003A1F3F" w:rsidRPr="0080525C" w:rsidRDefault="003A1F3F" w:rsidP="0080525C">
      <w:pPr>
        <w:tabs>
          <w:tab w:val="left" w:pos="3480"/>
        </w:tabs>
        <w:jc w:val="center"/>
      </w:pPr>
      <w:r w:rsidRPr="00EF57B3">
        <w:rPr>
          <w:sz w:val="32"/>
          <w:szCs w:val="32"/>
        </w:rPr>
        <w:t xml:space="preserve">Кулунда </w:t>
      </w:r>
      <w:r>
        <w:rPr>
          <w:sz w:val="32"/>
          <w:szCs w:val="32"/>
        </w:rPr>
        <w:t xml:space="preserve"> - </w:t>
      </w:r>
      <w:r w:rsidRPr="00EF57B3">
        <w:rPr>
          <w:sz w:val="32"/>
          <w:szCs w:val="32"/>
        </w:rPr>
        <w:t>10.04.2013</w:t>
      </w:r>
      <w:r>
        <w:rPr>
          <w:sz w:val="32"/>
          <w:szCs w:val="32"/>
        </w:rPr>
        <w:t>г.</w:t>
      </w:r>
    </w:p>
    <w:p w:rsidR="0080525C" w:rsidRDefault="0080525C" w:rsidP="00747437">
      <w:pPr>
        <w:rPr>
          <w:b/>
          <w:sz w:val="28"/>
          <w:szCs w:val="28"/>
        </w:rPr>
      </w:pPr>
    </w:p>
    <w:p w:rsidR="00747437" w:rsidRDefault="0080525C" w:rsidP="00747437">
      <w:r w:rsidRPr="00213F1C">
        <w:rPr>
          <w:b/>
        </w:rPr>
        <w:t xml:space="preserve"> </w:t>
      </w:r>
      <w:r w:rsidR="00747437" w:rsidRPr="00213F1C">
        <w:rPr>
          <w:b/>
        </w:rPr>
        <w:t>(слайд 1)</w:t>
      </w:r>
      <w:r w:rsidR="00747437">
        <w:t xml:space="preserve"> </w:t>
      </w:r>
      <w:proofErr w:type="gramStart"/>
      <w:r w:rsidR="00747437">
        <w:t>Изменения, происходящие  в современной социальной жизни вызвали</w:t>
      </w:r>
      <w:proofErr w:type="gramEnd"/>
      <w:r w:rsidR="00747437">
        <w:t xml:space="preserve"> необходимость разработки новых подходов к системе обучения и воспитания.</w:t>
      </w:r>
    </w:p>
    <w:p w:rsidR="00747437" w:rsidRDefault="00747437" w:rsidP="00747437">
      <w:r>
        <w:t>Современные дети сильно изменились по сравнению с тем временем, когда создавалась ранее действующая система образования. Вполне естественно, что возникли определенные проблемы в обучении и воспитании нынешнего молодого поколения. Остановимся на некоторых из них: (</w:t>
      </w:r>
      <w:r w:rsidRPr="00213F1C">
        <w:rPr>
          <w:b/>
        </w:rPr>
        <w:t>слайд 2)</w:t>
      </w:r>
    </w:p>
    <w:p w:rsidR="00747437" w:rsidRDefault="00747437" w:rsidP="00747437">
      <w:r>
        <w:t>-Тревогу вызывает ориентация взрослых исключительно на умственное развитие ребенка в ущерб духовно-нравственному воспитанию и личностному развитию. Как следствие этого процесса – потеря интереса к учению.</w:t>
      </w:r>
    </w:p>
    <w:p w:rsidR="00747437" w:rsidRDefault="00747437" w:rsidP="00747437">
      <w:r>
        <w:t>- Резко выросла информированность детей. Если раньше школа и уроки были источниками получения ребенком информации о мире, человеке, обществе, природе, то сегодня СМИ, Интернет оказываются существенным фактором формирования картины мира у ребенка, причем не всегда положительной.</w:t>
      </w:r>
    </w:p>
    <w:p w:rsidR="00747437" w:rsidRDefault="00747437" w:rsidP="00747437">
      <w:r>
        <w:t xml:space="preserve">- Современные дети мало читают, особенно классическую и художественную литературу. Телевидение, фильмы, видео вытесняют литературное чтение. Отсюда и трудности в обучении в школе, связанные с невозможностью смыслового анализа текстов различных жанров; </w:t>
      </w:r>
      <w:proofErr w:type="spellStart"/>
      <w:r>
        <w:t>несформированностью</w:t>
      </w:r>
      <w:proofErr w:type="spellEnd"/>
      <w:r>
        <w:t xml:space="preserve"> внутреннего плана действий; трудностью логического мышления и воображения.</w:t>
      </w:r>
    </w:p>
    <w:p w:rsidR="00747437" w:rsidRDefault="00747437" w:rsidP="00747437">
      <w:r>
        <w:t>- Для жизнедеятельности современных детей характерна ограниченность общения со сверстниками. Игры, совместная деятельность часто оказываются недоступны для младших школьников в силу закрытости общества, что затрудняет усвоение детьми моральных норм и нравственных принципов.</w:t>
      </w:r>
    </w:p>
    <w:p w:rsidR="00747437" w:rsidRDefault="00747437" w:rsidP="00747437">
      <w:r>
        <w:t>-  Категория одаренных и способных детей в общеобразовательных школах снижается, а увеличивается число ребят, не умеющих работать самостоятельно, «интеллектуально пассивных», детей с трудностями в обучении, и просто проблемных детей.</w:t>
      </w:r>
    </w:p>
    <w:p w:rsidR="00747437" w:rsidRPr="00213F1C" w:rsidRDefault="00747437" w:rsidP="00747437">
      <w:pPr>
        <w:rPr>
          <w:b/>
        </w:rPr>
      </w:pPr>
      <w:r w:rsidRPr="00213F1C">
        <w:rPr>
          <w:b/>
        </w:rPr>
        <w:t>(Слайд 3)  Таким образом, очевидно, что начальное образование требует новых подходов, которые заложены в государственных стандартах второго поколения.</w:t>
      </w:r>
    </w:p>
    <w:p w:rsidR="00130409" w:rsidRDefault="00747437" w:rsidP="00747437">
      <w:r>
        <w:t xml:space="preserve">  Современная система образования должна быть направлена на формирование высокообразованной, интеллектуально развитой личности с целостным представлением картины мира. Образование в начальной школе является фундаментом всего последующего образования.</w:t>
      </w:r>
    </w:p>
    <w:p w:rsidR="00747437" w:rsidRDefault="00747437" w:rsidP="00747437">
      <w:r>
        <w:t xml:space="preserve"> В чём заключается роль учителя начальных классов в переходе школы на работу по новым образовательным стандартам?</w:t>
      </w:r>
    </w:p>
    <w:p w:rsidR="00213F1C" w:rsidRDefault="002E07AB" w:rsidP="00747437">
      <w:r>
        <w:t xml:space="preserve"> О</w:t>
      </w:r>
      <w:r w:rsidR="00747437">
        <w:t xml:space="preserve">бразовательный стандарт нового поколения ставит перед учителем новые цели. Теперь в начальной школе ребёнка учитель должен научить, не только читать, писать и считать, но и должен привить две группы новых умений. Во-первых, это </w:t>
      </w:r>
      <w:r w:rsidR="00747437" w:rsidRPr="00130409">
        <w:rPr>
          <w:b/>
        </w:rPr>
        <w:t>универсальные учебные действия</w:t>
      </w:r>
      <w:r w:rsidR="00747437">
        <w:t xml:space="preserve">, составляющие основу умения учиться. Во-вторых, формировать у детей мотивацию к обучению.  На первый план сегодня выходят образовательные результаты </w:t>
      </w:r>
      <w:proofErr w:type="spellStart"/>
      <w:r w:rsidR="00747437">
        <w:t>надпредметного</w:t>
      </w:r>
      <w:proofErr w:type="spellEnd"/>
      <w:r w:rsidR="00747437">
        <w:t xml:space="preserve">, </w:t>
      </w:r>
      <w:proofErr w:type="spellStart"/>
      <w:r w:rsidR="00747437">
        <w:t>общеучебного</w:t>
      </w:r>
      <w:proofErr w:type="spellEnd"/>
      <w:r w:rsidR="00747437">
        <w:t xml:space="preserve"> характера.</w:t>
      </w:r>
    </w:p>
    <w:p w:rsidR="00747437" w:rsidRDefault="00B2185D" w:rsidP="00747437">
      <w:r w:rsidRPr="00213F1C">
        <w:rPr>
          <w:b/>
        </w:rPr>
        <w:t xml:space="preserve"> </w:t>
      </w:r>
      <w:r w:rsidR="00747437" w:rsidRPr="00213F1C">
        <w:rPr>
          <w:b/>
        </w:rPr>
        <w:t>(Слайд 4</w:t>
      </w:r>
      <w:r w:rsidR="00747437">
        <w:t>) Что же такое «универсальные учебные действия»? В широком значении</w:t>
      </w:r>
      <w:r w:rsidR="00747437" w:rsidRPr="002E07AB">
        <w:rPr>
          <w:b/>
        </w:rPr>
        <w:t xml:space="preserve"> термин «универсальные учебные действия» означает умение учиться,</w:t>
      </w:r>
      <w:r w:rsidR="00747437">
        <w:t xml:space="preserve"> т.е. способность к саморазвитию и самосовершенствованию путем сознательного и активного присвоения нового социального опыта. В более узком смысле этот термин можно определить как </w:t>
      </w:r>
      <w:r w:rsidR="00747437" w:rsidRPr="002E07AB">
        <w:rPr>
          <w:b/>
        </w:rPr>
        <w:t>совокупность способов действий учащегося</w:t>
      </w:r>
      <w:r w:rsidR="00747437">
        <w:t>, обеспечивающих его способность к самостоятельному усвоению новых знаний и умений, включая организацию этого процесса.</w:t>
      </w:r>
    </w:p>
    <w:p w:rsidR="00747437" w:rsidRDefault="00747437" w:rsidP="00747437">
      <w:r>
        <w:lastRenderedPageBreak/>
        <w:t xml:space="preserve"> Формирование универсальных учебных действий в образовательном процессе осуществляется в контексте усвоения разных учебных дисциплин.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УУД.</w:t>
      </w:r>
    </w:p>
    <w:p w:rsidR="00747437" w:rsidRDefault="00747437" w:rsidP="00747437">
      <w:r>
        <w:t xml:space="preserve">Функции универсальных учебных действий: </w:t>
      </w:r>
      <w:r w:rsidRPr="00213F1C">
        <w:rPr>
          <w:b/>
        </w:rPr>
        <w:t>(слайд 5)</w:t>
      </w:r>
    </w:p>
    <w:p w:rsidR="00747437" w:rsidRDefault="00747437" w:rsidP="00747437">
      <w:r>
        <w:t>‒        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747437" w:rsidRDefault="00747437" w:rsidP="00747437">
      <w:r>
        <w:t>‒         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747437" w:rsidRDefault="00747437" w:rsidP="00747437">
      <w:r>
        <w:t xml:space="preserve">Универсальный характер учебных действий проявляется в том, что они носят </w:t>
      </w:r>
      <w:proofErr w:type="spellStart"/>
      <w:r>
        <w:t>надпредметный</w:t>
      </w:r>
      <w:proofErr w:type="spellEnd"/>
      <w:r>
        <w:t xml:space="preserve">, </w:t>
      </w:r>
      <w:proofErr w:type="spellStart"/>
      <w:r>
        <w:t>метапредметный</w:t>
      </w:r>
      <w:proofErr w:type="spellEnd"/>
      <w:r>
        <w:t xml:space="preserve"> характер; обеспечивают целостность общекультурного, личностного и познавательного развития;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её специально-предметного содержания.</w:t>
      </w:r>
    </w:p>
    <w:p w:rsidR="00747437" w:rsidRDefault="00747437" w:rsidP="00747437">
      <w:r w:rsidRPr="00213F1C">
        <w:rPr>
          <w:b/>
        </w:rPr>
        <w:t>(Слайд 6)</w:t>
      </w:r>
      <w:r>
        <w:t xml:space="preserve"> В составе основных видов универсальных учебных действий можно выделить 4 блока.                          </w:t>
      </w:r>
    </w:p>
    <w:p w:rsidR="00747437" w:rsidRDefault="00747437" w:rsidP="00747437">
      <w:r>
        <w:t xml:space="preserve">  </w:t>
      </w:r>
      <w:r w:rsidRPr="00213F1C">
        <w:rPr>
          <w:b/>
        </w:rPr>
        <w:t>(Слайд</w:t>
      </w:r>
      <w:r w:rsidR="00213F1C">
        <w:rPr>
          <w:b/>
        </w:rPr>
        <w:t xml:space="preserve"> </w:t>
      </w:r>
      <w:r w:rsidRPr="00213F1C">
        <w:rPr>
          <w:b/>
        </w:rPr>
        <w:t>7)</w:t>
      </w:r>
      <w:r>
        <w:t xml:space="preserve">  </w:t>
      </w:r>
      <w:proofErr w:type="gramStart"/>
      <w:r w:rsidRPr="00130409">
        <w:rPr>
          <w:b/>
        </w:rPr>
        <w:t>Познавательные</w:t>
      </w:r>
      <w:proofErr w:type="gramEnd"/>
      <w:r w:rsidRPr="00130409">
        <w:rPr>
          <w:b/>
        </w:rPr>
        <w:t xml:space="preserve"> УУД</w:t>
      </w:r>
      <w:r>
        <w:t xml:space="preserve"> – включают </w:t>
      </w:r>
      <w:proofErr w:type="spellStart"/>
      <w:r>
        <w:t>общеучебные</w:t>
      </w:r>
      <w:proofErr w:type="spellEnd"/>
      <w:r>
        <w:t xml:space="preserve">, логические, </w:t>
      </w:r>
      <w:proofErr w:type="spellStart"/>
      <w:r>
        <w:t>знаково</w:t>
      </w:r>
      <w:proofErr w:type="spellEnd"/>
      <w:r>
        <w:t xml:space="preserve"> – символические.</w:t>
      </w:r>
    </w:p>
    <w:p w:rsidR="00747437" w:rsidRDefault="00747437" w:rsidP="00747437">
      <w:r>
        <w:t>Данные виды УУД формируются также в процессе изучения различных учебных дисциплин.</w:t>
      </w:r>
      <w:r w:rsidR="00130409">
        <w:t xml:space="preserve">              </w:t>
      </w:r>
      <w:r>
        <w:t>Например, на уроках математики использую схемы-опоры для решен</w:t>
      </w:r>
      <w:r w:rsidR="00C45A73">
        <w:t>ия различных видов задач.</w:t>
      </w:r>
      <w:r>
        <w:t xml:space="preserve"> Такие схемы использует каждый учитель при составлении краткой записи к задачам. Причем в зависимости от условия задачи схема видоизменяется самим учеником. Использование таких схем </w:t>
      </w:r>
      <w:proofErr w:type="gramStart"/>
      <w:r>
        <w:t>приносит положительные результаты</w:t>
      </w:r>
      <w:proofErr w:type="gramEnd"/>
      <w:r>
        <w:t>. Также в своей работе использу</w:t>
      </w:r>
      <w:r w:rsidR="00C45A73">
        <w:t>ю единый алгоритм решения задач</w:t>
      </w:r>
      <w:r w:rsidRPr="00213F1C">
        <w:rPr>
          <w:b/>
        </w:rPr>
        <w:t xml:space="preserve">, </w:t>
      </w:r>
      <w:r>
        <w:t>«круговые» схемы задач, комп</w:t>
      </w:r>
      <w:r w:rsidR="00C45A73">
        <w:t>лекты карточек разрядных чисел</w:t>
      </w:r>
      <w:proofErr w:type="gramStart"/>
      <w:r w:rsidRPr="006A1DB7">
        <w:rPr>
          <w:b/>
        </w:rPr>
        <w:t>.</w:t>
      </w:r>
      <w:r>
        <w:t>.</w:t>
      </w:r>
      <w:proofErr w:type="gramEnd"/>
    </w:p>
    <w:p w:rsidR="00747437" w:rsidRPr="009904E5" w:rsidRDefault="007C3FEF" w:rsidP="00B2185D">
      <w:pPr>
        <w:pStyle w:val="a3"/>
      </w:pPr>
      <w:r>
        <w:t xml:space="preserve">       </w:t>
      </w:r>
      <w:r w:rsidR="00747437">
        <w:t xml:space="preserve">На уроках русского языка широко ввожу разные формы представления  учебного содержания, учебных задач (символами, схемами, таблицами, алгоритмами). Используем единую памятку «Пишу грамотно» </w:t>
      </w:r>
      <w:r w:rsidR="00C45A73">
        <w:t xml:space="preserve">      </w:t>
      </w:r>
      <w:r w:rsidR="00747437">
        <w:t>Кроме этого, поль</w:t>
      </w:r>
      <w:r w:rsidR="00C45A73">
        <w:t>зуемся карточкам</w:t>
      </w:r>
      <w:proofErr w:type="gramStart"/>
      <w:r w:rsidR="00C45A73">
        <w:t>и-</w:t>
      </w:r>
      <w:proofErr w:type="gramEnd"/>
      <w:r w:rsidR="00C45A73">
        <w:t xml:space="preserve"> орфограммами</w:t>
      </w:r>
      <w:r w:rsidR="00747437" w:rsidRPr="00213F1C">
        <w:rPr>
          <w:b/>
        </w:rPr>
        <w:t>.</w:t>
      </w:r>
      <w:r w:rsidR="00747437">
        <w:t xml:space="preserve"> Ученики быстрее запоминают трудные понятия, формируется алгоритм ответа при комментированном письме.</w:t>
      </w:r>
      <w:r w:rsidR="009904E5">
        <w:t xml:space="preserve">                                                                                            </w:t>
      </w:r>
      <w:r w:rsidR="00747437">
        <w:t>Все это помогает ребенку включать в процесс запоминания все виды памяти, материализует орфографические понятия, позволяет развивать наблюдательность, формирует умение анализировать, сравнивать, делать выводы.</w:t>
      </w:r>
      <w:r w:rsidR="00B2185D">
        <w:t xml:space="preserve">                                                                                                                                   </w:t>
      </w:r>
      <w:r w:rsidR="00747437">
        <w:t xml:space="preserve">Познавательные УУД  включают </w:t>
      </w:r>
      <w:proofErr w:type="spellStart"/>
      <w:r w:rsidR="00747437">
        <w:t>общеучебные</w:t>
      </w:r>
      <w:proofErr w:type="spellEnd"/>
      <w:r w:rsidR="00747437">
        <w:t>,  логические действия, а также действия постановки и решения проблем.</w:t>
      </w:r>
      <w:r w:rsidR="009904E5">
        <w:t xml:space="preserve">                                                                                                                                                                </w:t>
      </w:r>
      <w:proofErr w:type="spellStart"/>
      <w:r w:rsidR="00747437" w:rsidRPr="007C3FEF">
        <w:rPr>
          <w:b/>
        </w:rPr>
        <w:t>Общеучебные</w:t>
      </w:r>
      <w:proofErr w:type="spellEnd"/>
      <w:r w:rsidR="00747437" w:rsidRPr="007C3FEF">
        <w:rPr>
          <w:b/>
        </w:rPr>
        <w:t xml:space="preserve"> универсальные действия:</w:t>
      </w:r>
      <w:r w:rsidR="009904E5">
        <w:rPr>
          <w:b/>
        </w:rPr>
        <w:t xml:space="preserve">                                                                                                                                         </w:t>
      </w:r>
      <w:r w:rsidR="00747437">
        <w:t>       самостоятельное выделение и формулирование познавательной цели;</w:t>
      </w:r>
      <w:r w:rsidR="009904E5">
        <w:rPr>
          <w:b/>
        </w:rPr>
        <w:t xml:space="preserve">                                                                       </w:t>
      </w:r>
      <w:r w:rsidR="00747437">
        <w:t xml:space="preserve">       поиск и выделение необходимой информации; применение методов информационного поиска, в том </w:t>
      </w:r>
      <w:r w:rsidR="009904E5">
        <w:t xml:space="preserve">  </w:t>
      </w:r>
      <w:r w:rsidR="00747437">
        <w:t>числе с помощью компьютерных средств;</w:t>
      </w:r>
      <w:r w:rsidR="009904E5">
        <w:rPr>
          <w:b/>
        </w:rPr>
        <w:t xml:space="preserve">                                                                                                                                         </w:t>
      </w:r>
      <w:r w:rsidR="00747437">
        <w:t>       структурирование знаний;</w:t>
      </w:r>
    </w:p>
    <w:p w:rsidR="00747437" w:rsidRDefault="00747437" w:rsidP="00B2185D">
      <w:pPr>
        <w:pStyle w:val="a3"/>
      </w:pPr>
      <w:r>
        <w:t>       осознанное и произвольное построение речевого высказывания в устной и письменной форме;</w:t>
      </w:r>
    </w:p>
    <w:p w:rsidR="00747437" w:rsidRDefault="00747437" w:rsidP="00B2185D">
      <w:pPr>
        <w:pStyle w:val="a3"/>
      </w:pPr>
      <w:r>
        <w:t>       выбор наиболее эффективных способов решения задач в зависимости от конкретных условий;</w:t>
      </w:r>
    </w:p>
    <w:p w:rsidR="00747437" w:rsidRDefault="00747437" w:rsidP="00B2185D">
      <w:pPr>
        <w:pStyle w:val="a3"/>
      </w:pPr>
      <w:r>
        <w:t>       рефлексия способов и условий действия, контроль и оценка процесса и результатов деятельности;</w:t>
      </w:r>
    </w:p>
    <w:p w:rsidR="00747437" w:rsidRDefault="00747437" w:rsidP="009904E5">
      <w:pPr>
        <w:pStyle w:val="a3"/>
      </w:pPr>
      <w:r>
        <w:t>       смысловое чтение; понимание и адекватная оценка языка средств массовой информации;</w:t>
      </w:r>
    </w:p>
    <w:p w:rsidR="00747437" w:rsidRDefault="00747437" w:rsidP="009904E5">
      <w:pPr>
        <w:pStyle w:val="a3"/>
      </w:pPr>
      <w:r>
        <w:t>      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80525C" w:rsidRDefault="0080525C" w:rsidP="009904E5">
      <w:pPr>
        <w:pStyle w:val="a3"/>
        <w:rPr>
          <w:b/>
        </w:rPr>
      </w:pPr>
    </w:p>
    <w:p w:rsidR="0080525C" w:rsidRDefault="0080525C" w:rsidP="009904E5">
      <w:pPr>
        <w:pStyle w:val="a3"/>
        <w:rPr>
          <w:b/>
        </w:rPr>
      </w:pPr>
    </w:p>
    <w:p w:rsidR="00747437" w:rsidRPr="009904E5" w:rsidRDefault="00635BA6" w:rsidP="009904E5">
      <w:pPr>
        <w:pStyle w:val="a3"/>
        <w:rPr>
          <w:b/>
        </w:rPr>
      </w:pPr>
      <w:r>
        <w:rPr>
          <w:b/>
        </w:rPr>
        <w:lastRenderedPageBreak/>
        <w:t xml:space="preserve"> </w:t>
      </w:r>
      <w:proofErr w:type="gramStart"/>
      <w:r>
        <w:rPr>
          <w:b/>
        </w:rPr>
        <w:t>(Слайд 8</w:t>
      </w:r>
      <w:r w:rsidR="00747437" w:rsidRPr="006A1DB7">
        <w:rPr>
          <w:b/>
        </w:rPr>
        <w:t>)</w:t>
      </w:r>
      <w:r w:rsidR="00747437">
        <w:t xml:space="preserve">  </w:t>
      </w:r>
      <w:r w:rsidR="00747437" w:rsidRPr="007C3FEF">
        <w:rPr>
          <w:b/>
        </w:rPr>
        <w:t>Регулятивные УУД</w:t>
      </w:r>
      <w:r w:rsidR="00747437">
        <w:t xml:space="preserve">  – обеспечивают организацию учащимися своей учебной деятельности (целеполагание, планирование, прогнозирование, составление плана, контроль, коррекция, оценка, </w:t>
      </w:r>
      <w:proofErr w:type="spellStart"/>
      <w:r w:rsidR="00747437">
        <w:t>саморегуляция</w:t>
      </w:r>
      <w:proofErr w:type="spellEnd"/>
      <w:r w:rsidR="00747437">
        <w:t>).</w:t>
      </w:r>
      <w:proofErr w:type="gramEnd"/>
      <w:r w:rsidR="009904E5">
        <w:t xml:space="preserve">                                                                                                                                                                </w:t>
      </w:r>
      <w:proofErr w:type="gramStart"/>
      <w:r w:rsidR="00747437">
        <w:t>Регулятивные УУД обеспечивают организацию учащимся своей учебной деятельности.</w:t>
      </w:r>
      <w:proofErr w:type="gramEnd"/>
      <w:r w:rsidR="00747437">
        <w:t xml:space="preserve"> К ним относятся </w:t>
      </w:r>
      <w:proofErr w:type="gramStart"/>
      <w:r w:rsidR="00747437">
        <w:t>следующие</w:t>
      </w:r>
      <w:proofErr w:type="gramEnd"/>
      <w:r w:rsidR="00747437">
        <w:t>:</w:t>
      </w:r>
    </w:p>
    <w:p w:rsidR="00747437" w:rsidRDefault="00747437" w:rsidP="009904E5">
      <w:pPr>
        <w:pStyle w:val="a3"/>
      </w:pPr>
      <w:r>
        <w:t>       целеполагание - как постановка учебной задачи на основе соотнесения того, что уже известно и усвоено учащимся, и того, что еще неизвестно;</w:t>
      </w:r>
    </w:p>
    <w:p w:rsidR="00747437" w:rsidRDefault="00747437" w:rsidP="009904E5">
      <w:pPr>
        <w:pStyle w:val="a3"/>
      </w:pPr>
      <w:r>
        <w:t>       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747437" w:rsidRDefault="00747437" w:rsidP="009904E5">
      <w:pPr>
        <w:pStyle w:val="a3"/>
      </w:pPr>
      <w:r>
        <w:t>       прогнозирование – предвосхищение результата и уровня усвоения; его временных характеристик;</w:t>
      </w:r>
    </w:p>
    <w:p w:rsidR="00747437" w:rsidRDefault="00747437" w:rsidP="009904E5">
      <w:pPr>
        <w:pStyle w:val="a3"/>
      </w:pPr>
      <w:r>
        <w:t>       контроль в форме сличения способа действия и его результата с заданным эталоном с целью обнаружения отклонений от него;</w:t>
      </w:r>
    </w:p>
    <w:p w:rsidR="00747437" w:rsidRDefault="00747437" w:rsidP="009904E5">
      <w:pPr>
        <w:pStyle w:val="a3"/>
      </w:pPr>
      <w:r>
        <w:t xml:space="preserve">       коррекция – внесение необходимых дополнений и корректив в </w:t>
      </w:r>
      <w:proofErr w:type="gramStart"/>
      <w:r>
        <w:t>план</w:t>
      </w:r>
      <w:proofErr w:type="gramEnd"/>
      <w:r>
        <w:t xml:space="preserve"> и способ действия в случае расхождения ожидаемого результата действия и его реального продукта;</w:t>
      </w:r>
      <w:r w:rsidR="007C3FEF">
        <w:t xml:space="preserve">                                                                     </w:t>
      </w:r>
      <w:r>
        <w:t>       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747437" w:rsidRDefault="00747437" w:rsidP="009904E5">
      <w:pPr>
        <w:pStyle w:val="a3"/>
      </w:pPr>
      <w:r>
        <w:t xml:space="preserve">       </w:t>
      </w:r>
      <w:proofErr w:type="spellStart"/>
      <w:r>
        <w:t>саморегуляция</w:t>
      </w:r>
      <w:proofErr w:type="spellEnd"/>
      <w:r>
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80525C" w:rsidRDefault="0080525C" w:rsidP="00747437"/>
    <w:p w:rsidR="00747437" w:rsidRDefault="00747437" w:rsidP="00747437">
      <w:r>
        <w:t xml:space="preserve"> </w:t>
      </w:r>
      <w:r w:rsidRPr="007C3FEF">
        <w:rPr>
          <w:b/>
        </w:rPr>
        <w:t xml:space="preserve">(Слайд </w:t>
      </w:r>
      <w:r w:rsidR="00ED114B">
        <w:rPr>
          <w:b/>
        </w:rPr>
        <w:t>9</w:t>
      </w:r>
      <w:r w:rsidR="007C3FEF">
        <w:t>) Н</w:t>
      </w:r>
      <w:r>
        <w:t xml:space="preserve">а протяжении младшего школьного возраста происходит становление такой ключевой компетентности, как </w:t>
      </w:r>
      <w:proofErr w:type="gramStart"/>
      <w:r>
        <w:t>коммуникативная</w:t>
      </w:r>
      <w:proofErr w:type="gramEnd"/>
      <w:r>
        <w:t>.</w:t>
      </w:r>
      <w:r w:rsidR="007C3FEF">
        <w:t xml:space="preserve">                                                                                                                                            </w:t>
      </w:r>
      <w:r>
        <w:t xml:space="preserve"> </w:t>
      </w:r>
      <w:r w:rsidRPr="007C3FEF">
        <w:rPr>
          <w:b/>
        </w:rPr>
        <w:t>Коммуникативные УУД</w:t>
      </w:r>
      <w:r>
        <w:t xml:space="preserve"> – обеспечивают социальную компетентность и ориентацию на других людей, умение слушать и вступать в диалог, участвовать в коллективном  обсуждении проблем, интегрироваться в группу сверстников и строить продуктивное сотрудничество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747437" w:rsidRDefault="007C3FEF" w:rsidP="00747437">
      <w:r>
        <w:t xml:space="preserve"> Поэтому </w:t>
      </w:r>
      <w:r w:rsidR="00747437">
        <w:t xml:space="preserve"> необхо</w:t>
      </w:r>
      <w:r>
        <w:t>димо создавать</w:t>
      </w:r>
      <w:r w:rsidR="00747437">
        <w:t xml:space="preserve"> условия, связанные с внедрением сотрудничества в обучение.</w:t>
      </w:r>
    </w:p>
    <w:p w:rsidR="00747437" w:rsidRDefault="00747437" w:rsidP="00747437">
      <w:r>
        <w:t>Уроки технологии, литературного ч</w:t>
      </w:r>
      <w:r w:rsidR="007C3FEF">
        <w:t>тения и окружающего мира проводить</w:t>
      </w:r>
      <w:r>
        <w:t xml:space="preserve"> по технологии «Педагогические мастерские в практике начальной школы», которая основана на работе детей по группам. Учащиеся совместно планируют деятельность, распределяют роли, функции каждого члена группы, формы деятельности, корректируют ошибки.</w:t>
      </w:r>
    </w:p>
    <w:p w:rsidR="00747437" w:rsidRPr="009904E5" w:rsidRDefault="00747437" w:rsidP="009904E5">
      <w:pPr>
        <w:pStyle w:val="a3"/>
        <w:rPr>
          <w:b/>
        </w:rPr>
      </w:pPr>
      <w:r w:rsidRPr="009904E5">
        <w:rPr>
          <w:b/>
        </w:rPr>
        <w:t>Видами коммуникативных действий являются:</w:t>
      </w:r>
    </w:p>
    <w:p w:rsidR="00747437" w:rsidRDefault="00747437" w:rsidP="009904E5">
      <w:pPr>
        <w:pStyle w:val="a3"/>
      </w:pPr>
      <w:r>
        <w:t xml:space="preserve">       </w:t>
      </w:r>
      <w:r w:rsidRPr="007C2DDA">
        <w:rPr>
          <w:b/>
        </w:rPr>
        <w:t>планирование учебного сотрудничества</w:t>
      </w:r>
      <w:r>
        <w:t xml:space="preserve"> с учителем и сверстниками – определение целей, функций участников, способов взаимодействия;</w:t>
      </w:r>
    </w:p>
    <w:p w:rsidR="00747437" w:rsidRDefault="00747437" w:rsidP="009904E5">
      <w:pPr>
        <w:pStyle w:val="a3"/>
      </w:pPr>
      <w:r>
        <w:t xml:space="preserve">       </w:t>
      </w:r>
      <w:r w:rsidRPr="007C2DDA">
        <w:rPr>
          <w:b/>
        </w:rPr>
        <w:t>постановка вопросов</w:t>
      </w:r>
      <w:r>
        <w:t xml:space="preserve"> – инициативное сотрудничество в поиске и сборе информации;</w:t>
      </w:r>
    </w:p>
    <w:p w:rsidR="00747437" w:rsidRDefault="00747437" w:rsidP="009904E5">
      <w:pPr>
        <w:pStyle w:val="a3"/>
      </w:pPr>
      <w:r>
        <w:t xml:space="preserve">       </w:t>
      </w:r>
      <w:r w:rsidRPr="007C2DDA">
        <w:rPr>
          <w:b/>
        </w:rPr>
        <w:t>разрешение конфликтов</w:t>
      </w:r>
      <w:r>
        <w:t xml:space="preserve">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747437" w:rsidRDefault="00747437" w:rsidP="009904E5">
      <w:pPr>
        <w:pStyle w:val="a3"/>
      </w:pPr>
      <w:r>
        <w:t xml:space="preserve">       </w:t>
      </w:r>
      <w:r w:rsidRPr="007C2DDA">
        <w:rPr>
          <w:b/>
        </w:rPr>
        <w:t>управление поведением партнера</w:t>
      </w:r>
      <w:r>
        <w:t xml:space="preserve"> – контроль, коррекция, оценка действий партнера;</w:t>
      </w:r>
    </w:p>
    <w:p w:rsidR="007C3FEF" w:rsidRDefault="00747437" w:rsidP="009904E5">
      <w:pPr>
        <w:pStyle w:val="a3"/>
      </w:pPr>
      <w:r>
        <w:t xml:space="preserve">       </w:t>
      </w:r>
      <w:r w:rsidRPr="007C2DDA">
        <w:rPr>
          <w:b/>
        </w:rPr>
        <w:t>умение</w:t>
      </w:r>
      <w:r>
        <w:t xml:space="preserve"> с достаточной полнотой и точностью </w:t>
      </w:r>
      <w:r w:rsidRPr="007C2DDA">
        <w:rPr>
          <w:b/>
        </w:rPr>
        <w:t>выражать свои мысли</w:t>
      </w:r>
      <w:r>
        <w:t xml:space="preserve">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7C2DDA" w:rsidRDefault="007C2DDA" w:rsidP="009904E5">
      <w:pPr>
        <w:pStyle w:val="a3"/>
        <w:rPr>
          <w:b/>
        </w:rPr>
      </w:pPr>
    </w:p>
    <w:p w:rsidR="009904E5" w:rsidRPr="009904E5" w:rsidRDefault="00ED114B" w:rsidP="009904E5">
      <w:pPr>
        <w:pStyle w:val="a3"/>
        <w:rPr>
          <w:b/>
        </w:rPr>
      </w:pPr>
      <w:r w:rsidRPr="007C2DDA">
        <w:rPr>
          <w:b/>
        </w:rPr>
        <w:t>(Слайд 10</w:t>
      </w:r>
      <w:r w:rsidR="00635BA6" w:rsidRPr="007C2DDA">
        <w:rPr>
          <w:b/>
        </w:rPr>
        <w:t xml:space="preserve"> - 11</w:t>
      </w:r>
      <w:r w:rsidR="00747437" w:rsidRPr="007C2DDA">
        <w:rPr>
          <w:b/>
        </w:rPr>
        <w:t>)</w:t>
      </w:r>
      <w:r w:rsidR="00747437" w:rsidRPr="006A1DB7">
        <w:t xml:space="preserve"> </w:t>
      </w:r>
      <w:r w:rsidR="00747437" w:rsidRPr="007C2DDA">
        <w:rPr>
          <w:b/>
        </w:rPr>
        <w:t>Личностные УУД</w:t>
      </w:r>
      <w:r w:rsidR="00747437">
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</w:t>
      </w:r>
      <w:r w:rsidR="009904E5">
        <w:t xml:space="preserve">                                                                                                                                                                     </w:t>
      </w:r>
      <w:r w:rsidR="00747437" w:rsidRPr="009904E5">
        <w:rPr>
          <w:b/>
        </w:rPr>
        <w:t>Применительно к учебной деятельности следует выделить три вида действий:</w:t>
      </w:r>
    </w:p>
    <w:p w:rsidR="00747437" w:rsidRDefault="00747437" w:rsidP="009904E5">
      <w:pPr>
        <w:pStyle w:val="a3"/>
      </w:pPr>
      <w:r>
        <w:t>       с</w:t>
      </w:r>
      <w:r w:rsidRPr="007C2DDA">
        <w:rPr>
          <w:b/>
        </w:rPr>
        <w:t xml:space="preserve">амоопределение </w:t>
      </w:r>
      <w:r>
        <w:t>- личностное, профессиональное, жизненное самоопределение;</w:t>
      </w:r>
    </w:p>
    <w:p w:rsidR="00747437" w:rsidRDefault="00747437" w:rsidP="009904E5">
      <w:pPr>
        <w:pStyle w:val="a3"/>
      </w:pPr>
      <w:r>
        <w:t xml:space="preserve">       </w:t>
      </w:r>
      <w:proofErr w:type="spellStart"/>
      <w:r w:rsidRPr="007C2DDA">
        <w:rPr>
          <w:b/>
        </w:rPr>
        <w:t>смыслообразование</w:t>
      </w:r>
      <w:proofErr w:type="spellEnd"/>
      <w:r>
        <w:t xml:space="preserve"> - установление учащимися   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747437" w:rsidRDefault="00747437" w:rsidP="009904E5">
      <w:pPr>
        <w:pStyle w:val="a3"/>
      </w:pPr>
      <w:r>
        <w:t xml:space="preserve">       </w:t>
      </w:r>
      <w:r w:rsidRPr="007C2DDA">
        <w:rPr>
          <w:b/>
        </w:rPr>
        <w:t>нравственно-этическая ориентация</w:t>
      </w:r>
      <w:r>
        <w:t xml:space="preserve"> - действие нравственно – этического оценивания усваиваемого содержания, обеспечивающее личностный моральный выбор на основе социальных и личностных</w:t>
      </w:r>
      <w:r w:rsidR="0080525C">
        <w:t xml:space="preserve"> </w:t>
      </w:r>
      <w:r>
        <w:lastRenderedPageBreak/>
        <w:t>ценностей</w:t>
      </w:r>
      <w:r w:rsidR="009904E5">
        <w:t>.</w:t>
      </w:r>
      <w:r w:rsidR="00ED114B">
        <w:t xml:space="preserve">                                                                                                                                                                                            </w:t>
      </w:r>
      <w:r>
        <w:t>Известно, что на первых порах очень трудно создать детский коллектив класса. Чтобы привить правила моральных норм, нравственного поведения, наладить межличностные отношения мне пришлось проводить большую работу: классные часы, индивидуальные беседы, организация совместных праздников, внеклассных мероприятий, изучение интересов каждого, обсуждение тех или иных поступков с позиции нравственности.</w:t>
      </w:r>
    </w:p>
    <w:p w:rsidR="00747437" w:rsidRDefault="00747437" w:rsidP="00747437">
      <w:r>
        <w:t xml:space="preserve">     Развитие системы УУД в составе личностных, регулятивных, познавательных и коммуникативных действий, определяющих становление психологических способностей личности, осуществляется в рамках нормативно - возрастного развития личностной и познавательной сфер ребенка. Процесс обучения задает содержание и характеристики учебной  деятельности ребенка и  тем самым определяет зону ближайшего развития указанных УУД – уровень их </w:t>
      </w:r>
      <w:proofErr w:type="spellStart"/>
      <w:r>
        <w:t>сформ</w:t>
      </w:r>
      <w:r w:rsidR="00ED114B">
        <w:t>ированности</w:t>
      </w:r>
      <w:proofErr w:type="spellEnd"/>
      <w:r>
        <w:t>.</w:t>
      </w:r>
    </w:p>
    <w:p w:rsidR="00747437" w:rsidRDefault="00ED114B" w:rsidP="00AE4CFF">
      <w:pPr>
        <w:pStyle w:val="a3"/>
      </w:pPr>
      <w:r w:rsidRPr="00ED114B">
        <w:rPr>
          <w:b/>
        </w:rPr>
        <w:t>(слайд 12)</w:t>
      </w:r>
      <w:r>
        <w:t xml:space="preserve">  </w:t>
      </w:r>
      <w:r w:rsidR="00747437" w:rsidRPr="007C2DDA">
        <w:rPr>
          <w:b/>
        </w:rPr>
        <w:t xml:space="preserve">Критериями оценки </w:t>
      </w:r>
      <w:proofErr w:type="spellStart"/>
      <w:r w:rsidR="00747437" w:rsidRPr="007C2DDA">
        <w:rPr>
          <w:b/>
        </w:rPr>
        <w:t>сформированности</w:t>
      </w:r>
      <w:proofErr w:type="spellEnd"/>
      <w:r w:rsidR="00747437" w:rsidRPr="007C2DDA">
        <w:rPr>
          <w:b/>
        </w:rPr>
        <w:t xml:space="preserve"> УУД у учащихся выступают:</w:t>
      </w:r>
    </w:p>
    <w:p w:rsidR="00747437" w:rsidRDefault="00747437" w:rsidP="00AE4CFF">
      <w:pPr>
        <w:pStyle w:val="a3"/>
      </w:pPr>
      <w:r>
        <w:t>       соответствие возрастно-психологическим нормативным требованиям;</w:t>
      </w:r>
      <w:r w:rsidR="00ED114B">
        <w:t xml:space="preserve">                                                                  </w:t>
      </w:r>
      <w:r>
        <w:t>       соответствие свойств УУД заранее заданным требованиям.</w:t>
      </w:r>
    </w:p>
    <w:p w:rsidR="00747437" w:rsidRPr="00495D56" w:rsidRDefault="00747437" w:rsidP="00747437">
      <w:pPr>
        <w:rPr>
          <w:b/>
        </w:rPr>
      </w:pPr>
      <w:r w:rsidRPr="00495D56">
        <w:rPr>
          <w:b/>
        </w:rPr>
        <w:t xml:space="preserve">Как сформировать Универсальные учебные действия? </w:t>
      </w:r>
    </w:p>
    <w:p w:rsidR="00747437" w:rsidRPr="00AE4CFF" w:rsidRDefault="00747437" w:rsidP="00747437">
      <w:pPr>
        <w:rPr>
          <w:b/>
        </w:rPr>
      </w:pPr>
      <w:r>
        <w:t xml:space="preserve"> </w:t>
      </w:r>
      <w:r w:rsidR="00635BA6">
        <w:t>(</w:t>
      </w:r>
      <w:r w:rsidR="00635BA6" w:rsidRPr="00635BA6">
        <w:rPr>
          <w:b/>
        </w:rPr>
        <w:t>слайд 13</w:t>
      </w:r>
      <w:r w:rsidR="00635BA6">
        <w:t>)</w:t>
      </w:r>
      <w:r w:rsidR="007C2DDA">
        <w:t xml:space="preserve">   </w:t>
      </w:r>
      <w:r w:rsidRPr="00AE4CFF">
        <w:rPr>
          <w:b/>
        </w:rPr>
        <w:t>Список технологий формирования УУД</w:t>
      </w:r>
    </w:p>
    <w:p w:rsidR="00747437" w:rsidRDefault="00495D56" w:rsidP="00495D56">
      <w:pPr>
        <w:pStyle w:val="a3"/>
      </w:pPr>
      <w:r>
        <w:t>1.</w:t>
      </w:r>
      <w:r w:rsidR="00747437">
        <w:t>Учитель обращает внимание на развивающую ценность любого задания, используя специализированные развивающие задания, постанов</w:t>
      </w:r>
      <w:r w:rsidR="00ED114B">
        <w:t>ки вопросов</w:t>
      </w:r>
      <w:r w:rsidR="00747437">
        <w:t>.</w:t>
      </w:r>
    </w:p>
    <w:p w:rsidR="00747437" w:rsidRDefault="00495D56" w:rsidP="00495D56">
      <w:pPr>
        <w:pStyle w:val="a3"/>
      </w:pPr>
      <w:r>
        <w:t xml:space="preserve">2. </w:t>
      </w:r>
      <w:r w:rsidR="00747437">
        <w:t>Учитель отмечает успехи ребенка в сравнении с его прошлыми результатами</w:t>
      </w:r>
    </w:p>
    <w:p w:rsidR="00747437" w:rsidRDefault="00495D56" w:rsidP="00495D56">
      <w:pPr>
        <w:pStyle w:val="a3"/>
      </w:pPr>
      <w:r>
        <w:t xml:space="preserve">3. </w:t>
      </w:r>
      <w:r w:rsidR="00747437">
        <w:t>Учитель показывает для чего нужно то или иное знание, как оно пригодится в жизни, ненавязчиво транслируя смысл учения детям.</w:t>
      </w:r>
    </w:p>
    <w:p w:rsidR="00747437" w:rsidRDefault="00495D56" w:rsidP="00495D56">
      <w:pPr>
        <w:pStyle w:val="a3"/>
      </w:pPr>
      <w:r>
        <w:t xml:space="preserve">4. </w:t>
      </w:r>
      <w:r w:rsidR="00747437">
        <w:t>Учитель привлекает детей к открытию новых знаний при усвоении нового материала.</w:t>
      </w:r>
    </w:p>
    <w:p w:rsidR="00747437" w:rsidRDefault="00495D56" w:rsidP="00495D56">
      <w:pPr>
        <w:pStyle w:val="a3"/>
      </w:pPr>
      <w:r>
        <w:t xml:space="preserve">5. </w:t>
      </w:r>
      <w:r w:rsidR="00747437">
        <w:t>Учитель обучает детей приемам работы в группах, показывает, как можно прийти к единому решению в групповой работе, помогает детям решать учебные конфликты, обучая навыкам конструктивного взаимодействия</w:t>
      </w:r>
    </w:p>
    <w:p w:rsidR="00747437" w:rsidRDefault="00495D56" w:rsidP="00495D56">
      <w:pPr>
        <w:pStyle w:val="a3"/>
      </w:pPr>
      <w:r>
        <w:t xml:space="preserve">6. </w:t>
      </w:r>
      <w:r w:rsidR="00747437">
        <w:t xml:space="preserve">Учитель на уроке уделяет большое </w:t>
      </w:r>
      <w:proofErr w:type="gramStart"/>
      <w:r w:rsidR="00747437">
        <w:t>внимание</w:t>
      </w:r>
      <w:proofErr w:type="gramEnd"/>
      <w:r w:rsidR="00747437">
        <w:t xml:space="preserve"> самопроверке детей, обучая их как можно найти и исправить ошибку, дети по предложенному алгоритму учатся оценивать результаты выполнения задания,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</w:t>
      </w:r>
    </w:p>
    <w:p w:rsidR="00747437" w:rsidRDefault="00495D56" w:rsidP="00495D56">
      <w:pPr>
        <w:pStyle w:val="a3"/>
      </w:pPr>
      <w:r>
        <w:t xml:space="preserve">7. </w:t>
      </w:r>
      <w:r w:rsidR="00747437">
        <w:t xml:space="preserve">Учитель оценивает не только сам, но и позволяет другим детям участвовать в процессе оценивания, в конце выполнения задания, конце урока </w:t>
      </w:r>
      <w:proofErr w:type="gramStart"/>
      <w:r w:rsidR="00747437">
        <w:t>учитель вместе с детьми оценивают</w:t>
      </w:r>
      <w:proofErr w:type="gramEnd"/>
      <w:r w:rsidR="00747437">
        <w:t xml:space="preserve"> то, чему дети научились, что получилось, а что нет</w:t>
      </w:r>
    </w:p>
    <w:p w:rsidR="00747437" w:rsidRDefault="00495D56" w:rsidP="00495D56">
      <w:pPr>
        <w:pStyle w:val="a3"/>
      </w:pPr>
      <w:r>
        <w:t xml:space="preserve">8. </w:t>
      </w:r>
      <w:r w:rsidR="00747437">
        <w:t>Учитель ставит цели урока и работает с детьми в направлении целей – “чтобы чего-то добиться, цель должен знать каждый участник урока”.</w:t>
      </w:r>
    </w:p>
    <w:p w:rsidR="00747437" w:rsidRDefault="00495D56" w:rsidP="00495D56">
      <w:pPr>
        <w:pStyle w:val="a3"/>
      </w:pPr>
      <w:r>
        <w:t xml:space="preserve">9. </w:t>
      </w:r>
      <w:r w:rsidR="00747437">
        <w:t xml:space="preserve">Учитель учит детей тем навыкам, которые им пригодятся в работе с информацией </w:t>
      </w:r>
      <w:proofErr w:type="gramStart"/>
      <w:r w:rsidR="00747437">
        <w:t>–п</w:t>
      </w:r>
      <w:proofErr w:type="gramEnd"/>
      <w:r w:rsidR="00747437">
        <w:t>ересказу, составлению плана, учит пользоваться разными источниками, используемыми для поиска информации.</w:t>
      </w:r>
    </w:p>
    <w:p w:rsidR="00747437" w:rsidRDefault="00747437" w:rsidP="00495D56">
      <w:pPr>
        <w:pStyle w:val="a3"/>
      </w:pPr>
      <w:r>
        <w:t>10. Учитель обращает внимание на развитие памяти и логических операций мышления, разных аспектов познавательной деятельности</w:t>
      </w:r>
    </w:p>
    <w:p w:rsidR="00747437" w:rsidRDefault="00747437" w:rsidP="00495D56">
      <w:pPr>
        <w:pStyle w:val="a3"/>
      </w:pPr>
      <w:r>
        <w:t>11. Учитель обращает внимание на общие способы действий в той или иной ситуации</w:t>
      </w:r>
      <w:r w:rsidR="00495D56">
        <w:t xml:space="preserve"> </w:t>
      </w:r>
      <w:r>
        <w:t xml:space="preserve"> –</w:t>
      </w:r>
      <w:r w:rsidR="00495D56">
        <w:t xml:space="preserve"> </w:t>
      </w:r>
      <w:r>
        <w:t>и обучает детей применению обобщенных способов действий.</w:t>
      </w:r>
    </w:p>
    <w:p w:rsidR="00747437" w:rsidRDefault="00747437" w:rsidP="00495D56">
      <w:pPr>
        <w:pStyle w:val="a3"/>
      </w:pPr>
      <w:r>
        <w:t>12. Учитель использует проектные формы работы на уроке и внеурочной деятельности</w:t>
      </w:r>
    </w:p>
    <w:p w:rsidR="00747437" w:rsidRDefault="00747437" w:rsidP="00495D56">
      <w:pPr>
        <w:pStyle w:val="a3"/>
      </w:pPr>
      <w:r>
        <w:t>13. Учитель учит ребенка делать нравственный выбор в рамках работы с ценностным материалом и его анализом.</w:t>
      </w:r>
    </w:p>
    <w:p w:rsidR="00747437" w:rsidRDefault="00747437" w:rsidP="00495D56">
      <w:pPr>
        <w:pStyle w:val="a3"/>
      </w:pPr>
      <w:r>
        <w:t>14. Учитель находит способ увлечь детей знаниями.</w:t>
      </w:r>
    </w:p>
    <w:p w:rsidR="00747437" w:rsidRDefault="00747437" w:rsidP="00495D56">
      <w:pPr>
        <w:pStyle w:val="a3"/>
      </w:pPr>
      <w:r>
        <w:t>15. Учитель считает, что ребенку обязательно уметь планировать и прогнозировать свои действия.</w:t>
      </w:r>
    </w:p>
    <w:p w:rsidR="00747437" w:rsidRDefault="00747437" w:rsidP="00495D56">
      <w:pPr>
        <w:pStyle w:val="a3"/>
      </w:pPr>
      <w:r>
        <w:t>16. Учитель включает детей в конструктивную деятельность, коллективные творческие дела, привлекая их к организации мероприятий и поощряя инициативы детей.</w:t>
      </w:r>
    </w:p>
    <w:p w:rsidR="00747437" w:rsidRDefault="00747437" w:rsidP="00495D56">
      <w:pPr>
        <w:pStyle w:val="a3"/>
      </w:pPr>
      <w:r>
        <w:t>17. Учитель всегда дает шанс исправить ошибку, показывает, что ошибка –</w:t>
      </w:r>
      <w:r w:rsidR="007C2DDA">
        <w:t xml:space="preserve"> </w:t>
      </w:r>
      <w:r>
        <w:t>это нормально –</w:t>
      </w:r>
      <w:r w:rsidR="007C2DDA">
        <w:t xml:space="preserve"> </w:t>
      </w:r>
      <w:r>
        <w:t xml:space="preserve">главное </w:t>
      </w:r>
      <w:proofErr w:type="gramStart"/>
      <w:r>
        <w:t>–у</w:t>
      </w:r>
      <w:proofErr w:type="gramEnd"/>
      <w:r>
        <w:t>меть учиться на ошибках.</w:t>
      </w:r>
    </w:p>
    <w:p w:rsidR="00747437" w:rsidRDefault="00747437" w:rsidP="00495D56">
      <w:pPr>
        <w:pStyle w:val="a3"/>
      </w:pPr>
      <w:r>
        <w:t xml:space="preserve">18. Учитель помогает ребенку найти самого себя, </w:t>
      </w:r>
      <w:proofErr w:type="spellStart"/>
      <w:r>
        <w:t>простраивая</w:t>
      </w:r>
      <w:proofErr w:type="spellEnd"/>
      <w:r>
        <w:t xml:space="preserve"> индивидуальный маршрут, оказывая поддержку, создавая ситуацию успеха.</w:t>
      </w:r>
    </w:p>
    <w:p w:rsidR="00747437" w:rsidRDefault="00747437" w:rsidP="00495D56">
      <w:pPr>
        <w:pStyle w:val="a3"/>
      </w:pPr>
      <w:r>
        <w:t>19. Учитель учит ребенка ставить цели и искать пути их достижения, а также решения возникающих проблем.</w:t>
      </w:r>
    </w:p>
    <w:p w:rsidR="00747437" w:rsidRDefault="00747437" w:rsidP="00495D56">
      <w:pPr>
        <w:pStyle w:val="a3"/>
      </w:pPr>
      <w:r>
        <w:t>20. Учитель учит детей составлять план действий, перед тем, как начать что –</w:t>
      </w:r>
      <w:r w:rsidR="00A86B2B">
        <w:t xml:space="preserve"> </w:t>
      </w:r>
      <w:r>
        <w:t>то делать</w:t>
      </w:r>
    </w:p>
    <w:p w:rsidR="00747437" w:rsidRDefault="00747437" w:rsidP="00495D56">
      <w:pPr>
        <w:pStyle w:val="a3"/>
      </w:pPr>
      <w:r>
        <w:lastRenderedPageBreak/>
        <w:t>21. Учитель ненавязчиво транслирует детям позитивные ценности, позволяя им прожить их и на собственном примере убедиться в их важности и значимости</w:t>
      </w:r>
    </w:p>
    <w:p w:rsidR="00747437" w:rsidRDefault="00747437" w:rsidP="00495D56">
      <w:pPr>
        <w:pStyle w:val="a3"/>
      </w:pPr>
      <w:r>
        <w:t>22. Учитель учит разным способам выражения своих мыслей, искусству спора, отстаивания собственного мнения, уважения мнения других.</w:t>
      </w:r>
    </w:p>
    <w:p w:rsidR="00747437" w:rsidRDefault="00747437" w:rsidP="00495D56">
      <w:pPr>
        <w:pStyle w:val="a3"/>
      </w:pPr>
      <w:r>
        <w:t xml:space="preserve">23. Учитель организует </w:t>
      </w:r>
      <w:proofErr w:type="spellStart"/>
      <w:r>
        <w:t>деятельностные</w:t>
      </w:r>
      <w:proofErr w:type="spellEnd"/>
      <w:r>
        <w:t xml:space="preserve"> формы, в рамках которых дети могли бы прожить и присвоить нужные знания и ценностный ряд.</w:t>
      </w:r>
    </w:p>
    <w:p w:rsidR="00747437" w:rsidRDefault="00747437" w:rsidP="00495D56">
      <w:pPr>
        <w:pStyle w:val="a3"/>
      </w:pPr>
      <w:r>
        <w:t>24. Учитель учит детей способам эффективного запоминания и организации деятельности.</w:t>
      </w:r>
    </w:p>
    <w:p w:rsidR="00747437" w:rsidRDefault="00747437" w:rsidP="00495D56">
      <w:pPr>
        <w:pStyle w:val="a3"/>
      </w:pPr>
      <w:r>
        <w:t>25. Учитель показывает, как распределять роли и обязанности, работая в команде</w:t>
      </w:r>
    </w:p>
    <w:p w:rsidR="00747437" w:rsidRDefault="00747437" w:rsidP="00495D56">
      <w:pPr>
        <w:pStyle w:val="a3"/>
      </w:pPr>
      <w:r>
        <w:t>26. Учитель активно включает каждого в учебный процесс, а также поощряет учебное сотрудничество между учениками, учениками и учителем.</w:t>
      </w:r>
    </w:p>
    <w:p w:rsidR="00747437" w:rsidRDefault="00747437" w:rsidP="00495D56">
      <w:pPr>
        <w:pStyle w:val="a3"/>
      </w:pPr>
      <w:r>
        <w:t>27. Учитель и ученики вместе решают возникающие учебные проблемы.</w:t>
      </w:r>
    </w:p>
    <w:p w:rsidR="00747437" w:rsidRDefault="00747437" w:rsidP="00495D56">
      <w:pPr>
        <w:pStyle w:val="a3"/>
      </w:pPr>
      <w:r>
        <w:t xml:space="preserve">28. Учитель строит урок в </w:t>
      </w:r>
      <w:proofErr w:type="spellStart"/>
      <w:r>
        <w:t>деятельностной</w:t>
      </w:r>
      <w:proofErr w:type="spellEnd"/>
      <w:r>
        <w:t xml:space="preserve"> парадигме, опираясь на структуру формирования умственных действий П. Гальперина</w:t>
      </w:r>
    </w:p>
    <w:p w:rsidR="00747437" w:rsidRDefault="00495D56" w:rsidP="00495D56">
      <w:pPr>
        <w:pStyle w:val="a3"/>
      </w:pPr>
      <w:r>
        <w:t>2</w:t>
      </w:r>
      <w:r w:rsidR="00747437">
        <w:t>9. Учитель на уроке использует интерактивные возможности ИКТ</w:t>
      </w:r>
    </w:p>
    <w:p w:rsidR="00747437" w:rsidRDefault="00747437" w:rsidP="00495D56">
      <w:pPr>
        <w:pStyle w:val="a3"/>
      </w:pPr>
      <w:r>
        <w:t>30. Учитель организует работу в парах сменного состава, в рамках учебных станций</w:t>
      </w:r>
    </w:p>
    <w:p w:rsidR="00747437" w:rsidRDefault="00747437" w:rsidP="00495D56">
      <w:pPr>
        <w:pStyle w:val="a3"/>
      </w:pPr>
      <w:r>
        <w:t xml:space="preserve">31. Учитель дает детям возможность самостоятельно выбирать задания из </w:t>
      </w:r>
      <w:proofErr w:type="gramStart"/>
      <w:r>
        <w:t>предложенных</w:t>
      </w:r>
      <w:proofErr w:type="gramEnd"/>
    </w:p>
    <w:p w:rsidR="00747437" w:rsidRDefault="00747437" w:rsidP="00495D56">
      <w:pPr>
        <w:pStyle w:val="a3"/>
      </w:pPr>
      <w:r>
        <w:t>32. Учитель учит детей планировать свой досуг</w:t>
      </w:r>
    </w:p>
    <w:p w:rsidR="00747437" w:rsidRDefault="00747437" w:rsidP="00495D56">
      <w:pPr>
        <w:pStyle w:val="a3"/>
      </w:pPr>
      <w:r>
        <w:t>33. Учитель организует конструктивную совместную деятельность</w:t>
      </w:r>
    </w:p>
    <w:p w:rsidR="00747437" w:rsidRDefault="00747437" w:rsidP="00495D56">
      <w:pPr>
        <w:pStyle w:val="a3"/>
      </w:pPr>
    </w:p>
    <w:p w:rsidR="00747437" w:rsidRPr="006A1DB7" w:rsidRDefault="00AE4CFF" w:rsidP="00747437">
      <w:pPr>
        <w:rPr>
          <w:b/>
        </w:rPr>
      </w:pPr>
      <w:r>
        <w:rPr>
          <w:b/>
        </w:rPr>
        <w:t xml:space="preserve"> </w:t>
      </w:r>
      <w:r w:rsidR="00C77C8E">
        <w:rPr>
          <w:b/>
        </w:rPr>
        <w:t>(слайд 14 - 15</w:t>
      </w:r>
      <w:r w:rsidR="006A1DB7">
        <w:rPr>
          <w:b/>
        </w:rPr>
        <w:t xml:space="preserve">) </w:t>
      </w:r>
      <w:r w:rsidR="00747437" w:rsidRPr="006A1DB7">
        <w:rPr>
          <w:b/>
        </w:rPr>
        <w:t>Памятка для учителя</w:t>
      </w:r>
      <w:r w:rsidR="006A1DB7" w:rsidRPr="006A1DB7">
        <w:rPr>
          <w:b/>
        </w:rPr>
        <w:t xml:space="preserve">   </w:t>
      </w:r>
      <w:r w:rsidR="00747437" w:rsidRPr="006A1DB7">
        <w:rPr>
          <w:b/>
        </w:rPr>
        <w:t>по формированию и развитию  универсальных учебных действий.</w:t>
      </w:r>
    </w:p>
    <w:p w:rsidR="00747437" w:rsidRDefault="00747437" w:rsidP="007C2DDA">
      <w:pPr>
        <w:pStyle w:val="a3"/>
      </w:pPr>
      <w:r>
        <w:t xml:space="preserve">Любые действия должны быть осмысленными. Это </w:t>
      </w:r>
      <w:proofErr w:type="gramStart"/>
      <w:r>
        <w:t>относится</w:t>
      </w:r>
      <w:proofErr w:type="gramEnd"/>
      <w:r>
        <w:t xml:space="preserve"> прежде всего к тому, кто требует действия от других.</w:t>
      </w:r>
    </w:p>
    <w:p w:rsidR="00747437" w:rsidRDefault="00747437" w:rsidP="007C2DDA">
      <w:pPr>
        <w:pStyle w:val="a3"/>
      </w:pPr>
      <w:r>
        <w:t>Развитие внутренней мотивации – это движение вверх.</w:t>
      </w:r>
    </w:p>
    <w:p w:rsidR="00747437" w:rsidRDefault="00747437" w:rsidP="007C2DDA">
      <w:pPr>
        <w:pStyle w:val="a3"/>
      </w:pPr>
      <w:r>
        <w:t>Задачи, которые мы ставим перед ребёнком, должны быть не только понятны, но и внутренне приятны ему, т</w:t>
      </w:r>
      <w:proofErr w:type="gramStart"/>
      <w:r>
        <w:t>.е</w:t>
      </w:r>
      <w:proofErr w:type="gramEnd"/>
      <w:r>
        <w:t xml:space="preserve"> они должны быть значимы для него.</w:t>
      </w:r>
    </w:p>
    <w:p w:rsidR="007C2DDA" w:rsidRDefault="007C2DDA" w:rsidP="007C2DDA">
      <w:pPr>
        <w:pStyle w:val="a3"/>
      </w:pPr>
    </w:p>
    <w:p w:rsidR="007C2DDA" w:rsidRDefault="006A1DB7" w:rsidP="007C2DDA">
      <w:pPr>
        <w:pStyle w:val="a3"/>
      </w:pPr>
      <w:r>
        <w:t>(</w:t>
      </w:r>
      <w:r w:rsidRPr="006A1DB7">
        <w:rPr>
          <w:b/>
        </w:rPr>
        <w:t xml:space="preserve">слайд </w:t>
      </w:r>
      <w:r w:rsidR="00495D56">
        <w:rPr>
          <w:b/>
        </w:rPr>
        <w:t>16</w:t>
      </w:r>
      <w:r>
        <w:t>) ДЛЯ УЧЕНИКА</w:t>
      </w:r>
      <w:r w:rsidR="00747437">
        <w:t xml:space="preserve"> НЕОБХОДИМО:</w:t>
      </w:r>
    </w:p>
    <w:p w:rsidR="00747437" w:rsidRDefault="00747437" w:rsidP="007C2DDA">
      <w:pPr>
        <w:pStyle w:val="a3"/>
      </w:pPr>
      <w:r>
        <w:t>Создать атмосферу успеха</w:t>
      </w:r>
    </w:p>
    <w:p w:rsidR="00747437" w:rsidRDefault="00747437" w:rsidP="007C2DDA">
      <w:pPr>
        <w:pStyle w:val="a3"/>
      </w:pPr>
      <w:proofErr w:type="gramStart"/>
      <w:r>
        <w:t>Помогать ребёнку учиться</w:t>
      </w:r>
      <w:proofErr w:type="gramEnd"/>
      <w:r>
        <w:t xml:space="preserve"> легко</w:t>
      </w:r>
    </w:p>
    <w:p w:rsidR="00747437" w:rsidRDefault="00747437" w:rsidP="007C2DDA">
      <w:pPr>
        <w:pStyle w:val="a3"/>
      </w:pPr>
      <w:r>
        <w:t>Помогать обретать уверенность в своих силах и способностях</w:t>
      </w:r>
    </w:p>
    <w:p w:rsidR="00747437" w:rsidRDefault="00747437" w:rsidP="007C2DDA">
      <w:pPr>
        <w:pStyle w:val="a3"/>
      </w:pPr>
      <w:r>
        <w:t>Не скупиться на поощрения и похвалу</w:t>
      </w:r>
    </w:p>
    <w:p w:rsidR="007C2DDA" w:rsidRDefault="007C2DDA" w:rsidP="007C2DDA">
      <w:pPr>
        <w:pStyle w:val="a3"/>
      </w:pPr>
    </w:p>
    <w:p w:rsidR="00747437" w:rsidRDefault="006A1DB7" w:rsidP="007C2DDA">
      <w:pPr>
        <w:pStyle w:val="a3"/>
      </w:pPr>
      <w:r>
        <w:t>(</w:t>
      </w:r>
      <w:r w:rsidR="00495D56">
        <w:rPr>
          <w:b/>
        </w:rPr>
        <w:t>Слайд 17</w:t>
      </w:r>
      <w:r w:rsidRPr="006A1DB7">
        <w:rPr>
          <w:b/>
        </w:rPr>
        <w:t>)</w:t>
      </w:r>
      <w:r w:rsidR="00495D56">
        <w:rPr>
          <w:b/>
        </w:rPr>
        <w:t xml:space="preserve">       </w:t>
      </w:r>
      <w:r w:rsidR="00747437">
        <w:t>Стань творцом и тогда каждый новый шаг в твоей профессиональной деятельности станет открытием мира души ребёнка.</w:t>
      </w:r>
    </w:p>
    <w:p w:rsidR="00747437" w:rsidRDefault="00747437" w:rsidP="00747437"/>
    <w:p w:rsidR="00747437" w:rsidRDefault="00747437" w:rsidP="00747437">
      <w:r>
        <w:t xml:space="preserve"> </w:t>
      </w:r>
    </w:p>
    <w:sectPr w:rsidR="00747437" w:rsidSect="0080525C">
      <w:pgSz w:w="11906" w:h="16838"/>
      <w:pgMar w:top="426" w:right="850" w:bottom="1134" w:left="709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437"/>
    <w:rsid w:val="00104BEE"/>
    <w:rsid w:val="00130409"/>
    <w:rsid w:val="001852BC"/>
    <w:rsid w:val="00213F1C"/>
    <w:rsid w:val="00295967"/>
    <w:rsid w:val="002E07AB"/>
    <w:rsid w:val="003920F2"/>
    <w:rsid w:val="003A14BD"/>
    <w:rsid w:val="003A1F3F"/>
    <w:rsid w:val="00495D56"/>
    <w:rsid w:val="00505773"/>
    <w:rsid w:val="00561887"/>
    <w:rsid w:val="005D2D64"/>
    <w:rsid w:val="00635BA6"/>
    <w:rsid w:val="00655C39"/>
    <w:rsid w:val="006A1DB7"/>
    <w:rsid w:val="006F18E4"/>
    <w:rsid w:val="00717302"/>
    <w:rsid w:val="00747437"/>
    <w:rsid w:val="00752490"/>
    <w:rsid w:val="007C2DDA"/>
    <w:rsid w:val="007C3FEF"/>
    <w:rsid w:val="007D4118"/>
    <w:rsid w:val="0080525C"/>
    <w:rsid w:val="009904E5"/>
    <w:rsid w:val="0099498F"/>
    <w:rsid w:val="009D1A83"/>
    <w:rsid w:val="00A86B2B"/>
    <w:rsid w:val="00AB637A"/>
    <w:rsid w:val="00AE4CFF"/>
    <w:rsid w:val="00B2185D"/>
    <w:rsid w:val="00C45A73"/>
    <w:rsid w:val="00C77C8E"/>
    <w:rsid w:val="00D55F1B"/>
    <w:rsid w:val="00ED114B"/>
    <w:rsid w:val="00EF57B3"/>
    <w:rsid w:val="00F8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D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2013-03-05T01:13:00Z</dcterms:created>
  <dcterms:modified xsi:type="dcterms:W3CDTF">2013-04-15T00:56:00Z</dcterms:modified>
</cp:coreProperties>
</file>