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40"/>
          <w:szCs w:val="40"/>
          <w:u w:val="single"/>
        </w:rPr>
      </w:pPr>
      <w:r w:rsidRPr="00145946">
        <w:rPr>
          <w:rFonts w:ascii="Times New Roman" w:eastAsia="Calibri" w:hAnsi="Times New Roman" w:cs="Times New Roman"/>
          <w:b/>
          <w:i/>
          <w:color w:val="FF0000"/>
          <w:sz w:val="40"/>
          <w:szCs w:val="40"/>
          <w:u w:val="single"/>
        </w:rPr>
        <w:t>Игры</w:t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40"/>
          <w:szCs w:val="40"/>
          <w:u w:val="single"/>
        </w:rPr>
      </w:pPr>
      <w:r w:rsidRPr="00145946">
        <w:rPr>
          <w:rFonts w:ascii="Times New Roman" w:eastAsia="Calibri" w:hAnsi="Times New Roman" w:cs="Times New Roman"/>
          <w:b/>
          <w:i/>
          <w:noProof/>
          <w:color w:val="FF0000"/>
          <w:sz w:val="40"/>
          <w:szCs w:val="40"/>
          <w:u w:val="single"/>
          <w:lang w:eastAsia="ru-RU"/>
        </w:rPr>
        <w:drawing>
          <wp:inline distT="0" distB="0" distL="0" distR="0" wp14:anchorId="3FBF3903" wp14:editId="25FAFFFC">
            <wp:extent cx="2280622" cy="17246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8922048_1263565845_3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744" cy="172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40"/>
          <w:szCs w:val="40"/>
          <w:u w:val="single"/>
        </w:rPr>
      </w:pPr>
      <w:r w:rsidRPr="0014594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«Забавные  </w:t>
      </w:r>
      <w:proofErr w:type="gramStart"/>
      <w:r w:rsidRPr="0014594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зверюшки</w:t>
      </w:r>
      <w:proofErr w:type="gramEnd"/>
      <w:r w:rsidRPr="0014594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 Знакомство с новой лексикой (использование компьютерной презентации с изображением животных и озвучиванием их названий). Перед детьми разложены мягкие игрушки-животные. Учитель предлагает ребёнку найти то или иное животное «Лена,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find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dog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please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</w:rPr>
        <w:t>Если ребёнок затрудняется учитель просит помочь детей.)</w:t>
      </w:r>
      <w:proofErr w:type="gramEnd"/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145946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« В гостях у Буратино»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В гостях у Буратино. 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</w:rPr>
        <w:t>Ведение  диалога между детьми и Буратино, игра «Волшебный микрофон» (с помощью кукольного театра  кукла Буратино раздаёт детям игрушечные микрофоны и общается с каждым ребёнком: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Hello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>- Hi.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>- What is your name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>?/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Who are you?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- My name is </w:t>
      </w:r>
      <w:r w:rsidRPr="00145946">
        <w:rPr>
          <w:rFonts w:ascii="Times New Roman" w:eastAsia="Calibri" w:hAnsi="Times New Roman" w:cs="Times New Roman"/>
          <w:sz w:val="28"/>
          <w:szCs w:val="28"/>
        </w:rPr>
        <w:t>Маша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 am </w:t>
      </w:r>
      <w:r w:rsidRPr="00145946">
        <w:rPr>
          <w:rFonts w:ascii="Times New Roman" w:eastAsia="Calibri" w:hAnsi="Times New Roman" w:cs="Times New Roman"/>
          <w:sz w:val="28"/>
          <w:szCs w:val="28"/>
        </w:rPr>
        <w:t>Маша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- 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>Good  bye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145946">
        <w:rPr>
          <w:rFonts w:ascii="Times New Roman" w:eastAsia="Calibri" w:hAnsi="Times New Roman" w:cs="Times New Roman"/>
          <w:sz w:val="28"/>
          <w:szCs w:val="28"/>
        </w:rPr>
        <w:t>Маша</w:t>
      </w:r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145946" w:rsidRPr="00145946" w:rsidRDefault="00145946" w:rsidP="0014594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</w:t>
      </w: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45946">
        <w:rPr>
          <w:rFonts w:ascii="Times New Roman" w:eastAsia="Calibri" w:hAnsi="Times New Roman" w:cs="Times New Roman"/>
          <w:sz w:val="28"/>
          <w:szCs w:val="28"/>
          <w:lang w:val="en-US"/>
        </w:rPr>
        <w:t>Bye</w:t>
      </w:r>
      <w:r w:rsidRPr="00145946">
        <w:rPr>
          <w:rFonts w:ascii="Times New Roman" w:eastAsia="Calibri" w:hAnsi="Times New Roman" w:cs="Times New Roman"/>
          <w:sz w:val="28"/>
          <w:szCs w:val="28"/>
        </w:rPr>
        <w:t>, Буратино</w:t>
      </w:r>
    </w:p>
    <w:p w:rsidR="00145946" w:rsidRPr="00145946" w:rsidRDefault="00145946" w:rsidP="00145946">
      <w:pPr>
        <w:spacing w:line="360" w:lineRule="auto"/>
        <w:jc w:val="center"/>
        <w:rPr>
          <w:rFonts w:ascii="Calibri" w:eastAsia="Calibri" w:hAnsi="Calibri" w:cs="Times New Roman"/>
        </w:rPr>
      </w:pP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145946">
        <w:rPr>
          <w:rFonts w:ascii="Calibri" w:eastAsia="Calibri" w:hAnsi="Calibri" w:cs="Times New Roman"/>
          <w:b/>
          <w:color w:val="7030A0"/>
        </w:rPr>
        <w:lastRenderedPageBreak/>
        <w:t xml:space="preserve">« </w:t>
      </w:r>
      <w:r w:rsidRPr="00145946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Волшебный счёт»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Знакомство с множественным числом существительных с помощью настольно-плоскостного театра (Учитель передвигает по столу картонное 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</w:rPr>
        <w:t>животное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комментируя «I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have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cat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», затем выдвигая ещё одно такое же животное комментирует «I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have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two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cats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>» и т.д. Обращает внимание на окончание - S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 )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145946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«Лото»</w:t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>Ведущий достаёт из мешочка бочонок с цифрой, дети называют цифру по-английски.</w:t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color w:val="F1997D"/>
          <w:sz w:val="28"/>
          <w:szCs w:val="28"/>
        </w:rPr>
      </w:pP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color w:val="FAA474"/>
          <w:sz w:val="28"/>
          <w:szCs w:val="28"/>
        </w:rPr>
      </w:pPr>
      <w:r w:rsidRPr="00145946">
        <w:rPr>
          <w:rFonts w:ascii="Times New Roman" w:eastAsia="Calibri" w:hAnsi="Times New Roman" w:cs="Times New Roman"/>
          <w:b/>
          <w:color w:val="FAA474"/>
          <w:sz w:val="28"/>
          <w:szCs w:val="28"/>
        </w:rPr>
        <w:t>«Мой фотоальбом»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  Совместное рассматривание фотоальбомов принесённых детьми (ребята комментируют свои фотографии «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He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is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my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brother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She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is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my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mother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FF"/>
          <w:sz w:val="28"/>
          <w:szCs w:val="28"/>
        </w:rPr>
      </w:pPr>
      <w:r w:rsidRPr="00145946">
        <w:rPr>
          <w:rFonts w:ascii="Times New Roman" w:eastAsia="Calibri" w:hAnsi="Times New Roman" w:cs="Times New Roman"/>
          <w:b/>
          <w:color w:val="FF00FF"/>
          <w:sz w:val="28"/>
          <w:szCs w:val="28"/>
        </w:rPr>
        <w:t>«Раскрась »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Учитель раздаёт ребятам листочки с изображением животных. Дети должны раскрасить 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</w:rPr>
        <w:t>их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так как скажет учитель. Например «A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pig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is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pink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>» дети раскрашивают поросёнка в розовый цвет.</w:t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color w:val="3333FF"/>
          <w:sz w:val="28"/>
          <w:szCs w:val="28"/>
        </w:rPr>
      </w:pPr>
      <w:r w:rsidRPr="00145946">
        <w:rPr>
          <w:rFonts w:ascii="Times New Roman" w:eastAsia="Calibri" w:hAnsi="Times New Roman" w:cs="Times New Roman"/>
          <w:b/>
          <w:color w:val="3333FF"/>
          <w:sz w:val="28"/>
          <w:szCs w:val="28"/>
        </w:rPr>
        <w:t>«Подарки друзьям»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Изготовление рисунков «Подарок для друга»  (Дети рисуют либо лепят на выбор подарки для своих друзей с  помощью учителя, затем дарят их друг другу)</w:t>
      </w:r>
    </w:p>
    <w:p w:rsidR="00145946" w:rsidRPr="00145946" w:rsidRDefault="00145946" w:rsidP="0014594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145946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«В гостях у Мудрой Совы»</w:t>
      </w:r>
    </w:p>
    <w:p w:rsidR="00145946" w:rsidRPr="00145946" w:rsidRDefault="00145946" w:rsidP="001459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94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На полу разложены бумажные следы с изображением цифр,  сначала в порядке возрастания, затем </w:t>
      </w:r>
      <w:proofErr w:type="spellStart"/>
      <w:r w:rsidRPr="00145946">
        <w:rPr>
          <w:rFonts w:ascii="Times New Roman" w:eastAsia="Calibri" w:hAnsi="Times New Roman" w:cs="Times New Roman"/>
          <w:sz w:val="28"/>
          <w:szCs w:val="28"/>
        </w:rPr>
        <w:t>вразбросс</w:t>
      </w:r>
      <w:proofErr w:type="spell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. Дети идут по следам называя </w:t>
      </w:r>
      <w:proofErr w:type="gramStart"/>
      <w:r w:rsidRPr="00145946">
        <w:rPr>
          <w:rFonts w:ascii="Times New Roman" w:eastAsia="Calibri" w:hAnsi="Times New Roman" w:cs="Times New Roman"/>
          <w:sz w:val="28"/>
          <w:szCs w:val="28"/>
        </w:rPr>
        <w:t>цифру</w:t>
      </w:r>
      <w:proofErr w:type="gramEnd"/>
      <w:r w:rsidRPr="00145946">
        <w:rPr>
          <w:rFonts w:ascii="Times New Roman" w:eastAsia="Calibri" w:hAnsi="Times New Roman" w:cs="Times New Roman"/>
          <w:sz w:val="28"/>
          <w:szCs w:val="28"/>
        </w:rPr>
        <w:t xml:space="preserve"> на которую наступают. Можно провести данную игру в виде соревнования двух команд.</w:t>
      </w:r>
    </w:p>
    <w:p w:rsidR="00462636" w:rsidRDefault="00462636">
      <w:bookmarkStart w:id="0" w:name="_GoBack"/>
      <w:bookmarkEnd w:id="0"/>
    </w:p>
    <w:sectPr w:rsidR="0046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11"/>
    <w:rsid w:val="00145946"/>
    <w:rsid w:val="00462636"/>
    <w:rsid w:val="00E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1559</Characters>
  <Application>Microsoft Office Word</Application>
  <DocSecurity>0</DocSecurity>
  <Lines>12</Lines>
  <Paragraphs>3</Paragraphs>
  <ScaleCrop>false</ScaleCrop>
  <Company>Home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2014-10-01T15:45:00Z</dcterms:created>
  <dcterms:modified xsi:type="dcterms:W3CDTF">2014-10-01T15:45:00Z</dcterms:modified>
</cp:coreProperties>
</file>