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BB" w:rsidRDefault="0011211D" w:rsidP="00A86F0E">
      <w:pPr>
        <w:framePr w:h="864" w:wrap="around" w:vAnchor="page" w:hAnchor="page" w:x="13771" w:y="99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"C:\\Users\\Galya\\AppData\\Local\\Temp\\FineReader11.00\\media\\image1.jpeg"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2.75pt">
            <v:imagedata r:id="rId8" r:href="rId9"/>
          </v:shape>
        </w:pict>
      </w:r>
      <w:r>
        <w:fldChar w:fldCharType="end"/>
      </w:r>
    </w:p>
    <w:p w:rsidR="005D66BB" w:rsidRDefault="0011211D">
      <w:pPr>
        <w:framePr w:h="864" w:wrap="around" w:hAnchor="margin" w:x="6" w:y="-4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"C:\\Users\\Galya\\AppData\\Local\\Temp\\FineReader11.00\\media\\image2.jpeg"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4.25pt;height:42.75pt">
            <v:imagedata r:id="rId10" r:href="rId11"/>
          </v:shape>
        </w:pict>
      </w:r>
      <w:r>
        <w:fldChar w:fldCharType="end"/>
      </w:r>
    </w:p>
    <w:p w:rsidR="005D66BB" w:rsidRDefault="0011211D">
      <w:pPr>
        <w:pStyle w:val="10"/>
        <w:keepNext/>
        <w:keepLines/>
        <w:shd w:val="clear" w:color="auto" w:fill="auto"/>
        <w:spacing w:after="187"/>
        <w:ind w:left="20"/>
      </w:pPr>
      <w:bookmarkStart w:id="0" w:name="bookmark0"/>
      <w:r>
        <w:lastRenderedPageBreak/>
        <w:t xml:space="preserve">Результаты </w:t>
      </w:r>
      <w:r>
        <w:t>мониторинга математической подготовки учащихся</w:t>
      </w:r>
      <w:r w:rsidR="00A86F0E">
        <w:t xml:space="preserve">  </w:t>
      </w:r>
      <w:r>
        <w:t xml:space="preserve"> нача</w:t>
      </w:r>
      <w:r>
        <w:t>льной школы</w:t>
      </w:r>
      <w:bookmarkEnd w:id="0"/>
    </w:p>
    <w:p w:rsidR="005D66BB" w:rsidRDefault="0011211D">
      <w:pPr>
        <w:pStyle w:val="20"/>
        <w:shd w:val="clear" w:color="auto" w:fill="auto"/>
        <w:tabs>
          <w:tab w:val="right" w:pos="8750"/>
          <w:tab w:val="center" w:pos="9177"/>
        </w:tabs>
        <w:spacing w:before="0" w:after="128" w:line="230" w:lineRule="exact"/>
        <w:ind w:left="2260"/>
      </w:pPr>
      <w:r>
        <w:t>Владимирская область</w:t>
      </w:r>
      <w:r>
        <w:tab/>
        <w:t>Гусь-Хрустальный</w:t>
      </w:r>
      <w:r>
        <w:tab/>
        <w:t>район</w:t>
      </w:r>
    </w:p>
    <w:p w:rsidR="005D66BB" w:rsidRDefault="0011211D">
      <w:pPr>
        <w:pStyle w:val="20"/>
        <w:shd w:val="clear" w:color="auto" w:fill="auto"/>
        <w:spacing w:before="0" w:after="100" w:line="230" w:lineRule="exact"/>
        <w:ind w:right="120"/>
        <w:jc w:val="center"/>
      </w:pPr>
      <w:r>
        <w:t>Код ОУ: 33014036</w:t>
      </w:r>
    </w:p>
    <w:p w:rsidR="00A86F0E" w:rsidRDefault="0011211D">
      <w:pPr>
        <w:pStyle w:val="50"/>
        <w:keepNext/>
        <w:keepLines/>
        <w:shd w:val="clear" w:color="auto" w:fill="auto"/>
        <w:spacing w:before="0"/>
        <w:ind w:left="20" w:right="220"/>
        <w:rPr>
          <w:lang w:eastAsia="en-US" w:bidi="en-US"/>
        </w:rPr>
      </w:pPr>
      <w:bookmarkStart w:id="1" w:name="bookmark1"/>
      <w:r>
        <w:t xml:space="preserve">Индивидуальные результаты (рецензии) для всех участников вашей школы можно получить на сайте </w:t>
      </w:r>
      <w:hyperlink r:id="rId12" w:history="1">
        <w:r>
          <w:rPr>
            <w:rStyle w:val="a3"/>
            <w:lang w:val="en-US" w:eastAsia="en-US" w:bidi="en-US"/>
          </w:rPr>
          <w:t>www</w:t>
        </w:r>
        <w:r w:rsidRPr="00A86F0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mathkang</w:t>
        </w:r>
        <w:proofErr w:type="spellEnd"/>
        <w:r w:rsidRPr="00A86F0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A86F0E">
        <w:rPr>
          <w:lang w:eastAsia="en-US" w:bidi="en-US"/>
        </w:rPr>
        <w:t xml:space="preserve"> </w:t>
      </w:r>
    </w:p>
    <w:p w:rsidR="005D66BB" w:rsidRDefault="0011211D">
      <w:pPr>
        <w:pStyle w:val="50"/>
        <w:keepNext/>
        <w:keepLines/>
        <w:shd w:val="clear" w:color="auto" w:fill="auto"/>
        <w:spacing w:before="0"/>
        <w:ind w:left="20" w:right="220"/>
        <w:sectPr w:rsidR="005D66BB">
          <w:headerReference w:type="default" r:id="rId13"/>
          <w:footerReference w:type="default" r:id="rId14"/>
          <w:type w:val="continuous"/>
          <w:pgSz w:w="16838" w:h="11909" w:orient="landscape"/>
          <w:pgMar w:top="1005" w:right="2631" w:bottom="1821" w:left="2626" w:header="0" w:footer="3" w:gutter="0"/>
          <w:cols w:space="720"/>
          <w:noEndnote/>
          <w:docGrid w:linePitch="360"/>
        </w:sectPr>
      </w:pPr>
      <w:r>
        <w:t>Для этого следует использовать следующий уникальный номер: 33</w:t>
      </w:r>
      <w:r>
        <w:t>014036/3936</w:t>
      </w:r>
      <w:bookmarkEnd w:id="1"/>
    </w:p>
    <w:p w:rsidR="005D66BB" w:rsidRDefault="005D66BB">
      <w:pPr>
        <w:spacing w:line="181" w:lineRule="exact"/>
        <w:rPr>
          <w:sz w:val="15"/>
          <w:szCs w:val="15"/>
        </w:rPr>
      </w:pPr>
    </w:p>
    <w:p w:rsidR="005D66BB" w:rsidRDefault="005D66BB">
      <w:pPr>
        <w:rPr>
          <w:sz w:val="2"/>
          <w:szCs w:val="2"/>
        </w:rPr>
        <w:sectPr w:rsidR="005D66BB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D66BB" w:rsidRDefault="0011211D">
      <w:pPr>
        <w:pStyle w:val="11"/>
        <w:framePr w:w="7832" w:h="178" w:vSpace="226" w:wrap="around" w:vAnchor="text" w:hAnchor="margin" w:x="6887"/>
        <w:shd w:val="clear" w:color="auto" w:fill="auto"/>
        <w:spacing w:after="0" w:line="160" w:lineRule="exact"/>
        <w:ind w:left="100"/>
        <w:jc w:val="left"/>
      </w:pPr>
      <w:r>
        <w:rPr>
          <w:rStyle w:val="Exact"/>
          <w:spacing w:val="0"/>
        </w:rPr>
        <w:t>Уровень математической подготовки учащихся оценивался по следующим параметрам:</w:t>
      </w:r>
    </w:p>
    <w:p w:rsidR="005D66BB" w:rsidRDefault="0011211D">
      <w:pPr>
        <w:pStyle w:val="11"/>
        <w:framePr w:w="8493" w:h="1056" w:wrap="around" w:vAnchor="text" w:hAnchor="margin" w:x="6883" w:y="2410"/>
        <w:shd w:val="clear" w:color="auto" w:fill="auto"/>
        <w:spacing w:after="0" w:line="211" w:lineRule="exact"/>
        <w:ind w:left="100"/>
        <w:jc w:val="left"/>
      </w:pPr>
      <w:r>
        <w:rPr>
          <w:rStyle w:val="Exact"/>
          <w:spacing w:val="0"/>
        </w:rPr>
        <w:t xml:space="preserve">Успешность по каждому параметру вычислялась как процентное отношение числа правильно решенных задач, связанных с этим параметром, к общему </w:t>
      </w:r>
      <w:r>
        <w:rPr>
          <w:rStyle w:val="Exact"/>
          <w:spacing w:val="0"/>
        </w:rPr>
        <w:t>числу таких задач (штрафные баллы при этом не учитывались). Успешность, превосходящую 75%, следует признать очень хорошей, а результат, меньший 40%, указывает на то, что нужно обратить особое внимание на подготовку по данному направлению.</w:t>
      </w:r>
    </w:p>
    <w:p w:rsidR="005D66BB" w:rsidRDefault="005D66BB">
      <w:pPr>
        <w:rPr>
          <w:sz w:val="2"/>
          <w:szCs w:val="2"/>
        </w:rPr>
      </w:pPr>
    </w:p>
    <w:p w:rsidR="00A86F0E" w:rsidRDefault="0011211D">
      <w:pPr>
        <w:pStyle w:val="11"/>
        <w:shd w:val="clear" w:color="auto" w:fill="auto"/>
        <w:spacing w:after="89"/>
        <w:ind w:left="20" w:right="280"/>
      </w:pPr>
      <w:r>
        <w:t>Итоговый балл за</w:t>
      </w:r>
      <w:r>
        <w:t xml:space="preserve"> выполнение тестовой работы вычислялся следующим образом: за каждый верный ответ начислялось</w:t>
      </w:r>
    </w:p>
    <w:p w:rsidR="005D66BB" w:rsidRDefault="0011211D">
      <w:pPr>
        <w:pStyle w:val="11"/>
        <w:shd w:val="clear" w:color="auto" w:fill="auto"/>
        <w:spacing w:after="89"/>
        <w:ind w:left="20" w:right="280"/>
      </w:pPr>
      <w:r>
        <w:t xml:space="preserve"> 3 балла, а за каждый неверный ответ снимался 1 балл.</w:t>
      </w:r>
    </w:p>
    <w:p w:rsidR="005D66BB" w:rsidRDefault="0011211D">
      <w:pPr>
        <w:pStyle w:val="11"/>
        <w:shd w:val="clear" w:color="auto" w:fill="auto"/>
        <w:spacing w:after="0" w:line="170" w:lineRule="exact"/>
        <w:ind w:left="20"/>
      </w:pPr>
      <w:r>
        <w:t>Набор верных ответов:</w:t>
      </w:r>
    </w:p>
    <w:p w:rsidR="005D66BB" w:rsidRDefault="0011211D">
      <w:pPr>
        <w:pStyle w:val="30"/>
        <w:shd w:val="clear" w:color="auto" w:fill="auto"/>
        <w:spacing w:before="0" w:after="0" w:line="170" w:lineRule="exact"/>
        <w:ind w:left="20"/>
      </w:pPr>
      <w:proofErr w:type="spellStart"/>
      <w:r>
        <w:t>нд</w:t>
      </w:r>
      <w:proofErr w:type="spellEnd"/>
      <w:r>
        <w:t xml:space="preserve"> </w:t>
      </w:r>
      <w:proofErr w:type="spellStart"/>
      <w:r>
        <w:t>дн</w:t>
      </w:r>
      <w:proofErr w:type="spellEnd"/>
      <w:r>
        <w:t xml:space="preserve"> </w:t>
      </w:r>
      <w:proofErr w:type="spellStart"/>
      <w:r>
        <w:t>нд</w:t>
      </w:r>
      <w:proofErr w:type="spellEnd"/>
      <w:r>
        <w:t xml:space="preserve"> </w:t>
      </w:r>
      <w:proofErr w:type="spellStart"/>
      <w:r>
        <w:t>нд</w:t>
      </w:r>
      <w:proofErr w:type="spellEnd"/>
      <w:r>
        <w:t xml:space="preserve"> </w:t>
      </w:r>
      <w:proofErr w:type="spellStart"/>
      <w:r>
        <w:t>дн</w:t>
      </w:r>
      <w:proofErr w:type="spellEnd"/>
      <w:r>
        <w:t xml:space="preserve"> </w:t>
      </w:r>
      <w:proofErr w:type="spellStart"/>
      <w:r>
        <w:t>дн</w:t>
      </w:r>
      <w:proofErr w:type="spellEnd"/>
      <w:r>
        <w:t xml:space="preserve"> </w:t>
      </w:r>
      <w:proofErr w:type="spellStart"/>
      <w:r>
        <w:t>нд</w:t>
      </w:r>
      <w:proofErr w:type="spellEnd"/>
      <w:r>
        <w:t xml:space="preserve"> </w:t>
      </w:r>
      <w:proofErr w:type="spellStart"/>
      <w:r>
        <w:t>нд</w:t>
      </w:r>
      <w:proofErr w:type="spellEnd"/>
      <w:r>
        <w:t xml:space="preserve"> </w:t>
      </w:r>
      <w:proofErr w:type="spellStart"/>
      <w:r>
        <w:t>дн</w:t>
      </w:r>
      <w:proofErr w:type="spellEnd"/>
      <w:r>
        <w:t xml:space="preserve"> </w:t>
      </w:r>
      <w:proofErr w:type="spellStart"/>
      <w:r>
        <w:t>дн</w:t>
      </w:r>
      <w:proofErr w:type="spellEnd"/>
      <w:r>
        <w:t xml:space="preserve"> </w:t>
      </w:r>
      <w:proofErr w:type="spellStart"/>
      <w:r>
        <w:t>нд</w:t>
      </w:r>
      <w:proofErr w:type="spellEnd"/>
      <w:r>
        <w:t xml:space="preserve"> </w:t>
      </w:r>
      <w:proofErr w:type="spellStart"/>
      <w:r>
        <w:t>дн</w:t>
      </w:r>
      <w:proofErr w:type="spellEnd"/>
      <w:r>
        <w:t xml:space="preserve"> </w:t>
      </w:r>
      <w:proofErr w:type="spellStart"/>
      <w:r>
        <w:t>дд</w:t>
      </w:r>
      <w:proofErr w:type="spellEnd"/>
      <w:r>
        <w:t xml:space="preserve"> </w:t>
      </w:r>
      <w:proofErr w:type="spellStart"/>
      <w:r>
        <w:t>нд</w:t>
      </w:r>
      <w:proofErr w:type="spellEnd"/>
      <w:r>
        <w:t xml:space="preserve"> </w:t>
      </w:r>
      <w:proofErr w:type="spellStart"/>
      <w:r>
        <w:t>нд</w:t>
      </w:r>
      <w:proofErr w:type="spellEnd"/>
      <w:r>
        <w:t xml:space="preserve"> </w:t>
      </w:r>
      <w:proofErr w:type="spellStart"/>
      <w:r>
        <w:t>нд</w:t>
      </w:r>
      <w:proofErr w:type="spellEnd"/>
      <w:r>
        <w:t xml:space="preserve"> </w:t>
      </w:r>
      <w:proofErr w:type="spellStart"/>
      <w:r>
        <w:t>дн</w:t>
      </w:r>
      <w:proofErr w:type="spellEnd"/>
      <w:r>
        <w:t xml:space="preserve"> </w:t>
      </w:r>
      <w:proofErr w:type="spellStart"/>
      <w:r>
        <w:t>дд</w:t>
      </w:r>
      <w:proofErr w:type="spellEnd"/>
    </w:p>
    <w:p w:rsidR="005D66BB" w:rsidRDefault="0011211D">
      <w:pPr>
        <w:pStyle w:val="11"/>
        <w:shd w:val="clear" w:color="auto" w:fill="auto"/>
        <w:spacing w:after="0"/>
        <w:ind w:left="20" w:right="580"/>
        <w:jc w:val="left"/>
      </w:pPr>
      <w:r>
        <w:t xml:space="preserve">В колонке «Выбранные ответы» </w:t>
      </w:r>
      <w:r>
        <w:t>верные ответы набраны прописными буквами, а неверные — строчными.</w:t>
      </w:r>
    </w:p>
    <w:p w:rsidR="005D66BB" w:rsidRDefault="0011211D">
      <w:pPr>
        <w:pStyle w:val="11"/>
        <w:shd w:val="clear" w:color="auto" w:fill="auto"/>
        <w:spacing w:after="64"/>
        <w:ind w:left="20"/>
      </w:pPr>
      <w:r>
        <w:t>Символом х обозначен ответ «Не знаю».</w:t>
      </w:r>
    </w:p>
    <w:p w:rsidR="005D66BB" w:rsidRDefault="0011211D" w:rsidP="00AF402D">
      <w:pPr>
        <w:pStyle w:val="40"/>
        <w:shd w:val="clear" w:color="auto" w:fill="auto"/>
        <w:spacing w:before="0" w:after="189"/>
        <w:ind w:left="20" w:right="-448"/>
      </w:pPr>
      <w:r>
        <w:t xml:space="preserve">Мы просим извинения за возможные искажения имен и фамилий (если они были написаны на бланке ответов недостаточно аккуратно, компьютер мог распознать их </w:t>
      </w:r>
      <w:r>
        <w:t>неверно). Кроме того, ученик мог попасть в список не своего класса, если он неправильно отметил идентификатор класса (4А, 4Б и т.п.), или не привел его совсем. Результаты учеников, не указавших этот идентификатор, приведены в отдельной таблице</w:t>
      </w:r>
      <w:r>
        <w:rPr>
          <w:rStyle w:val="41"/>
        </w:rPr>
        <w:t xml:space="preserve"> с </w:t>
      </w:r>
      <w:r>
        <w:t>заголовком</w:t>
      </w:r>
      <w:r w:rsidR="00AF402D">
        <w:t xml:space="preserve"> </w:t>
      </w:r>
      <w:r>
        <w:t>«Класс 4».</w:t>
      </w:r>
    </w:p>
    <w:p w:rsidR="00AF402D" w:rsidRDefault="00AF402D" w:rsidP="00AF402D">
      <w:pPr>
        <w:pStyle w:val="43"/>
        <w:keepNext/>
        <w:keepLines/>
        <w:shd w:val="clear" w:color="auto" w:fill="auto"/>
        <w:spacing w:before="0" w:line="190" w:lineRule="exact"/>
      </w:pPr>
    </w:p>
    <w:p w:rsidR="005D66BB" w:rsidRDefault="0011211D" w:rsidP="00AF402D">
      <w:pPr>
        <w:pStyle w:val="43"/>
        <w:keepNext/>
        <w:keepLines/>
        <w:shd w:val="clear" w:color="auto" w:fill="auto"/>
        <w:spacing w:before="0" w:line="190" w:lineRule="exact"/>
      </w:pPr>
      <w:r>
        <w:t>Программные знания и умения: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Чтение, запись и сравнение чисел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Арифметические действия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Именованные величины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Решение текстовых задач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Геометрические фигуры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Понимание математического языка</w:t>
      </w:r>
    </w:p>
    <w:p w:rsidR="00AF402D" w:rsidRDefault="00AF402D">
      <w:pPr>
        <w:pStyle w:val="52"/>
        <w:shd w:val="clear" w:color="auto" w:fill="auto"/>
        <w:spacing w:after="17" w:line="170" w:lineRule="exact"/>
        <w:ind w:left="300"/>
        <w:jc w:val="left"/>
      </w:pPr>
    </w:p>
    <w:p w:rsidR="00AF402D" w:rsidRDefault="00AF402D">
      <w:pPr>
        <w:pStyle w:val="52"/>
        <w:shd w:val="clear" w:color="auto" w:fill="auto"/>
        <w:spacing w:after="17" w:line="170" w:lineRule="exact"/>
        <w:ind w:left="300"/>
        <w:jc w:val="left"/>
      </w:pPr>
      <w:bookmarkStart w:id="2" w:name="_GoBack"/>
      <w:bookmarkEnd w:id="2"/>
    </w:p>
    <w:p w:rsidR="005D66BB" w:rsidRDefault="0011211D">
      <w:pPr>
        <w:pStyle w:val="52"/>
        <w:shd w:val="clear" w:color="auto" w:fill="auto"/>
        <w:spacing w:after="17" w:line="170" w:lineRule="exact"/>
        <w:ind w:left="300"/>
        <w:jc w:val="left"/>
      </w:pPr>
      <w:r>
        <w:t>Общее развитие: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Внимательность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Основы логического мышления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Установление последовательности действий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Базовые навыки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</w:pPr>
      <w:r>
        <w:t xml:space="preserve"> Вопросы повышенной сложности</w:t>
      </w:r>
    </w:p>
    <w:p w:rsidR="005D66BB" w:rsidRDefault="0011211D">
      <w:pPr>
        <w:pStyle w:val="60"/>
        <w:numPr>
          <w:ilvl w:val="0"/>
          <w:numId w:val="1"/>
        </w:numPr>
        <w:shd w:val="clear" w:color="auto" w:fill="auto"/>
        <w:spacing w:before="0"/>
        <w:sectPr w:rsidR="005D66BB" w:rsidSect="00AF402D">
          <w:type w:val="continuous"/>
          <w:pgSz w:w="16838" w:h="11909" w:orient="landscape"/>
          <w:pgMar w:top="990" w:right="945" w:bottom="1806" w:left="590" w:header="0" w:footer="3" w:gutter="0"/>
          <w:cols w:num="3" w:space="720" w:equalWidth="0">
            <w:col w:w="6356" w:space="1204"/>
            <w:col w:w="3206" w:space="859"/>
            <w:col w:w="3677"/>
          </w:cols>
          <w:noEndnote/>
          <w:docGrid w:linePitch="360"/>
        </w:sectPr>
      </w:pPr>
      <w:r>
        <w:t xml:space="preserve"> Опережающее развитие</w:t>
      </w:r>
    </w:p>
    <w:p w:rsidR="005D66BB" w:rsidRDefault="005D66BB">
      <w:pPr>
        <w:spacing w:line="41" w:lineRule="exact"/>
        <w:rPr>
          <w:sz w:val="3"/>
          <w:szCs w:val="3"/>
        </w:rPr>
      </w:pPr>
    </w:p>
    <w:p w:rsidR="005D66BB" w:rsidRDefault="005D66BB">
      <w:pPr>
        <w:rPr>
          <w:sz w:val="2"/>
          <w:szCs w:val="2"/>
        </w:rPr>
        <w:sectPr w:rsidR="005D66BB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71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4"/>
        <w:gridCol w:w="461"/>
        <w:gridCol w:w="470"/>
        <w:gridCol w:w="466"/>
        <w:gridCol w:w="461"/>
        <w:gridCol w:w="466"/>
        <w:gridCol w:w="466"/>
        <w:gridCol w:w="466"/>
        <w:gridCol w:w="461"/>
        <w:gridCol w:w="466"/>
        <w:gridCol w:w="466"/>
        <w:gridCol w:w="461"/>
        <w:gridCol w:w="466"/>
        <w:gridCol w:w="466"/>
        <w:gridCol w:w="5366"/>
      </w:tblGrid>
      <w:tr w:rsidR="00A86F0E" w:rsidTr="00A86F0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85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75pt"/>
              </w:rPr>
              <w:t>Фамилия и имя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60"/>
              <w:jc w:val="left"/>
            </w:pPr>
            <w:r>
              <w:rPr>
                <w:rStyle w:val="75pt"/>
              </w:rPr>
              <w:t>Балл</w:t>
            </w:r>
          </w:p>
        </w:tc>
        <w:tc>
          <w:tcPr>
            <w:tcW w:w="558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Успешность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Выбранные ответы</w:t>
            </w:r>
          </w:p>
        </w:tc>
      </w:tr>
      <w:tr w:rsidR="00A86F0E" w:rsidTr="00A86F0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54" w:type="dxa"/>
            <w:vMerge/>
            <w:shd w:val="clear" w:color="auto" w:fill="FFFFFF"/>
            <w:vAlign w:val="center"/>
          </w:tcPr>
          <w:p w:rsidR="00A86F0E" w:rsidRDefault="00A86F0E" w:rsidP="00A86F0E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/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Программные знания и умения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Общее развитие</w:t>
            </w:r>
          </w:p>
        </w:tc>
        <w:tc>
          <w:tcPr>
            <w:tcW w:w="5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/>
        </w:tc>
      </w:tr>
      <w:tr w:rsidR="00A86F0E" w:rsidTr="00A86F0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854" w:type="dxa"/>
            <w:vMerge/>
            <w:shd w:val="clear" w:color="auto" w:fill="FFFFFF"/>
            <w:vAlign w:val="center"/>
          </w:tcPr>
          <w:p w:rsidR="00A86F0E" w:rsidRDefault="00A86F0E" w:rsidP="00A86F0E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 xml:space="preserve">11 </w:t>
            </w:r>
            <w:r>
              <w:rPr>
                <w:rStyle w:val="75pt"/>
                <w:lang w:val="en-US" w:eastAsia="en-US" w:bidi="en-US"/>
              </w:rPr>
              <w:t>J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12</w:t>
            </w:r>
          </w:p>
        </w:tc>
        <w:tc>
          <w:tcPr>
            <w:tcW w:w="5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/>
        </w:tc>
      </w:tr>
      <w:tr w:rsidR="00A86F0E" w:rsidTr="00A86F0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75pt"/>
              </w:rPr>
              <w:t>ДАВЫДОВ ДМИТРИЙ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40" w:lineRule="exact"/>
              <w:ind w:left="140"/>
              <w:jc w:val="left"/>
            </w:pPr>
            <w:r>
              <w:rPr>
                <w:rStyle w:val="TimesNewRoman7pt"/>
                <w:rFonts w:eastAsia="Arial"/>
              </w:rPr>
              <w:t>68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86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80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40" w:lineRule="exact"/>
              <w:jc w:val="center"/>
            </w:pPr>
            <w:r>
              <w:rPr>
                <w:rStyle w:val="TimesNewRoman7pt"/>
                <w:rFonts w:eastAsia="Arial"/>
              </w:rPr>
              <w:t xml:space="preserve">НД ДН НД </w:t>
            </w:r>
            <w:proofErr w:type="spellStart"/>
            <w:r>
              <w:rPr>
                <w:rStyle w:val="TimesNewRoman7pt"/>
                <w:rFonts w:eastAsia="Arial"/>
              </w:rPr>
              <w:t>НД</w:t>
            </w:r>
            <w:proofErr w:type="spellEnd"/>
            <w:r>
              <w:rPr>
                <w:rStyle w:val="TimesNewRoman7pt"/>
                <w:rFonts w:eastAsia="Arial"/>
              </w:rPr>
              <w:t xml:space="preserve"> ДН </w:t>
            </w:r>
            <w:proofErr w:type="spellStart"/>
            <w:r>
              <w:rPr>
                <w:rStyle w:val="TimesNewRoman7pt"/>
                <w:rFonts w:eastAsia="Arial"/>
              </w:rPr>
              <w:t>ДН</w:t>
            </w:r>
            <w:proofErr w:type="spellEnd"/>
            <w:r>
              <w:rPr>
                <w:rStyle w:val="TimesNewRoman7pt"/>
                <w:rFonts w:eastAsia="Arial"/>
              </w:rPr>
              <w:t xml:space="preserve"> </w:t>
            </w:r>
            <w:proofErr w:type="spellStart"/>
            <w:r>
              <w:rPr>
                <w:rStyle w:val="TimesNewRoman7pt"/>
                <w:rFonts w:eastAsia="Arial"/>
              </w:rPr>
              <w:t>дД</w:t>
            </w:r>
            <w:proofErr w:type="spellEnd"/>
            <w:r>
              <w:rPr>
                <w:rStyle w:val="TimesNewRoman7pt"/>
                <w:rFonts w:eastAsia="Arial"/>
              </w:rPr>
              <w:t xml:space="preserve"> НД </w:t>
            </w:r>
            <w:proofErr w:type="spellStart"/>
            <w:r>
              <w:rPr>
                <w:rStyle w:val="TimesNewRoman7pt"/>
                <w:rFonts w:eastAsia="Arial"/>
              </w:rPr>
              <w:t>нН</w:t>
            </w:r>
            <w:proofErr w:type="spellEnd"/>
            <w:r>
              <w:rPr>
                <w:rStyle w:val="TimesNewRoman7pt"/>
                <w:rFonts w:eastAsia="Arial"/>
              </w:rPr>
              <w:t xml:space="preserve"> </w:t>
            </w:r>
            <w:proofErr w:type="spellStart"/>
            <w:r>
              <w:rPr>
                <w:rStyle w:val="TimesNewRoman7pt"/>
                <w:rFonts w:eastAsia="Arial"/>
              </w:rPr>
              <w:t>Дд</w:t>
            </w:r>
            <w:proofErr w:type="spellEnd"/>
            <w:r>
              <w:rPr>
                <w:rStyle w:val="TimesNewRoman7pt"/>
                <w:rFonts w:eastAsia="Arial"/>
              </w:rPr>
              <w:t xml:space="preserve"> </w:t>
            </w:r>
            <w:proofErr w:type="spellStart"/>
            <w:r>
              <w:rPr>
                <w:rStyle w:val="TimesNewRoman7pt"/>
                <w:rFonts w:eastAsia="Arial"/>
              </w:rPr>
              <w:t>Нн</w:t>
            </w:r>
            <w:proofErr w:type="spellEnd"/>
            <w:r>
              <w:rPr>
                <w:rStyle w:val="TimesNewRoman7pt"/>
                <w:rFonts w:eastAsia="Arial"/>
              </w:rPr>
              <w:t xml:space="preserve"> </w:t>
            </w:r>
            <w:proofErr w:type="spellStart"/>
            <w:r>
              <w:rPr>
                <w:rStyle w:val="TimesNewRoman7pt"/>
                <w:rFonts w:eastAsia="Arial"/>
              </w:rPr>
              <w:t>Дд</w:t>
            </w:r>
            <w:proofErr w:type="spellEnd"/>
            <w:r>
              <w:rPr>
                <w:rStyle w:val="TimesNewRoman7pt"/>
                <w:rFonts w:eastAsia="Arial"/>
              </w:rPr>
              <w:t xml:space="preserve"> </w:t>
            </w:r>
            <w:proofErr w:type="spellStart"/>
            <w:r>
              <w:rPr>
                <w:rStyle w:val="TimesNewRoman7pt"/>
                <w:rFonts w:eastAsia="Arial"/>
              </w:rPr>
              <w:t>Дн</w:t>
            </w:r>
            <w:proofErr w:type="spellEnd"/>
            <w:r>
              <w:rPr>
                <w:rStyle w:val="TimesNewRoman7pt"/>
                <w:rFonts w:eastAsia="Arial"/>
              </w:rPr>
              <w:t xml:space="preserve"> </w:t>
            </w:r>
            <w:proofErr w:type="spellStart"/>
            <w:r>
              <w:rPr>
                <w:rStyle w:val="TimesNewRoman7pt"/>
                <w:rFonts w:eastAsia="Arial"/>
              </w:rPr>
              <w:t>Нн</w:t>
            </w:r>
            <w:proofErr w:type="spellEnd"/>
            <w:r>
              <w:rPr>
                <w:rStyle w:val="TimesNewRoman7pt"/>
                <w:rFonts w:eastAsia="Arial"/>
              </w:rPr>
              <w:t xml:space="preserve"> </w:t>
            </w:r>
            <w:proofErr w:type="spellStart"/>
            <w:r>
              <w:rPr>
                <w:rStyle w:val="TimesNewRoman7pt"/>
                <w:rFonts w:eastAsia="Arial"/>
              </w:rPr>
              <w:t>дД</w:t>
            </w:r>
            <w:proofErr w:type="spellEnd"/>
            <w:r>
              <w:rPr>
                <w:rStyle w:val="TimesNewRoman7pt"/>
                <w:rFonts w:eastAsia="Arial"/>
              </w:rPr>
              <w:t xml:space="preserve"> НД </w:t>
            </w:r>
            <w:proofErr w:type="spellStart"/>
            <w:r>
              <w:rPr>
                <w:rStyle w:val="TimesNewRoman7pt"/>
                <w:rFonts w:eastAsia="Arial"/>
              </w:rPr>
              <w:t>Дд</w:t>
            </w:r>
            <w:proofErr w:type="spellEnd"/>
            <w:r>
              <w:rPr>
                <w:rStyle w:val="TimesNewRoman7pt"/>
                <w:rFonts w:eastAsia="Arial"/>
              </w:rPr>
              <w:t xml:space="preserve"> </w:t>
            </w:r>
            <w:proofErr w:type="spellStart"/>
            <w:r>
              <w:rPr>
                <w:rStyle w:val="TimesNewRoman7pt"/>
                <w:rFonts w:eastAsia="Arial"/>
              </w:rPr>
              <w:t>Дн</w:t>
            </w:r>
            <w:proofErr w:type="spellEnd"/>
          </w:p>
        </w:tc>
      </w:tr>
      <w:tr w:rsidR="00A86F0E" w:rsidTr="00A86F0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right="80"/>
              <w:jc w:val="right"/>
            </w:pPr>
            <w:r>
              <w:rPr>
                <w:rStyle w:val="75pt0"/>
              </w:rPr>
              <w:t>Средние данные по классу: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40" w:lineRule="exact"/>
              <w:ind w:left="140"/>
              <w:jc w:val="left"/>
            </w:pPr>
            <w:r>
              <w:rPr>
                <w:rStyle w:val="TimesNewRoman7pt"/>
                <w:rFonts w:eastAsia="Arial"/>
              </w:rPr>
              <w:t>68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60"/>
              <w:jc w:val="left"/>
            </w:pPr>
            <w:r>
              <w:rPr>
                <w:rStyle w:val="75pt"/>
              </w:rPr>
              <w:t>100,0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85,7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40"/>
              <w:jc w:val="left"/>
            </w:pPr>
            <w:r>
              <w:rPr>
                <w:rStyle w:val="75pt"/>
              </w:rPr>
              <w:t>100,0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60,0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50,0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75,0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89,5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86F0E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0E" w:rsidRDefault="00A86F0E" w:rsidP="00A86F0E">
            <w:pPr>
              <w:rPr>
                <w:sz w:val="10"/>
                <w:szCs w:val="10"/>
              </w:rPr>
            </w:pPr>
          </w:p>
        </w:tc>
      </w:tr>
    </w:tbl>
    <w:p w:rsidR="005D66BB" w:rsidRDefault="00AF402D">
      <w:pPr>
        <w:spacing w:line="240" w:lineRule="exact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 </w:t>
      </w:r>
    </w:p>
    <w:p w:rsidR="005D66BB" w:rsidRDefault="005D66BB">
      <w:pPr>
        <w:pStyle w:val="22"/>
        <w:framePr w:w="3130" w:h="120" w:hSpace="3850" w:wrap="notBeside" w:vAnchor="text" w:hAnchor="text" w:x="8469" w:y="1143"/>
        <w:shd w:val="clear" w:color="auto" w:fill="auto"/>
        <w:spacing w:line="120" w:lineRule="exact"/>
      </w:pPr>
    </w:p>
    <w:tbl>
      <w:tblPr>
        <w:tblpPr w:leftFromText="180" w:rightFromText="180" w:vertAnchor="text" w:horzAnchor="page" w:tblpX="6786" w:tblpY="24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70"/>
        <w:gridCol w:w="931"/>
        <w:gridCol w:w="461"/>
        <w:gridCol w:w="466"/>
        <w:gridCol w:w="466"/>
        <w:gridCol w:w="466"/>
        <w:gridCol w:w="461"/>
        <w:gridCol w:w="466"/>
        <w:gridCol w:w="461"/>
        <w:gridCol w:w="466"/>
        <w:gridCol w:w="475"/>
      </w:tblGrid>
      <w:tr w:rsidR="00A86F0E" w:rsidTr="00AF40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jc w:val="left"/>
            </w:pPr>
            <w:r>
              <w:rPr>
                <w:rStyle w:val="75pt"/>
              </w:rPr>
              <w:t>Успешность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</w:tr>
      <w:tr w:rsidR="00A86F0E" w:rsidTr="00AF402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60"/>
              <w:jc w:val="left"/>
            </w:pPr>
            <w:r>
              <w:rPr>
                <w:rStyle w:val="75pt"/>
              </w:rPr>
              <w:t>Балл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Программные знания и умения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Общее развитие</w:t>
            </w: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6F0E" w:rsidRDefault="00A86F0E" w:rsidP="00AF402D">
            <w:pPr>
              <w:rPr>
                <w:sz w:val="10"/>
                <w:szCs w:val="10"/>
              </w:rPr>
            </w:pPr>
          </w:p>
        </w:tc>
      </w:tr>
      <w:tr w:rsidR="00A86F0E" w:rsidTr="00AF402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2</w:t>
            </w:r>
            <w:proofErr w:type="gramStart"/>
            <w:r>
              <w:rPr>
                <w:rStyle w:val="75pt"/>
              </w:rPr>
              <w:t xml:space="preserve"> ]</w:t>
            </w:r>
            <w:proofErr w:type="gramEnd"/>
            <w:r>
              <w:rPr>
                <w:rStyle w:val="75pt"/>
              </w:rPr>
              <w:t xml:space="preserve"> 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12</w:t>
            </w:r>
          </w:p>
        </w:tc>
      </w:tr>
      <w:tr w:rsidR="00A86F0E" w:rsidTr="00AF402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ArialUnicodeMS75pt"/>
              </w:rPr>
              <w:t>68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60"/>
              <w:jc w:val="left"/>
            </w:pPr>
            <w:r>
              <w:rPr>
                <w:rStyle w:val="75pt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85,7 100,0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60,0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50,0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75,0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89,5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F0E" w:rsidRDefault="00A86F0E" w:rsidP="00AF402D">
            <w:pPr>
              <w:pStyle w:val="1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80,0</w:t>
            </w:r>
          </w:p>
        </w:tc>
      </w:tr>
    </w:tbl>
    <w:p w:rsidR="00A86F0E" w:rsidRDefault="00A86F0E" w:rsidP="00AF402D">
      <w:pPr>
        <w:pStyle w:val="a9"/>
        <w:framePr w:w="2093" w:h="154" w:hSpace="3850" w:wrap="notBeside" w:vAnchor="text" w:hAnchor="page" w:x="3876" w:y="2273"/>
        <w:shd w:val="clear" w:color="auto" w:fill="auto"/>
        <w:spacing w:line="150" w:lineRule="exact"/>
      </w:pPr>
      <w:r>
        <w:t>Средние данные по школе:</w:t>
      </w:r>
    </w:p>
    <w:p w:rsidR="005D66BB" w:rsidRDefault="005D66BB">
      <w:pPr>
        <w:rPr>
          <w:sz w:val="2"/>
          <w:szCs w:val="2"/>
        </w:rPr>
      </w:pPr>
    </w:p>
    <w:p w:rsidR="005D66BB" w:rsidRDefault="005D66BB">
      <w:pPr>
        <w:rPr>
          <w:sz w:val="2"/>
          <w:szCs w:val="2"/>
        </w:rPr>
        <w:sectPr w:rsidR="005D66BB">
          <w:type w:val="continuous"/>
          <w:pgSz w:w="16838" w:h="11909" w:orient="landscape"/>
          <w:pgMar w:top="960" w:right="1018" w:bottom="1776" w:left="552" w:header="0" w:footer="3" w:gutter="0"/>
          <w:cols w:space="720"/>
          <w:noEndnote/>
          <w:docGrid w:linePitch="360"/>
        </w:sectPr>
      </w:pPr>
    </w:p>
    <w:p w:rsidR="005D66BB" w:rsidRDefault="0011211D">
      <w:pPr>
        <w:pStyle w:val="50"/>
        <w:keepNext/>
        <w:keepLines/>
        <w:shd w:val="clear" w:color="auto" w:fill="auto"/>
        <w:spacing w:before="0" w:after="142" w:line="190" w:lineRule="exact"/>
        <w:ind w:left="2360"/>
        <w:jc w:val="left"/>
      </w:pPr>
      <w:bookmarkStart w:id="3" w:name="bookmark3"/>
      <w:r>
        <w:lastRenderedPageBreak/>
        <w:t>Мониторинг проводился в 7109 школах из 75 регионов России. Всего в нем приняло участие 188718 учеников.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66"/>
        <w:gridCol w:w="466"/>
        <w:gridCol w:w="461"/>
        <w:gridCol w:w="466"/>
        <w:gridCol w:w="466"/>
        <w:gridCol w:w="461"/>
        <w:gridCol w:w="466"/>
        <w:gridCol w:w="466"/>
        <w:gridCol w:w="461"/>
        <w:gridCol w:w="466"/>
        <w:gridCol w:w="466"/>
        <w:gridCol w:w="475"/>
      </w:tblGrid>
      <w:tr w:rsidR="005D66B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"/>
              <w:jc w:val="left"/>
            </w:pPr>
            <w:r>
              <w:rPr>
                <w:rStyle w:val="75pt"/>
              </w:rPr>
              <w:t>Успешность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</w:tr>
      <w:tr w:rsidR="005D66B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60"/>
              <w:jc w:val="left"/>
            </w:pPr>
            <w:r>
              <w:rPr>
                <w:rStyle w:val="75pt"/>
              </w:rPr>
              <w:t>Балл</w:t>
            </w: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20"/>
              <w:jc w:val="left"/>
            </w:pPr>
            <w:r>
              <w:rPr>
                <w:rStyle w:val="75pt"/>
              </w:rPr>
              <w:t>Программные знания и умения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Общее развитие</w:t>
            </w: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</w:tr>
      <w:tr w:rsidR="005D66B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5D66BB" w:rsidRDefault="005D66BB">
            <w:pPr>
              <w:framePr w:w="6053" w:h="941" w:hSpace="3240" w:wrap="notBeside" w:vAnchor="text" w:hAnchor="text" w:x="5492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200"/>
              <w:jc w:val="left"/>
            </w:pPr>
            <w:r>
              <w:rPr>
                <w:rStyle w:val="75pt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160"/>
              <w:jc w:val="left"/>
            </w:pPr>
            <w:r>
              <w:rPr>
                <w:rStyle w:val="75pt"/>
              </w:rPr>
              <w:t>12</w:t>
            </w:r>
          </w:p>
        </w:tc>
      </w:tr>
      <w:tr w:rsidR="005D66B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60"/>
              <w:jc w:val="left"/>
            </w:pPr>
            <w:r>
              <w:rPr>
                <w:rStyle w:val="75pt1"/>
              </w:rPr>
              <w:t>62,7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80,1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81,4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72,3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48,9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69,1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68,9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58,2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50,8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79,1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41,8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6BB" w:rsidRDefault="0011211D">
            <w:pPr>
              <w:pStyle w:val="11"/>
              <w:framePr w:w="6053" w:h="941" w:hSpace="3240" w:wrap="notBeside" w:vAnchor="text" w:hAnchor="text" w:x="5492" w:y="1"/>
              <w:shd w:val="clear" w:color="auto" w:fill="auto"/>
              <w:spacing w:after="0" w:line="150" w:lineRule="exact"/>
              <w:ind w:left="80"/>
              <w:jc w:val="left"/>
            </w:pPr>
            <w:r>
              <w:rPr>
                <w:rStyle w:val="75pt"/>
              </w:rPr>
              <w:t>61,5</w:t>
            </w:r>
          </w:p>
        </w:tc>
      </w:tr>
    </w:tbl>
    <w:p w:rsidR="005D66BB" w:rsidRDefault="0011211D">
      <w:pPr>
        <w:pStyle w:val="a9"/>
        <w:framePr w:w="2098" w:h="383" w:hSpace="3240" w:wrap="notBeside" w:vAnchor="text" w:hAnchor="text" w:x="3241" w:y="495"/>
        <w:shd w:val="clear" w:color="auto" w:fill="auto"/>
        <w:spacing w:line="192" w:lineRule="exact"/>
        <w:ind w:right="160"/>
        <w:jc w:val="both"/>
      </w:pPr>
      <w:r>
        <w:t>Средние данные по всем участникам мониторинга:</w:t>
      </w:r>
    </w:p>
    <w:p w:rsidR="005D66BB" w:rsidRDefault="005D66BB">
      <w:pPr>
        <w:rPr>
          <w:sz w:val="2"/>
          <w:szCs w:val="2"/>
        </w:rPr>
      </w:pPr>
    </w:p>
    <w:p w:rsidR="005D66BB" w:rsidRDefault="0011211D">
      <w:pPr>
        <w:pStyle w:val="60"/>
        <w:shd w:val="clear" w:color="auto" w:fill="auto"/>
        <w:spacing w:before="180" w:line="150" w:lineRule="exact"/>
        <w:ind w:left="5100"/>
      </w:pPr>
      <w:r>
        <w:rPr>
          <w:rStyle w:val="61"/>
        </w:rPr>
        <w:t>Организаторы мониторинга:</w:t>
      </w:r>
      <w:r>
        <w:t xml:space="preserve"> ИННОВАЦИОННЫЙ ИНСТИТУТ ПРОДУКТИВНОГО ОБУЧЕНИЯ</w:t>
      </w:r>
    </w:p>
    <w:p w:rsidR="005D66BB" w:rsidRDefault="0011211D">
      <w:pPr>
        <w:pStyle w:val="60"/>
        <w:shd w:val="clear" w:color="auto" w:fill="auto"/>
        <w:spacing w:before="0" w:after="120" w:line="150" w:lineRule="exact"/>
        <w:ind w:left="7560"/>
      </w:pPr>
      <w:r>
        <w:t>РОССИЙСКОЙ АКАДЕМИИ ОБРАЗОВАНИЯ</w:t>
      </w:r>
    </w:p>
    <w:p w:rsidR="005D66BB" w:rsidRDefault="0011211D">
      <w:pPr>
        <w:pStyle w:val="60"/>
        <w:shd w:val="clear" w:color="auto" w:fill="auto"/>
        <w:spacing w:before="0" w:line="187" w:lineRule="exact"/>
        <w:ind w:left="7560"/>
      </w:pPr>
      <w:r>
        <w:t>ЦЕНТР ТЕХНОЛОГИИ ТЕСТИРОВАНИЯ «КЕНГУРУ ПЛЮС»</w:t>
      </w:r>
    </w:p>
    <w:p w:rsidR="005D66BB" w:rsidRDefault="0011211D">
      <w:pPr>
        <w:pStyle w:val="60"/>
        <w:shd w:val="clear" w:color="auto" w:fill="auto"/>
        <w:spacing w:before="0" w:after="210" w:line="187" w:lineRule="exact"/>
        <w:ind w:left="7560" w:right="1280"/>
      </w:pPr>
      <w:r>
        <w:t xml:space="preserve">197198, Санкт-Петербург, а/я 113, тел./факс: (812) 233-38-51, (812) 241-00-09 </w:t>
      </w:r>
      <w:hyperlink r:id="rId15" w:history="1">
        <w:r>
          <w:rPr>
            <w:rStyle w:val="a3"/>
            <w:lang w:val="en-US" w:eastAsia="en-US" w:bidi="en-US"/>
          </w:rPr>
          <w:t>http</w:t>
        </w:r>
        <w:r w:rsidRPr="00A86F0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mathkang</w:t>
        </w:r>
        <w:r w:rsidRPr="00A86F0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A86F0E">
          <w:rPr>
            <w:rStyle w:val="a3"/>
            <w:lang w:eastAsia="en-US" w:bidi="en-US"/>
          </w:rPr>
          <w:t>/</w:t>
        </w:r>
      </w:hyperlink>
      <w:r w:rsidRPr="00A86F0E">
        <w:rPr>
          <w:lang w:eastAsia="en-US" w:bidi="en-US"/>
        </w:rPr>
        <w:t xml:space="preserve"> </w:t>
      </w:r>
      <w:r>
        <w:t>бйр://конкурс-кенгуру</w:t>
      </w:r>
      <w:proofErr w:type="gramStart"/>
      <w:r>
        <w:t>.р</w:t>
      </w:r>
      <w:proofErr w:type="gramEnd"/>
      <w:r>
        <w:t xml:space="preserve">ф/ </w:t>
      </w:r>
      <w:r>
        <w:rPr>
          <w:lang w:val="en-US" w:eastAsia="en-US" w:bidi="en-US"/>
        </w:rPr>
        <w:t>e</w:t>
      </w:r>
      <w:r w:rsidRPr="00A86F0E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A86F0E">
        <w:rPr>
          <w:lang w:eastAsia="en-US" w:bidi="en-US"/>
        </w:rPr>
        <w:t xml:space="preserve">: </w:t>
      </w:r>
      <w:hyperlink r:id="rId16" w:history="1">
        <w:r>
          <w:rPr>
            <w:rStyle w:val="a3"/>
            <w:lang w:val="en-US" w:eastAsia="en-US" w:bidi="en-US"/>
          </w:rPr>
          <w:t>spb</w:t>
        </w:r>
        <w:r w:rsidRPr="00A86F0E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mathkang</w:t>
        </w:r>
        <w:r w:rsidRPr="00A86F0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5D66BB" w:rsidRDefault="0011211D">
      <w:pPr>
        <w:pStyle w:val="24"/>
        <w:keepNext/>
        <w:keepLines/>
        <w:shd w:val="clear" w:color="auto" w:fill="auto"/>
        <w:spacing w:before="0" w:after="58" w:line="300" w:lineRule="exact"/>
        <w:ind w:left="260"/>
      </w:pPr>
      <w:bookmarkStart w:id="4" w:name="bookmark4"/>
      <w:r>
        <w:t>Внимание!</w:t>
      </w:r>
      <w:bookmarkEnd w:id="4"/>
    </w:p>
    <w:p w:rsidR="005D66BB" w:rsidRDefault="0011211D">
      <w:pPr>
        <w:pStyle w:val="32"/>
        <w:keepNext/>
        <w:keepLines/>
        <w:shd w:val="clear" w:color="auto" w:fill="auto"/>
        <w:spacing w:before="0"/>
        <w:ind w:right="220"/>
      </w:pPr>
      <w:bookmarkStart w:id="5" w:name="bookmark5"/>
      <w:r>
        <w:t>В первой половине мая орган</w:t>
      </w:r>
      <w:r>
        <w:t xml:space="preserve">изаторы мониторинга планируют провести бесплатное итоговое тестирование выпускников начальной школы. Это тестирование будет организовано в электронной форме на сайте </w:t>
      </w:r>
      <w:hyperlink r:id="rId17" w:history="1">
        <w:r>
          <w:rPr>
            <w:rStyle w:val="a3"/>
            <w:lang w:val="en-US" w:eastAsia="en-US" w:bidi="en-US"/>
          </w:rPr>
          <w:t>http</w:t>
        </w:r>
        <w:r w:rsidRPr="00A86F0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mathkang</w:t>
        </w:r>
        <w:r w:rsidRPr="00A86F0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A86F0E">
          <w:rPr>
            <w:rStyle w:val="a3"/>
            <w:lang w:eastAsia="en-US" w:bidi="en-US"/>
          </w:rPr>
          <w:t>/</w:t>
        </w:r>
      </w:hyperlink>
      <w:r w:rsidRPr="00A86F0E">
        <w:rPr>
          <w:lang w:eastAsia="en-US" w:bidi="en-US"/>
        </w:rPr>
        <w:t xml:space="preserve">, </w:t>
      </w:r>
      <w:r>
        <w:t>что даст возможность получить его р</w:t>
      </w:r>
      <w:r>
        <w:t xml:space="preserve">езультаты через несколько дней после проведения. Подробности смотрите на сайте </w:t>
      </w:r>
      <w:hyperlink r:id="rId18" w:history="1">
        <w:r>
          <w:rPr>
            <w:rStyle w:val="a3"/>
            <w:lang w:val="en-US" w:eastAsia="en-US" w:bidi="en-US"/>
          </w:rPr>
          <w:t>http://mathkang.ru/</w:t>
        </w:r>
      </w:hyperlink>
      <w:r>
        <w:rPr>
          <w:lang w:val="en-US" w:eastAsia="en-US" w:bidi="en-US"/>
        </w:rPr>
        <w:t>.</w:t>
      </w:r>
      <w:bookmarkEnd w:id="5"/>
    </w:p>
    <w:sectPr w:rsidR="005D66BB">
      <w:pgSz w:w="16838" w:h="11909" w:orient="landscape"/>
      <w:pgMar w:top="1086" w:right="859" w:bottom="6664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1D" w:rsidRDefault="0011211D">
      <w:r>
        <w:separator/>
      </w:r>
    </w:p>
  </w:endnote>
  <w:endnote w:type="continuationSeparator" w:id="0">
    <w:p w:rsidR="0011211D" w:rsidRDefault="0011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B" w:rsidRDefault="0011211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.5pt;margin-top:551.15pt;width:781.9pt;height:6.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66BB" w:rsidRDefault="0011211D">
                <w:pPr>
                  <w:pStyle w:val="a5"/>
                  <w:shd w:val="clear" w:color="auto" w:fill="auto"/>
                  <w:tabs>
                    <w:tab w:val="right" w:pos="15638"/>
                  </w:tabs>
                  <w:spacing w:line="240" w:lineRule="auto"/>
                </w:pPr>
                <w:r>
                  <w:rPr>
                    <w:rStyle w:val="a6"/>
                  </w:rPr>
                  <w:t>24.02.2014</w:t>
                </w:r>
                <w:r>
                  <w:rPr>
                    <w:rStyle w:val="a6"/>
                  </w:rPr>
                  <w:tab/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F402D" w:rsidRPr="00AF402D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1D" w:rsidRDefault="0011211D"/>
  </w:footnote>
  <w:footnote w:type="continuationSeparator" w:id="0">
    <w:p w:rsidR="0011211D" w:rsidRDefault="001121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BB" w:rsidRDefault="0011211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25pt;margin-top:39pt;width:783.1pt;height:6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66BB" w:rsidRDefault="0011211D">
                <w:pPr>
                  <w:pStyle w:val="a5"/>
                  <w:shd w:val="clear" w:color="auto" w:fill="auto"/>
                  <w:tabs>
                    <w:tab w:val="right" w:pos="15662"/>
                  </w:tabs>
                  <w:spacing w:line="240" w:lineRule="auto"/>
                </w:pPr>
                <w:r>
                  <w:rPr>
                    <w:rStyle w:val="a6"/>
                  </w:rPr>
                  <w:t>33014036</w:t>
                </w:r>
                <w:r>
                  <w:rPr>
                    <w:rStyle w:val="a6"/>
                  </w:rPr>
                  <w:tab/>
                  <w:t>Мониторинг-2014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03208"/>
    <w:multiLevelType w:val="multilevel"/>
    <w:tmpl w:val="2F3A15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66BB"/>
    <w:rsid w:val="0011211D"/>
    <w:rsid w:val="005D66BB"/>
    <w:rsid w:val="00A86F0E"/>
    <w:rsid w:val="00A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Заголовок №5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Не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_"/>
    <w:basedOn w:val="a0"/>
    <w:link w:val="5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7pt">
    <w:name w:val="Основной текст + Times New Roman;7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pt0">
    <w:name w:val="Основной текст + 7;5 pt;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UnicodeMS75pt">
    <w:name w:val="Основной текст + Arial Unicode MS;7;5 pt"/>
    <w:basedOn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1">
    <w:name w:val="Подпись к таблице (2)_"/>
    <w:basedOn w:val="a0"/>
    <w:link w:val="22"/>
    <w:rPr>
      <w:rFonts w:ascii="Gulim" w:eastAsia="Gulim" w:hAnsi="Gulim" w:cs="Gulim"/>
      <w:b w:val="0"/>
      <w:bCs w:val="0"/>
      <w:i w:val="0"/>
      <w:iCs w:val="0"/>
      <w:smallCaps w:val="0"/>
      <w:strike w:val="0"/>
      <w:spacing w:val="110"/>
      <w:sz w:val="12"/>
      <w:szCs w:val="12"/>
      <w:u w:val="none"/>
    </w:rPr>
  </w:style>
  <w:style w:type="character" w:customStyle="1" w:styleId="75pt1">
    <w:name w:val="Основной текст + 7;5 pt;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89" w:lineRule="exact"/>
      <w:jc w:val="righ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180" w:line="240" w:lineRule="exact"/>
      <w:jc w:val="both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60"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02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180"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30" w:lineRule="exact"/>
    </w:pPr>
    <w:rPr>
      <w:rFonts w:ascii="Arial" w:eastAsia="Arial" w:hAnsi="Arial" w:cs="Arial"/>
      <w:sz w:val="15"/>
      <w:szCs w:val="1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Gulim" w:eastAsia="Gulim" w:hAnsi="Gulim" w:cs="Gulim"/>
      <w:spacing w:val="110"/>
      <w:sz w:val="12"/>
      <w:szCs w:val="1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line="288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Заголовок №5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Не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_"/>
    <w:basedOn w:val="a0"/>
    <w:link w:val="5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7pt">
    <w:name w:val="Основной текст + Times New Roman;7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pt0">
    <w:name w:val="Основной текст + 7;5 pt;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UnicodeMS75pt">
    <w:name w:val="Основной текст + Arial Unicode MS;7;5 pt"/>
    <w:basedOn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1">
    <w:name w:val="Подпись к таблице (2)_"/>
    <w:basedOn w:val="a0"/>
    <w:link w:val="22"/>
    <w:rPr>
      <w:rFonts w:ascii="Gulim" w:eastAsia="Gulim" w:hAnsi="Gulim" w:cs="Gulim"/>
      <w:b w:val="0"/>
      <w:bCs w:val="0"/>
      <w:i w:val="0"/>
      <w:iCs w:val="0"/>
      <w:smallCaps w:val="0"/>
      <w:strike w:val="0"/>
      <w:spacing w:val="110"/>
      <w:sz w:val="12"/>
      <w:szCs w:val="12"/>
      <w:u w:val="none"/>
    </w:rPr>
  </w:style>
  <w:style w:type="character" w:customStyle="1" w:styleId="75pt1">
    <w:name w:val="Основной текст + 7;5 pt;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89" w:lineRule="exact"/>
      <w:jc w:val="righ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180" w:line="240" w:lineRule="exact"/>
      <w:jc w:val="both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60"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02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180"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30" w:lineRule="exact"/>
    </w:pPr>
    <w:rPr>
      <w:rFonts w:ascii="Arial" w:eastAsia="Arial" w:hAnsi="Arial" w:cs="Arial"/>
      <w:sz w:val="15"/>
      <w:szCs w:val="1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Gulim" w:eastAsia="Gulim" w:hAnsi="Gulim" w:cs="Gulim"/>
      <w:spacing w:val="110"/>
      <w:sz w:val="12"/>
      <w:szCs w:val="1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line="288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mathkan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thkang.ru" TargetMode="External"/><Relationship Id="rId17" Type="http://schemas.openxmlformats.org/officeDocument/2006/relationships/hyperlink" Target="http://mathkang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pb@mathkang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AppData/Local/Temp/FineReader11.00/media/image2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thkang.ru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AppData/Local/Temp/FineReader11.00/media/image1.jp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1</cp:revision>
  <dcterms:created xsi:type="dcterms:W3CDTF">2014-06-15T10:29:00Z</dcterms:created>
  <dcterms:modified xsi:type="dcterms:W3CDTF">2014-06-15T10:45:00Z</dcterms:modified>
</cp:coreProperties>
</file>