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2D" w:rsidRDefault="006C54EA">
      <w:r>
        <w:rPr>
          <w:rStyle w:val="c2"/>
        </w:rPr>
        <w:t>Лекция по профилактике тревожности.</w:t>
      </w:r>
      <w:r>
        <w:t> </w:t>
      </w:r>
      <w:r>
        <w:br/>
      </w:r>
      <w:r>
        <w:br/>
      </w:r>
      <w:r>
        <w:rPr>
          <w:rStyle w:val="c1"/>
        </w:rPr>
        <w:t xml:space="preserve">Одной из самых уязвимых точек тревожного ребенка является комплекс его представлений о себе. У каждого человека, сознает он это или нет, существует некоторая обобщенная оценка себя как "хорошего” или "плохого”. Человек постоянно ощущает свое место относительно других людей, а также относительно того идеала, которого ему хотелось бы достичь. Это обобщенное представление о себе называется самооценкой. </w:t>
      </w:r>
      <w:r>
        <w:br/>
      </w:r>
      <w:r>
        <w:br/>
      </w:r>
      <w:r>
        <w:rPr>
          <w:rStyle w:val="c1"/>
        </w:rPr>
        <w:t xml:space="preserve">Как установила психолог А.М. Прихожан, обследовавшая тревожных детей, самой характерной чертой таких детей является снижение самооценки. Они не способны уважать себя, ценить себя, что проявляется в неверии в свои способности, в свои силы. </w:t>
      </w:r>
      <w:r>
        <w:br/>
      </w:r>
      <w:r>
        <w:br/>
      </w:r>
      <w:r>
        <w:rPr>
          <w:rStyle w:val="c1"/>
        </w:rPr>
        <w:t xml:space="preserve">Повышение самооценки – один из самых эффективных приемов борьбы с тревогой в школе. Надо отметить, что во всех без исключения передовых системах обучения, создаваемых известными современными педагогами-новаторами – В.Ф. Шаталовым, Ш.А. </w:t>
      </w:r>
      <w:proofErr w:type="spellStart"/>
      <w:r>
        <w:rPr>
          <w:rStyle w:val="c1"/>
        </w:rPr>
        <w:t>Амонашвили</w:t>
      </w:r>
      <w:proofErr w:type="spellEnd"/>
      <w:r>
        <w:rPr>
          <w:rStyle w:val="c1"/>
        </w:rPr>
        <w:t xml:space="preserve">, Е.И. Ильиным и другими, - обязательно содержатся элементы, направленные на повышение самооценки школьника, на внушение ему уверенности в своих возможностях, положительного мнения о себе, уважения к себе. </w:t>
      </w:r>
      <w:r>
        <w:br/>
      </w:r>
      <w:r>
        <w:br/>
      </w:r>
      <w:r>
        <w:rPr>
          <w:rStyle w:val="c1"/>
        </w:rPr>
        <w:t xml:space="preserve">Необходимая любому тревожному ребенку, похвала учителя особенно нужна младшему школьнику. Ведь в школу приходят ребята с очень разным уровнем зрелости, да плюс к тому – первый год учение совпадает с возрастным кризисом, в результате чего одни школьники делают резкий скачок в своем развитии, а другие – отстают. Неравномерность темпа созревания детей – естественное и закономерное явление, типичное для учеников младших классов. Поэтому и требования к ним должно быть разными, и достижения ребят следует оценивать по-разному. </w:t>
      </w:r>
      <w:r>
        <w:br/>
      </w:r>
      <w:r>
        <w:br/>
      </w:r>
      <w:r>
        <w:rPr>
          <w:rStyle w:val="c2"/>
        </w:rPr>
        <w:t>1.</w:t>
      </w:r>
      <w:r>
        <w:rPr>
          <w:rStyle w:val="c1"/>
        </w:rPr>
        <w:t> Тревога часто является результатом противоречивых требований к ребенку со стороны равно близких ему людей. Потому ни в коем случае нельзя манипулировать людьми, перетягивая их, как канат, то в одну, то в другую сторону. Взрослый, который по-настоящему болеет за ребенка, не станет "в лоб” атаковать мнение другого значимого взрослого, к которому ребенок также прислушивается. Ни в коем случае нельзя ставить маленького человека перед необходимостью выбора: "Кого больше любишь – папу или маму?”</w:t>
      </w:r>
      <w:proofErr w:type="gramStart"/>
      <w:r>
        <w:rPr>
          <w:rStyle w:val="c1"/>
        </w:rPr>
        <w:t>.К</w:t>
      </w:r>
      <w:proofErr w:type="gramEnd"/>
      <w:r>
        <w:rPr>
          <w:rStyle w:val="c1"/>
        </w:rPr>
        <w:t xml:space="preserve">огда ребенок приходит в школу, появляется, кроме родителей, учитель, авторитет которого обычно очень высок. Ни родители, ни учителя не должны подрывать авторитет друг друга. Чем выше авторитет взрослых в глазах ребенка, тем большая ответственность за его эмоциональное благополучие лежит на них. </w:t>
      </w:r>
      <w:r>
        <w:br/>
      </w:r>
      <w:r>
        <w:br/>
      </w:r>
      <w:r>
        <w:rPr>
          <w:rStyle w:val="c2"/>
        </w:rPr>
        <w:t>2.</w:t>
      </w:r>
      <w:r>
        <w:rPr>
          <w:rStyle w:val="c1"/>
        </w:rPr>
        <w:t xml:space="preserve"> Взрослый должен быть и сам непротиворечив в своих поступках и действиях. Если сегодняшние решениями мы зачеркиваем то, что провозгласили вчера, это нужно честно объяснить ребенку. </w:t>
      </w:r>
      <w:r>
        <w:br/>
      </w:r>
      <w:r>
        <w:br/>
      </w:r>
      <w:r>
        <w:rPr>
          <w:rStyle w:val="c1"/>
        </w:rPr>
        <w:t xml:space="preserve">Честность и искренность взрослых – одна из важнейших основ эмоционального благополучия ребенка. </w:t>
      </w:r>
      <w:r>
        <w:br/>
      </w:r>
      <w:r>
        <w:br/>
      </w:r>
      <w:r>
        <w:rPr>
          <w:rStyle w:val="c1"/>
        </w:rPr>
        <w:t xml:space="preserve">Порой представления о желаемых качествах ребенка оказываются столь привлекательными, что застилают глаза взрослых и никак не соотносятся с реальными возможностями детей. Прежде чем настаивать на чем-нибудь, внимательно присмотритесь к ребенку: вы наверняка увидите то, что ему по-настоящему интересно, откликнитесь на его первые попытки найти что-то для души. Вы избавите его от тревожной необходимости сочетать то, что нравится вам, с тем, что влечет самого </w:t>
      </w:r>
      <w:r>
        <w:rPr>
          <w:rStyle w:val="c1"/>
        </w:rPr>
        <w:lastRenderedPageBreak/>
        <w:t xml:space="preserve">ребенка. </w:t>
      </w:r>
      <w:r>
        <w:br/>
      </w:r>
      <w:r>
        <w:br/>
      </w:r>
      <w:r>
        <w:rPr>
          <w:rStyle w:val="c1"/>
        </w:rPr>
        <w:t xml:space="preserve">Для этого необходимо ребенку доверять. Человек, живущий среди тех, кто ему доверяет, – спокоен, уверен, умеет оценить себя по достоинству. Недоверие, напротив, порождает неуверенность, внутреннюю борьбу, тревогу. Чтобы ребенок был уверен в себе, чтобы по любому пустяку не впадал в панику, родители и учителя всегда должны оставлять за ним право на собственный поступок, на награду или расплату за него. </w:t>
      </w:r>
      <w:r>
        <w:br/>
      </w:r>
      <w:r>
        <w:br/>
      </w:r>
      <w:r>
        <w:rPr>
          <w:rStyle w:val="c1"/>
        </w:rPr>
        <w:t xml:space="preserve">Честность и доверие к ребенку – вот два кита, на которых стоит эмоциональное благополучие детей. Третий кит – безусловное принятие ребенка. </w:t>
      </w:r>
      <w:proofErr w:type="gramStart"/>
      <w:r>
        <w:rPr>
          <w:rStyle w:val="c1"/>
        </w:rPr>
        <w:t>Безусловное</w:t>
      </w:r>
      <w:proofErr w:type="gramEnd"/>
      <w:r>
        <w:rPr>
          <w:rStyle w:val="c1"/>
        </w:rPr>
        <w:t xml:space="preserve"> – значит без всяких условий. Ни отметки, ни достижения детей не должны рассматриваться как основная ценность. Ругая ребенка за лень и неуспеваемость, не забудьте сказать, что </w:t>
      </w:r>
      <w:proofErr w:type="gramStart"/>
      <w:r>
        <w:rPr>
          <w:rStyle w:val="c1"/>
        </w:rPr>
        <w:t>уверены</w:t>
      </w:r>
      <w:proofErr w:type="gramEnd"/>
      <w:r>
        <w:rPr>
          <w:rStyle w:val="c1"/>
        </w:rPr>
        <w:t xml:space="preserve"> в его возможностях, что цените его как человека и тем более огорчены сложившейся ситуацией. Ребенок должен знать: он хороший, любимый и будет таким всегда. </w:t>
      </w:r>
      <w:r>
        <w:br/>
      </w:r>
      <w:r>
        <w:br/>
      </w:r>
      <w:r>
        <w:rPr>
          <w:rStyle w:val="c1"/>
        </w:rPr>
        <w:t xml:space="preserve">Умение принимать ребенка таким, какой он есть, освобождает родителей и детей от необходимости ориентироваться на результаты. Дети очень многое делают не для результата. Они учатся в школе не для отметок и даже не для конкретных знаний. Учение – это средство развития ребенка, путь овладения навыками умственной деятельности, способ самовоспитания. </w:t>
      </w:r>
      <w:r>
        <w:br/>
      </w:r>
      <w:r>
        <w:br/>
      </w:r>
      <w:r>
        <w:rPr>
          <w:rStyle w:val="c2"/>
        </w:rPr>
        <w:t>3.</w:t>
      </w:r>
      <w:r>
        <w:rPr>
          <w:rStyle w:val="c1"/>
        </w:rPr>
        <w:t xml:space="preserve"> Доверяя нашим детям, мы должны доверять и их выбору. С кем они дружат, куда ходят, чем занимаются – это их личное дело. Очень важно, чтобы ребенок сохранил искренние и глубокие контакты с кем-то из взрослых, но этот контакт не для контроля, а для своевременной помощи, не для вмешательства в дела ребенка, а для эмоциональной поддержки. </w:t>
      </w:r>
      <w:r>
        <w:br/>
      </w:r>
      <w:r>
        <w:br/>
      </w:r>
      <w:r>
        <w:rPr>
          <w:rStyle w:val="c2"/>
        </w:rPr>
        <w:t>4.</w:t>
      </w:r>
      <w:r>
        <w:rPr>
          <w:rStyle w:val="c1"/>
        </w:rPr>
        <w:t xml:space="preserve"> Чем больше сфер общения у ребенка, тем больше шансов, что хотя бы </w:t>
      </w:r>
      <w:proofErr w:type="gramStart"/>
      <w:r>
        <w:rPr>
          <w:rStyle w:val="c1"/>
        </w:rPr>
        <w:t>в</w:t>
      </w:r>
      <w:proofErr w:type="gramEnd"/>
      <w:r>
        <w:rPr>
          <w:rStyle w:val="c1"/>
        </w:rPr>
        <w:t xml:space="preserve"> </w:t>
      </w:r>
      <w:proofErr w:type="gramStart"/>
      <w:r>
        <w:rPr>
          <w:rStyle w:val="c1"/>
        </w:rPr>
        <w:t>родной</w:t>
      </w:r>
      <w:proofErr w:type="gramEnd"/>
      <w:r>
        <w:rPr>
          <w:rStyle w:val="c1"/>
        </w:rPr>
        <w:t xml:space="preserve"> из них он найдет поддержку. Без особой нужды не ограничивайте круг общения ваших детей! </w:t>
      </w:r>
      <w:r>
        <w:br/>
      </w:r>
      <w:r>
        <w:br/>
      </w:r>
      <w:r>
        <w:rPr>
          <w:rStyle w:val="c2"/>
        </w:rPr>
        <w:t>5.</w:t>
      </w:r>
      <w:r>
        <w:rPr>
          <w:rStyle w:val="c1"/>
        </w:rPr>
        <w:t xml:space="preserve"> Кроме того, нужно уметь рассказывать проявления его тревоги, чтобы не ругать за то, за что нужно пожалеть, не требовать того, чего ребенок не в состоянии выполнить. Это очень трудно, потому что у тревоги большой набор масок, целый спектр проявлений. </w:t>
      </w:r>
      <w:r>
        <w:br/>
      </w:r>
      <w:r>
        <w:br/>
      </w:r>
      <w:r>
        <w:rPr>
          <w:rStyle w:val="c1"/>
        </w:rPr>
        <w:t xml:space="preserve">6. Слабым местом тревожных детей часто является повышенная утомляемость и затрудненная включаемость. Зная это, грамотный учитель спросит такого ученика не в начале и не в конце урока, а в середине, не будет торопить на контрольной работе. </w:t>
      </w:r>
      <w:r>
        <w:br/>
      </w:r>
      <w:r>
        <w:br/>
      </w:r>
      <w:r>
        <w:rPr>
          <w:rStyle w:val="c2"/>
        </w:rPr>
        <w:t>7.</w:t>
      </w:r>
      <w:r>
        <w:rPr>
          <w:rStyle w:val="c1"/>
        </w:rPr>
        <w:t xml:space="preserve"> В каких бы формах ни проявлялась тревожность ребенка, есть один общий совет – повышать его самооценку. Надо </w:t>
      </w:r>
      <w:proofErr w:type="gramStart"/>
      <w:r>
        <w:rPr>
          <w:rStyle w:val="c1"/>
        </w:rPr>
        <w:t>помогать ему находить</w:t>
      </w:r>
      <w:proofErr w:type="gramEnd"/>
      <w:r>
        <w:rPr>
          <w:rStyle w:val="c1"/>
        </w:rPr>
        <w:t xml:space="preserve"> ситуации, в которых он один из лучших, хвалить как можно чаще, не скупиться на проявление любви и нежности. При этом важно помнить: тревожного ребенка очень непросто убедить в том, что он действительно хороший. Тревожного ребенка не страшно перехвалить – он все равно относится к похвалам с некоторым недоверием. </w:t>
      </w:r>
      <w:r>
        <w:br/>
      </w:r>
      <w:r>
        <w:br/>
      </w:r>
      <w:r>
        <w:rPr>
          <w:rStyle w:val="c2"/>
        </w:rPr>
        <w:t>8.</w:t>
      </w:r>
      <w:r>
        <w:rPr>
          <w:rStyle w:val="c1"/>
        </w:rPr>
        <w:t xml:space="preserve"> Необходимо учитывать, что тревожный ребенок уже сам нашел какой-то способ борьбы с тревогой. При всей неадекватности, а порой нелепости подобных способов их нужно уважать, не высмеивать, а использовать для того, чтобы ребенку "отреагировать” свои проблемы. Нельзя разрушать "островок безопасности”, </w:t>
      </w:r>
      <w:proofErr w:type="gramStart"/>
      <w:r>
        <w:rPr>
          <w:rStyle w:val="c1"/>
        </w:rPr>
        <w:t>ничего</w:t>
      </w:r>
      <w:proofErr w:type="gramEnd"/>
      <w:r>
        <w:rPr>
          <w:rStyle w:val="c1"/>
        </w:rPr>
        <w:t xml:space="preserve"> не давая взамен.</w:t>
      </w:r>
    </w:p>
    <w:sectPr w:rsidR="00003F2D" w:rsidSect="0000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C54EA"/>
    <w:rsid w:val="00003F2D"/>
    <w:rsid w:val="006C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C54EA"/>
  </w:style>
  <w:style w:type="character" w:customStyle="1" w:styleId="c1">
    <w:name w:val="c1"/>
    <w:basedOn w:val="a0"/>
    <w:rsid w:val="006C5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2013-02-27T06:29:00Z</dcterms:created>
  <dcterms:modified xsi:type="dcterms:W3CDTF">2013-02-27T06:36:00Z</dcterms:modified>
</cp:coreProperties>
</file>