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Классный час на тему «12 декабря – День Конституции РФ»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Цели: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Обучающие: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повторение знаний российской си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мволики и понятий «отечество» и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«гражданин»;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овладение технологией работы в группах.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Развивающие: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культуры речи, дискуссии, умения анализировать и делать выводы;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диалоговой формы общения вну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три группы, творческих умений и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коммуникаций.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Воспитательные: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навыка оценки политических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событий и процессов в обществе,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гражданской позиции, потребности в выполнении конституционного долга;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воспитание и развитие личностных компетенций.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bookmarkStart w:id="0" w:name="_GoBack"/>
      <w:bookmarkEnd w:id="0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егодня, ребята, наш классный час будет посв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ящён дню конституции Российской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Федерации, который отмечается ежегодно 12 декабря.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Родина – это дом, в котором мы живём и русская берёзка, это место где ты родился и вырос, где всё в ней для нас родное.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Наша Родина – это наша страна.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Россия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которой мы живём. Россия занимает первое место по территории среди всех стран мира. В России проживают люди многих национальностей. Столица нашей Родины – г. Москва.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ещё нашу Родину называют Отечеством. Отечеством мы зовём её потому, что в ней испокон веков жили наши отцы и деды. Родина, Отечество самое драгоценное и святое, что есть в жизни человека. Трудно рассказать о величии и красоте родной страны, любви к ней обыкновенными словами. Не потому ли такое множество прекрасных стихотворений посвятили ей поэты, так много песен сложил народ. А ещё Родину называют матерью, потому что она вскормила нас своим хлебом, вспоила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своими водами, выучила своему языку, как мать она защищает и бережёт нас от врагов.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каждой страны есть свои символы – отличительные знаки: флаг, герб, гимн.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2005 году Флаг России отмечал своё 300-летие. В далёком 1705 году по приказу царя Петра I все корабли стали выходить в море под бело-сине-красным флагом. Этот флаг признано считать единым флагом всей России. Почему для флага России выбраны именно эти цвета?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(Белый цвет – мир, чистота совести.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Синий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небо, верность, правда.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Красный – огонь и отвага).</w:t>
      </w:r>
      <w:proofErr w:type="gramEnd"/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Герб. Центральную часть Герба занимает большой двуглавый орёл.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Двуглавый орёл был и остаётся символом власти, верховенства, силы, мудрости.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Российском гербе короны можно трактовать как символы трёх ветвей власти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–и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сполнительной, законодательной короны и судебной. Скипетр символизирует на гербе защиту суверенитета. Всадник, поражающий змея-это символ борьбы добра со злом, защиты Отечества.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Где можно увидеть изображение символов страны? (На границе, здании правительства, документах, монетах…)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Гимн. Впервые потребность в Гимне возникла при Петре 1. Появился Преображенский Марш. Марш исполнялся на праздниках в честь побед русского оружия, во время торжественных событий.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Первый официальный Государственный Гимн появился в годы правления Императора Александра 1 и назывался «Молитва Русских».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1833 году в честь празднования Рождества и годовщины от французов прозвучал гимн «Боже, царя храни!» и был до 1917 г.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1917 г. Ленин предложил использовать «Интернационал»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1944 г. в ночь на 1 января прозвучал новый гимн СССР Глинки «Патриотическая песнь»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выборов президента в 2000 г. депутаты приняли решение утвердить гимн России на слова Михалкова и муз. Александрова.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Вывод: Российские символы олицетворяют красоту и справедливость, победу добра над злом. Величие русского народа, его силу, мощь и, в тоже время, простоту и открытость.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как называют людей, живущих в нашем государстве? В юридическом смысле «гражданин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»––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человек, который обладает правилами, свободами, несет определенные обязанности в обществе. Граждане все равны перед законом независимо от происхождения, социального или имущественного положения, образования, языка, вероисповедания.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Обязанности: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соблюдать законы России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уважать права и свободы других людей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защищать Отечество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платить налоги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сохранять природу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заботиться о детях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заботиться о сохранности исторических и культурных памятниках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Гражданин - это тот, кто обладает: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• чувством собственного достоинства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• внутренней свободой, превращенной в самостоятельную дисциплину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• уважительным и доверчивым отношением к другим гражданам и к государственной власти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• способностью воспринимать свои права как обязанности, и свои обязанности как права.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Вывод: Быть гражданином значит, любить свою Родину, знать права и выполнить обязанности, охранять территорию, беречь природу, гордиться культурой и языком своего народа, приумножать богатства.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права и обязанности гражданина определены в главном документе нашего государства – Конституции России.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КОНСТИТУЦИЯ - (от латан,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-у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становление) - Основной Закон государства, определяющий основы государственного и общественного строя, систему органов власти, порядок их образования и деятельности, права и обязанности граждан. В соответствии с Конституцией формируется все законодательство государства, т.е. его законы. Принятие Конституции РСФСР состоялось в 1918 году, затем последовали Конституции СССР – Конституция 1924 года, Конституция 1936 года, Конституция 1977 года. Конституция РФ была принята 12 декабря 1993 года Всенародным голосованием. С 1994 года этот день отмечается, как День Конституции.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Поэтому день принятия Конституции - 12 декабря - является государственным праздником.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Большую часть своего времени мы проводим в школе. Не зря говорят, что школа наш второй дом. От того, какие отношения у нас будут складываться с одноклассниками, старшеклассниками, учителями, насколько мы будем прилежны в учении, дисциплинированы, зависит реализация нашего права в образование, значит и наша будущая жизнь. В каждой школе есть свои традиции, действуют разные правила, но работа любой школы любой школы строиться на основе уважения к личности ученика, его человеческого достоинства. В школе должны быть созданы благоприятные условия, чтобы каждый ученик получил хорошее образование и вырос успешным достойным человеком и гражданином.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Главными документами, которые устанавливают правила поведения в школе, права и обязанности её учеников являются: Закон Российской Федерации «Об образовании», Устав школы, локальные нормативные акты (например, «Правила внутреннего распорядка», приказы директора и другие документы). С этими документами необходимо ознакомиться, тогда многие вопросы и непростые ситуации можно будет решить правовым способом.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Ученики имеют право: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уважение человеческого достоинства;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свободу информации, совести, на свободное выражение мнений.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 на получение бесплатного начального, общего, среднего образования;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Право на выбор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образовательного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учереждения;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получение образования в соответствии с государственными образовательными стандартами;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получение образования на родном языке;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бесплатное пользование библиотечно-информационными ресурсами;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получение дополнительных образовательных услуг;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свободное посещение мепоприятий;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охрану здоровья;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перевод в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другое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образовательное учереждение.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Обязанности учеников в школе: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выполнять устав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образовательного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учереждения, добросовестно учиться;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бережно относиться к имуществу;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уважать честь и достоинсиво другихобучающихся и работников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образовательного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учереждения;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выполнять требования педагогов в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образовательном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учереждении в части, отнесённой уставом и правилами внутреннего распорядка к их компетенции.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Это, ребята, правила, которые необходимо соблюдать в школе. Так как уже в школе вы учитесь соблюдать Конституцию Российской Федерации.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Дополните до фразы.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нать (права)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выполнять (обязанности)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любить (свою Родину)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охранять (территорию)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беречь (природу)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гордиться (культурой, языком) </w:t>
      </w:r>
    </w:p>
    <w:p w:rsidR="00871800" w:rsidRPr="00871800" w:rsidRDefault="00871800" w:rsidP="00871800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приумножать (богатства) </w:t>
      </w:r>
    </w:p>
    <w:p w:rsidR="00871800" w:rsidRPr="00871800" w:rsidRDefault="00871800" w:rsidP="00871800">
      <w:pPr>
        <w:shd w:val="clear" w:color="auto" w:fill="F5F7E7"/>
        <w:spacing w:after="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1800" w:rsidRPr="00871800" w:rsidRDefault="00871800" w:rsidP="00871800">
      <w:pPr>
        <w:pBdr>
          <w:bottom w:val="single" w:sz="6" w:space="0" w:color="D6DDB9"/>
        </w:pBdr>
        <w:shd w:val="clear" w:color="auto" w:fill="F5F7E7"/>
        <w:spacing w:after="12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Присоединяйтесь!</w:t>
      </w:r>
    </w:p>
    <w:p w:rsidR="00871800" w:rsidRPr="00871800" w:rsidRDefault="00871800" w:rsidP="00871800">
      <w:pPr>
        <w:shd w:val="clear" w:color="auto" w:fill="F5F7E7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Зарегистрировавшись, Вы сможете:</w:t>
      </w:r>
    </w:p>
    <w:p w:rsidR="00871800" w:rsidRPr="00871800" w:rsidRDefault="00871800" w:rsidP="00871800">
      <w:pPr>
        <w:numPr>
          <w:ilvl w:val="0"/>
          <w:numId w:val="1"/>
        </w:numPr>
        <w:shd w:val="clear" w:color="auto" w:fill="F5F7E7"/>
        <w:spacing w:beforeAutospacing="1" w:after="0" w:line="360" w:lineRule="auto"/>
        <w:ind w:left="450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gtFrame="_blank" w:tooltip="если у Вас есть готовые тексты и фотографии это займет не более часа" w:history="1">
        <w:r w:rsidRPr="00871800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Создать</w:t>
        </w:r>
      </w:hyperlink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свой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персональный мини-сайт.</w:t>
      </w:r>
    </w:p>
    <w:p w:rsidR="00871800" w:rsidRPr="00871800" w:rsidRDefault="00871800" w:rsidP="00871800">
      <w:pPr>
        <w:numPr>
          <w:ilvl w:val="0"/>
          <w:numId w:val="1"/>
        </w:numPr>
        <w:shd w:val="clear" w:color="auto" w:fill="F5F7E7"/>
        <w:spacing w:beforeAutospacing="1" w:after="0" w:line="360" w:lineRule="auto"/>
        <w:ind w:left="450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Разместить на </w:t>
      </w:r>
      <w:hyperlink r:id="rId7" w:anchor="mini-site" w:tgtFrame="_blank" w:history="1">
        <w:r w:rsidRPr="00871800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мини-сайте</w:t>
        </w:r>
      </w:hyperlink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свои разработки и получить </w:t>
      </w:r>
      <w:hyperlink r:id="rId8" w:tooltip="стоимость Свидетельства - 80 руб." w:history="1">
        <w:r w:rsidRPr="00871800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Свидетельство о публикации в электронном СМИ</w:t>
        </w:r>
      </w:hyperlink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hyperlink r:id="rId9" w:tooltip="стоимость Сертификата - 80 руб." w:history="1">
        <w:r w:rsidRPr="00871800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Сертификат о создании персонального сайта</w:t>
        </w:r>
      </w:hyperlink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871800" w:rsidRPr="00871800" w:rsidRDefault="00871800" w:rsidP="00871800">
      <w:pPr>
        <w:shd w:val="clear" w:color="auto" w:fill="F5F7E7"/>
        <w:spacing w:after="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Стоимость свидетельства и сертификата - 80 руб. </w:t>
      </w:r>
      <w:hyperlink r:id="rId10" w:history="1">
        <w:r w:rsidRPr="00871800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Подробнее...</w:t>
        </w:r>
      </w:hyperlink>
    </w:p>
    <w:p w:rsidR="00871800" w:rsidRPr="00871800" w:rsidRDefault="00871800" w:rsidP="00871800">
      <w:pPr>
        <w:shd w:val="clear" w:color="auto" w:fill="F5F7E7"/>
        <w:spacing w:after="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Документы для </w:t>
      </w:r>
      <w:proofErr w:type="gramStart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Вашего</w:t>
      </w:r>
      <w:proofErr w:type="gramEnd"/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портфолио: </w:t>
      </w:r>
      <w:r w:rsidRPr="0087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/>
      </w:r>
    </w:p>
    <w:p w:rsidR="00871800" w:rsidRPr="00871800" w:rsidRDefault="00871800" w:rsidP="00871800">
      <w:pPr>
        <w:shd w:val="clear" w:color="auto" w:fill="000000"/>
        <w:spacing w:after="0" w:line="360" w:lineRule="auto"/>
        <w:ind w:firstLine="567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Свидетельства о публикации на проекте «Алые паруса»</w:t>
      </w:r>
    </w:p>
    <w:p w:rsidR="00871800" w:rsidRPr="00871800" w:rsidRDefault="00871800" w:rsidP="00871800">
      <w:pPr>
        <w:shd w:val="clear" w:color="auto" w:fill="F5F7E7"/>
        <w:spacing w:after="75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0B3FD023" wp14:editId="2A207AC6">
            <wp:extent cx="1905000" cy="2695575"/>
            <wp:effectExtent l="0" t="0" r="0" b="9525"/>
            <wp:docPr id="6" name="Рисунок 6" descr="Сертификат о создании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тификат о создании сай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0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B12D047" wp14:editId="5BCCFF2B">
            <wp:extent cx="1905000" cy="2695575"/>
            <wp:effectExtent l="0" t="0" r="0" b="9525"/>
            <wp:docPr id="7" name="Рисунок 7" descr="Сертификат о размещении портфол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тификат о размещении портфоли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0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2660A7B" wp14:editId="7FAD062B">
            <wp:extent cx="1905000" cy="2695575"/>
            <wp:effectExtent l="0" t="0" r="0" b="9525"/>
            <wp:docPr id="8" name="Рисунок 8" descr="Свидетельства о публикации в электронном 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идетельства о публикации в электронном С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0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BD298A2" wp14:editId="49363FD0">
            <wp:extent cx="2857500" cy="4038600"/>
            <wp:effectExtent l="0" t="0" r="0" b="0"/>
            <wp:docPr id="9" name="Рисунок 9" descr="Свидетельства о публикации на проекте «Алые парус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идетельства о публикации на проекте «Алые паруса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0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13AFAE9" wp14:editId="0EB88926">
            <wp:extent cx="1905000" cy="2695575"/>
            <wp:effectExtent l="0" t="0" r="0" b="9525"/>
            <wp:docPr id="10" name="Рисунок 10" descr="Свидетельства Виртуаль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идетельства Виртуаль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0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58723BBD" wp14:editId="316A9FB2">
            <wp:extent cx="1905000" cy="2695575"/>
            <wp:effectExtent l="0" t="0" r="0" b="9525"/>
            <wp:docPr id="11" name="Рисунок 11" descr="Сертификат о создании сайта школы, класса, кружк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ртификат о создании сайта школы, класса, кружка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0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27D47EE" wp14:editId="7B3D4E3F">
            <wp:extent cx="1905000" cy="2695575"/>
            <wp:effectExtent l="0" t="0" r="0" b="9525"/>
            <wp:docPr id="12" name="Рисунок 12" descr="Благодарность за активное участие в работе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лагодарность за активное участие в работе сет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00" w:rsidRPr="00871800" w:rsidRDefault="00871800" w:rsidP="00871800">
      <w:pPr>
        <w:pBdr>
          <w:bottom w:val="single" w:sz="6" w:space="0" w:color="D6DDB9"/>
        </w:pBdr>
        <w:shd w:val="clear" w:color="auto" w:fill="F5F7E7"/>
        <w:spacing w:before="120" w:line="360" w:lineRule="auto"/>
        <w:ind w:firstLine="567"/>
        <w:outlineLvl w:val="1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  <w:r w:rsidRPr="00871800"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  <w:t xml:space="preserve">По теме: </w:t>
      </w:r>
    </w:p>
    <w:p w:rsidR="008178BC" w:rsidRPr="00871800" w:rsidRDefault="008178BC" w:rsidP="0087180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178BC" w:rsidRPr="00871800" w:rsidSect="0087180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170F"/>
    <w:multiLevelType w:val="multilevel"/>
    <w:tmpl w:val="C418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C6"/>
    <w:rsid w:val="008178BC"/>
    <w:rsid w:val="00871800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9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3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591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7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12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79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7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1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68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5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06586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38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008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1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257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425750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200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page/bystryi-start?quicktabs_obzor=tab4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page/bystryi-start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nsportal.ru/user/register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nsportal.ru/page/bystryi-start?quicktabs_obzor=tab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page/bystryi-start?quicktabs_obzor=tab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Монгал С</dc:creator>
  <cp:keywords/>
  <dc:description/>
  <cp:lastModifiedBy>Монгал С</cp:lastModifiedBy>
  <cp:revision>2</cp:revision>
  <dcterms:created xsi:type="dcterms:W3CDTF">2013-05-05T16:39:00Z</dcterms:created>
  <dcterms:modified xsi:type="dcterms:W3CDTF">2013-05-05T16:41:00Z</dcterms:modified>
</cp:coreProperties>
</file>