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DC" w:rsidRDefault="00892871" w:rsidP="00892871">
      <w:pPr>
        <w:jc w:val="center"/>
        <w:rPr>
          <w:rFonts w:ascii="Times New Roman" w:hAnsi="Times New Roman" w:cs="Times New Roman"/>
          <w:b/>
          <w:sz w:val="28"/>
          <w:szCs w:val="28"/>
        </w:rPr>
      </w:pPr>
      <w:r>
        <w:rPr>
          <w:rFonts w:ascii="Times New Roman" w:hAnsi="Times New Roman" w:cs="Times New Roman"/>
          <w:b/>
          <w:sz w:val="28"/>
          <w:szCs w:val="28"/>
        </w:rPr>
        <w:t>МЕТОДИКА СБОРА ИСТОЧНИКОВ ПО ИСТОРИИ КРАЯ</w:t>
      </w:r>
    </w:p>
    <w:p w:rsidR="00892871" w:rsidRDefault="00892871" w:rsidP="00892871">
      <w:pPr>
        <w:spacing w:after="0" w:line="240" w:lineRule="auto"/>
        <w:ind w:left="-567" w:firstLine="567"/>
        <w:rPr>
          <w:rFonts w:ascii="Times New Roman" w:hAnsi="Times New Roman" w:cs="Times New Roman"/>
          <w:sz w:val="24"/>
          <w:szCs w:val="24"/>
        </w:rPr>
      </w:pPr>
      <w:r w:rsidRPr="00892871">
        <w:rPr>
          <w:rFonts w:ascii="Times New Roman" w:hAnsi="Times New Roman" w:cs="Times New Roman"/>
          <w:sz w:val="24"/>
          <w:szCs w:val="24"/>
        </w:rPr>
        <w:t xml:space="preserve">Существует три основных пути сбора историко-краеведческого </w:t>
      </w:r>
      <w:r>
        <w:rPr>
          <w:rFonts w:ascii="Times New Roman" w:hAnsi="Times New Roman" w:cs="Times New Roman"/>
          <w:sz w:val="24"/>
          <w:szCs w:val="24"/>
        </w:rPr>
        <w:t>материала: планомерный систематический сбор документов и памятников, экспедиционный сбор, прием даров и случайных поступлений.</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Планомерный систематический сбор документов, памятников и других краеведческих материалов наиболее популярен и доступен. Он дает возможность сделать массовой историко-краеведческую работу в школе, так как предполагает самые различные методы: работу с местной периодической печатью, с краеведческой литературой, с информаторами, переписку, работу "Клуба интересных встреч".</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Одним из важнейших методических требований в работе с историко-краеведческим материалом является постепенный переход от простых и общедоступных источников к более сложным.</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Начинать работу рекомендуется с периодической печати по истории края.</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При отборе краеведческого материала учитель исходит из принципов:</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 научности источника;</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2) его типичности для истории края;</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3) идейной направленности и воспитывающего потенциала материала;</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4) доступности для учащихся;</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5) наглядности и убедительности.</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Каждый документ ученик комментирует по схеме, заранее полученной от учителя. Примерная схема анализа источника может быть следующей:</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 Название газеты (чей орган), характеристика газетного материала (передовая статья, специальная рубрика, рецензия и т.д.).</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2. Каковы тема и содержание рассматриваемого материала?</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3. Что тебе известно </w:t>
      </w:r>
      <w:r w:rsidR="008008C9">
        <w:rPr>
          <w:rFonts w:ascii="Times New Roman" w:hAnsi="Times New Roman" w:cs="Times New Roman"/>
          <w:sz w:val="24"/>
          <w:szCs w:val="24"/>
        </w:rPr>
        <w:t>об упоминаемых в источнике факта</w:t>
      </w:r>
      <w:r>
        <w:rPr>
          <w:rFonts w:ascii="Times New Roman" w:hAnsi="Times New Roman" w:cs="Times New Roman"/>
          <w:sz w:val="24"/>
          <w:szCs w:val="24"/>
        </w:rPr>
        <w:t>х и явлениях, понятна ли терминология, известны ли упоминаемые в газете деятели, организации, органы и т.д.? Охарактеризуйте их.</w:t>
      </w:r>
    </w:p>
    <w:p w:rsidR="00892871" w:rsidRDefault="00892871"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4. В какой обстановке (экономической, политической) происходит </w:t>
      </w:r>
      <w:r w:rsidR="00A323D9">
        <w:rPr>
          <w:rFonts w:ascii="Times New Roman" w:hAnsi="Times New Roman" w:cs="Times New Roman"/>
          <w:sz w:val="24"/>
          <w:szCs w:val="24"/>
        </w:rPr>
        <w:t>данное событие? Какая имеется связь события (явления, фактов) с предыдущей историей края, с сегодняшним днем? Каковы общие и частные причины события?</w:t>
      </w:r>
    </w:p>
    <w:p w:rsidR="00A323D9" w:rsidRDefault="00A323D9"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5. Какие закономерности или существенные черты современного развития края проявились в этом событии (фактах, явлениях)?</w:t>
      </w:r>
    </w:p>
    <w:p w:rsidR="00A323D9" w:rsidRDefault="00A323D9"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6. Известны ли тебе другие подобные события (факты, явления) в истории края или страны? Какая связь между ними? Являются ли события (факты, явления), о которых упоминается в источнике, типичными для края или их следует рассматривать как исключение?</w:t>
      </w:r>
    </w:p>
    <w:p w:rsidR="00A8202D" w:rsidRDefault="00A8202D"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Сбору историко-краеведческого материала поможет организации работы "Клуба интересных встреч". Спланировав работу такого клуба, можно получить ценные воспоминания старожилов края, героев первых пятилеток, участников Великой Отечественной войны, знаменитых людей города, района или области. </w:t>
      </w:r>
    </w:p>
    <w:p w:rsidR="00A8202D" w:rsidRDefault="00A8202D"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Примеры из жизни и деятельности выдающихся и передовых людей края не только дают интересный познавательный материал, но и являются важным средством формирования морального облика наших учеников.</w:t>
      </w:r>
    </w:p>
    <w:p w:rsidR="00A8202D" w:rsidRDefault="00A8202D"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Заседание "Клуба интересных встреч" может проходить в кабинете истории, школьном музее или в актовом зале. Различной может быть и аудитория слушателей: участники исторического кружка или факультатива, ученики такой-то параллели, все школьники. Это зависит от того, кто в гостях у краеведов и какие конкретные задачи ставятся на очередной встрече клуба. Но любая встреча требует предварительной работы учителя и краеведов.</w:t>
      </w:r>
      <w:r w:rsidR="00F552B2">
        <w:rPr>
          <w:rFonts w:ascii="Times New Roman" w:hAnsi="Times New Roman" w:cs="Times New Roman"/>
          <w:sz w:val="24"/>
          <w:szCs w:val="24"/>
        </w:rPr>
        <w:t xml:space="preserve"> </w:t>
      </w:r>
    </w:p>
    <w:p w:rsidR="00F552B2" w:rsidRDefault="00F552B2"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Второй путь сбора историко-краеведческого материала - экспедиционный. Это походы, экспедиции, специализированные научные лагеря и экскурсии исследовательского характера.</w:t>
      </w:r>
    </w:p>
    <w:p w:rsidR="00F552B2" w:rsidRDefault="00F552B2"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Экскурсия - это организационный выход учащихся за пределы школы для наблюдения изучаемых явлений на природе, производстве, в памятных местах, музеях или на выставках с </w:t>
      </w:r>
      <w:r>
        <w:rPr>
          <w:rFonts w:ascii="Times New Roman" w:hAnsi="Times New Roman" w:cs="Times New Roman"/>
          <w:sz w:val="24"/>
          <w:szCs w:val="24"/>
        </w:rPr>
        <w:lastRenderedPageBreak/>
        <w:t xml:space="preserve">последующим анализом и обобщением полученной информации на уроках или других учебно-воспитательных мероприятиях. </w:t>
      </w:r>
    </w:p>
    <w:p w:rsidR="00F552B2" w:rsidRDefault="00F552B2"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Объектами для проведения экскурсии могут быть памятные места, где проходили знаменательные события: улицы и площади города; отдельные здания и сооружения, связанные с историческими событиями, в том числе крепости, башни, мосты; памятники, установленных в честь знамен</w:t>
      </w:r>
      <w:r w:rsidR="00BA4D33">
        <w:rPr>
          <w:rFonts w:ascii="Times New Roman" w:hAnsi="Times New Roman" w:cs="Times New Roman"/>
          <w:sz w:val="24"/>
          <w:szCs w:val="24"/>
        </w:rPr>
        <w:t>ательн</w:t>
      </w:r>
      <w:r>
        <w:rPr>
          <w:rFonts w:ascii="Times New Roman" w:hAnsi="Times New Roman" w:cs="Times New Roman"/>
          <w:sz w:val="24"/>
          <w:szCs w:val="24"/>
        </w:rPr>
        <w:t xml:space="preserve">ых событий, мемориальные доски на месте несохранившихся до наших дней исторических знаний и памятников;  природные объекты (леса, рощи, парки, реки, озёра, пруды); экспозиции государственных и народных музеев, музеев-заповедников, картинных галерей, </w:t>
      </w:r>
      <w:r w:rsidR="006E54F6">
        <w:rPr>
          <w:rFonts w:ascii="Times New Roman" w:hAnsi="Times New Roman" w:cs="Times New Roman"/>
          <w:sz w:val="24"/>
          <w:szCs w:val="24"/>
        </w:rPr>
        <w:t xml:space="preserve">постоянных и временных выставок.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Методика организации экскурсии включает: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 постановку учителем цели экскурсии и уяснение её учащимися;</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2) начальную (вводную) беседу экскурсовода;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3) передвижение по маршруту экскурсии и ознакомление с объектам в сопровождении объяснения экскурсовода;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4) вопросы и комментарии учителя (если он сам не является экскурсоводом);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5) учёт возрастных и психологических особенностей ребят, их подготовленности к усвоению информации и возможной физической нагрузки;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6) разработку общих и индивидуальных занятий участникам экскурсии;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7) знакомство с правилами поведения и техникой безопасности при посещении производства или природных объектов;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8) оформление необходимой документации (приказ директора школы, в котором указывается цель экскурсии, контрольные сроки, поимённый список участников и руководитель экскурсии, ответственный за здоровье и жизнь детей); </w:t>
      </w:r>
    </w:p>
    <w:p w:rsidR="006E54F6" w:rsidRDefault="006E54F6"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9) формы подведения итогов (вечер, конференция, организация выставки собранных материалов, дневников, творческих работ участников экскурсии, открытие новых стендов или экспозиций в кабинете истории или в школьном краеведческом музее).</w:t>
      </w:r>
      <w:r w:rsidR="00BA4D33">
        <w:rPr>
          <w:rFonts w:ascii="Times New Roman" w:hAnsi="Times New Roman" w:cs="Times New Roman"/>
          <w:sz w:val="24"/>
          <w:szCs w:val="24"/>
        </w:rPr>
        <w:t xml:space="preserve"> </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Следующий этап работы - составление плана экскурсии, где указываются: </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 Цель экскурсии.</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2. Объект экскурсии. </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3. Контрольные сроки экскурсии.</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4. Предварительная подготовка. </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5. Задания учащимся в ходе экскурсии.</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6. Средства передвижения в ходе экскурсии.</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7. Одежда, питание, снаряжение, оборудование, приборы. </w:t>
      </w:r>
    </w:p>
    <w:p w:rsidR="00BA4D33" w:rsidRDefault="00BA4D33"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8. Форма подведения итогов экскурсии. </w:t>
      </w:r>
    </w:p>
    <w:p w:rsidR="00BA4D33" w:rsidRPr="00892871" w:rsidRDefault="00C63B48" w:rsidP="00892871">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Итогом работы может быть проведение ученической конференции по определенной теме, организация конкурса-выставки, оформление выставки собранных экспонатов и передачи их в школьный музей или в кабинет истории.</w:t>
      </w:r>
    </w:p>
    <w:sectPr w:rsidR="00BA4D33" w:rsidRPr="00892871" w:rsidSect="00011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2871"/>
    <w:rsid w:val="00011920"/>
    <w:rsid w:val="004E288C"/>
    <w:rsid w:val="006E54F6"/>
    <w:rsid w:val="008008C9"/>
    <w:rsid w:val="00892871"/>
    <w:rsid w:val="00A323D9"/>
    <w:rsid w:val="00A8202D"/>
    <w:rsid w:val="00BA4D33"/>
    <w:rsid w:val="00BE731E"/>
    <w:rsid w:val="00C63B48"/>
    <w:rsid w:val="00D62741"/>
    <w:rsid w:val="00F55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5418-F25F-43BF-B152-576CB404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2014-04-17T05:12:00Z</dcterms:created>
  <dcterms:modified xsi:type="dcterms:W3CDTF">2014-04-17T07:01:00Z</dcterms:modified>
</cp:coreProperties>
</file>