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Игровой тренажёр дыхательной мускулатуры </w:t>
      </w:r>
      <w:r w:rsidRPr="003F3E3C">
        <w:rPr>
          <w:rFonts w:ascii="Times New Roman" w:hAnsi="Times New Roman"/>
          <w:b/>
          <w:i/>
          <w:color w:val="002060"/>
          <w:sz w:val="28"/>
          <w:szCs w:val="28"/>
        </w:rPr>
        <w:t>«Ветерок».</w:t>
      </w:r>
    </w:p>
    <w:p w:rsidR="00C8267A" w:rsidRPr="00D01C78" w:rsidRDefault="00C8267A" w:rsidP="00C8267A">
      <w:pPr>
        <w:pStyle w:val="a3"/>
        <w:spacing w:line="360" w:lineRule="auto"/>
        <w:ind w:left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90800" cy="1771650"/>
            <wp:effectExtent l="0" t="0" r="0" b="0"/>
            <wp:docPr id="2" name="Рисунок 2" descr="C:\Users\Андрей\Desktop\фото8\IMG_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фото8\IMG_5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Т</w:t>
      </w:r>
      <w:r>
        <w:rPr>
          <w:rFonts w:ascii="Times New Roman" w:hAnsi="Times New Roman"/>
          <w:sz w:val="28"/>
          <w:szCs w:val="28"/>
        </w:rPr>
        <w:t>ренирует силу вдоха и выдоха</w:t>
      </w:r>
      <w:r>
        <w:rPr>
          <w:rFonts w:ascii="Times New Roman" w:hAnsi="Times New Roman"/>
          <w:sz w:val="28"/>
          <w:szCs w:val="28"/>
        </w:rPr>
        <w:t>.</w:t>
      </w:r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«карманчик» одного конца широкой ленты помещается мячик или шарик (теннисный, каучуковый, резиновый и т.д.), а другой конец ленты фиксируется бантом на горизонтальной перекладине. Высота подбирается для каждого ребёнка индивидуально. Делая вдох, нужно раскачать подвешенные мячи. Одновременно подвешиваются несколько мячей разной тяжести.</w:t>
      </w:r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2.Игровой тренажёр дыхательной мускулатуры </w:t>
      </w:r>
      <w:r w:rsidRPr="003F3E3C">
        <w:rPr>
          <w:rFonts w:ascii="Times New Roman" w:hAnsi="Times New Roman"/>
          <w:b/>
          <w:i/>
          <w:color w:val="002060"/>
          <w:sz w:val="28"/>
          <w:szCs w:val="28"/>
        </w:rPr>
        <w:t>«Шарик в лабиринте»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43175" cy="1924050"/>
            <wp:effectExtent l="0" t="0" r="9525" b="0"/>
            <wp:docPr id="1" name="Рисунок 1" descr="C:\Users\Андрей\Desktop\фото8\IMG_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ндрей\Desktop\фото8\IMG_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ренирует дл</w:t>
      </w:r>
      <w:r>
        <w:rPr>
          <w:rFonts w:ascii="Times New Roman" w:hAnsi="Times New Roman"/>
          <w:sz w:val="28"/>
          <w:szCs w:val="28"/>
        </w:rPr>
        <w:t>ительность выдоха.</w:t>
      </w:r>
    </w:p>
    <w:p w:rsidR="00C8267A" w:rsidRDefault="00C8267A" w:rsidP="00C8267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горизонтальной плоскости из деталей конструктора составляется лабиринт с несколькими выходами. По лабиринту нужно прокатить мяч, дуя на него. Размер и вес мяча можно изменить, а в выходах из лабиринта поместить различные игрушки. </w:t>
      </w:r>
    </w:p>
    <w:p w:rsidR="002C03B5" w:rsidRDefault="002C03B5"/>
    <w:sectPr w:rsidR="002C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03"/>
    <w:rsid w:val="002C03B5"/>
    <w:rsid w:val="003A2903"/>
    <w:rsid w:val="00C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6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6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2014-02-23T13:45:00Z</dcterms:created>
  <dcterms:modified xsi:type="dcterms:W3CDTF">2014-02-23T13:45:00Z</dcterms:modified>
</cp:coreProperties>
</file>