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12" w:rsidRPr="00141D73" w:rsidRDefault="00FC5912" w:rsidP="00141D73">
      <w:pPr>
        <w:spacing w:line="360" w:lineRule="auto"/>
        <w:jc w:val="center"/>
        <w:rPr>
          <w:b/>
          <w:color w:val="0070C0"/>
          <w:sz w:val="28"/>
          <w:szCs w:val="28"/>
        </w:rPr>
      </w:pPr>
      <w:r w:rsidRPr="00141D73">
        <w:rPr>
          <w:b/>
          <w:color w:val="0070C0"/>
          <w:sz w:val="28"/>
          <w:szCs w:val="28"/>
        </w:rPr>
        <w:t xml:space="preserve">МУНИЦИПАЛЬНОЕ ОБРАЗОВАТЕЛЬНОЕ УЧРЕЖДЕНИЕ </w:t>
      </w:r>
    </w:p>
    <w:p w:rsidR="00141D73" w:rsidRPr="00141D73" w:rsidRDefault="00141D73" w:rsidP="00141D73">
      <w:pPr>
        <w:spacing w:line="360" w:lineRule="auto"/>
        <w:jc w:val="center"/>
        <w:rPr>
          <w:b/>
          <w:color w:val="0070C0"/>
          <w:sz w:val="28"/>
          <w:szCs w:val="28"/>
        </w:rPr>
      </w:pPr>
      <w:r w:rsidRPr="00141D73">
        <w:rPr>
          <w:b/>
          <w:color w:val="0070C0"/>
          <w:sz w:val="28"/>
          <w:szCs w:val="28"/>
        </w:rPr>
        <w:t xml:space="preserve">ДОПОЛНИТЕЛЬНОГО ОБРАЗОВАНИЯ ДЕТЕЙ </w:t>
      </w:r>
    </w:p>
    <w:p w:rsidR="00141D73" w:rsidRPr="00141D73" w:rsidRDefault="00141D73" w:rsidP="00141D73">
      <w:pPr>
        <w:spacing w:line="360" w:lineRule="auto"/>
        <w:jc w:val="center"/>
        <w:rPr>
          <w:color w:val="FF0000"/>
          <w:sz w:val="28"/>
          <w:szCs w:val="28"/>
        </w:rPr>
      </w:pPr>
      <w:r w:rsidRPr="00E67847">
        <w:rPr>
          <w:b/>
          <w:noProof/>
          <w:color w:val="FF0000"/>
          <w:sz w:val="32"/>
        </w:rPr>
        <w:drawing>
          <wp:anchor distT="0" distB="0" distL="114300" distR="114300" simplePos="0" relativeHeight="251660288" behindDoc="1" locked="0" layoutInCell="1" allowOverlap="1" wp14:anchorId="1D592B8D" wp14:editId="00E885D6">
            <wp:simplePos x="0" y="0"/>
            <wp:positionH relativeFrom="margin">
              <wp:posOffset>2842895</wp:posOffset>
            </wp:positionH>
            <wp:positionV relativeFrom="margin">
              <wp:posOffset>857250</wp:posOffset>
            </wp:positionV>
            <wp:extent cx="762000" cy="518795"/>
            <wp:effectExtent l="0" t="0" r="0" b="0"/>
            <wp:wrapThrough wrapText="bothSides">
              <wp:wrapPolygon edited="0">
                <wp:start x="0" y="0"/>
                <wp:lineTo x="0" y="20622"/>
                <wp:lineTo x="21060" y="20622"/>
                <wp:lineTo x="21060" y="0"/>
                <wp:lineTo x="0" y="0"/>
              </wp:wrapPolygon>
            </wp:wrapThrough>
            <wp:docPr id="7" name="Рисунок 7" descr="F: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исунок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1D73">
        <w:rPr>
          <w:color w:val="FF0000"/>
          <w:sz w:val="28"/>
          <w:szCs w:val="28"/>
        </w:rPr>
        <w:t>«Дом детского творчества»</w:t>
      </w:r>
    </w:p>
    <w:p w:rsidR="00FC5912" w:rsidRDefault="00FC5912" w:rsidP="00141D73">
      <w:pPr>
        <w:spacing w:line="360" w:lineRule="auto"/>
        <w:jc w:val="center"/>
        <w:rPr>
          <w:i/>
          <w:szCs w:val="28"/>
        </w:rPr>
      </w:pPr>
    </w:p>
    <w:p w:rsidR="00FC5912" w:rsidRDefault="00FC5912" w:rsidP="00141D73">
      <w:pPr>
        <w:spacing w:line="360" w:lineRule="auto"/>
        <w:jc w:val="right"/>
        <w:rPr>
          <w:i/>
          <w:szCs w:val="28"/>
        </w:rPr>
      </w:pPr>
    </w:p>
    <w:p w:rsidR="00FC5912" w:rsidRDefault="00FC5912" w:rsidP="00141D73">
      <w:pPr>
        <w:spacing w:line="360" w:lineRule="auto"/>
        <w:jc w:val="right"/>
        <w:rPr>
          <w:i/>
          <w:szCs w:val="28"/>
        </w:rPr>
      </w:pPr>
    </w:p>
    <w:p w:rsidR="00FC5912" w:rsidRDefault="00FC5912" w:rsidP="00141D73">
      <w:pPr>
        <w:spacing w:line="360" w:lineRule="auto"/>
        <w:jc w:val="right"/>
        <w:rPr>
          <w:i/>
          <w:szCs w:val="28"/>
        </w:rPr>
      </w:pPr>
    </w:p>
    <w:p w:rsidR="00FC5912" w:rsidRDefault="00FC5912" w:rsidP="00141D73">
      <w:pPr>
        <w:spacing w:line="360" w:lineRule="auto"/>
        <w:jc w:val="right"/>
        <w:rPr>
          <w:i/>
          <w:szCs w:val="28"/>
        </w:rPr>
      </w:pPr>
    </w:p>
    <w:p w:rsidR="00FC5912" w:rsidRDefault="00FC5912" w:rsidP="00141D73">
      <w:pPr>
        <w:spacing w:line="360" w:lineRule="auto"/>
        <w:jc w:val="right"/>
        <w:rPr>
          <w:i/>
          <w:szCs w:val="28"/>
        </w:rPr>
      </w:pPr>
    </w:p>
    <w:p w:rsidR="00FC5912" w:rsidRDefault="00AB165A" w:rsidP="00141D73">
      <w:pPr>
        <w:spacing w:line="360" w:lineRule="auto"/>
        <w:jc w:val="right"/>
        <w:rPr>
          <w:i/>
          <w:szCs w:val="28"/>
        </w:rPr>
      </w:pPr>
      <w:r>
        <w:rPr>
          <w:i/>
          <w:noProof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.75pt;margin-top:7.2pt;width:521.85pt;height:95.45pt;z-index:251658240" fillcolor="#b2b2b2" strokecolor="#33c" strokeweight="1pt">
            <v:fill r:id="rId8" o:title="" opacity=".5" rotate="t"/>
            <v:stroke r:id="rId8" o:title=""/>
            <v:shadow on="t" color="#99f" offset="3pt"/>
            <v:textpath style="font-family:&quot;Arial Black&quot;;font-size:16pt;v-text-kern:t" trim="t" fitpath="t" string="Опыт использования интерактивной доски &#10;&quot;Panaboard&quot; &#10;педагога дополнительного образования в студии &quot;Дошкольник&quot;&#10;"/>
          </v:shape>
        </w:pict>
      </w:r>
    </w:p>
    <w:p w:rsidR="00BB78AF" w:rsidRDefault="00BB78AF" w:rsidP="00141D73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BB78AF" w:rsidRDefault="00141D73" w:rsidP="00141D73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0D3D071" wp14:editId="18F06721">
            <wp:simplePos x="3265170" y="5669280"/>
            <wp:positionH relativeFrom="margin">
              <wp:align>center</wp:align>
            </wp:positionH>
            <wp:positionV relativeFrom="margin">
              <wp:posOffset>3699056</wp:posOffset>
            </wp:positionV>
            <wp:extent cx="3091180" cy="2051050"/>
            <wp:effectExtent l="0" t="0" r="0" b="6350"/>
            <wp:wrapSquare wrapText="bothSides"/>
            <wp:docPr id="1" name="Рисунок 1" descr="http://edu.panaboard.ru/img/expir/ds/con_ddt/ddt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panaboard.ru/img/expir/ds/con_ddt/ddt-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2051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C5912" w:rsidRDefault="00FC5912" w:rsidP="00141D73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C5912" w:rsidRDefault="00FC5912" w:rsidP="00141D73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C5912" w:rsidRDefault="00FC5912" w:rsidP="00141D73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BB78AF" w:rsidRDefault="00BB78AF" w:rsidP="00141D73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BB78AF" w:rsidRDefault="00BB78AF" w:rsidP="00141D73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BB78AF" w:rsidRDefault="00BB78AF" w:rsidP="00141D73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141D73" w:rsidRDefault="00141D73" w:rsidP="00141D73">
      <w:pPr>
        <w:jc w:val="right"/>
        <w:rPr>
          <w:b/>
          <w:sz w:val="28"/>
        </w:rPr>
      </w:pPr>
      <w:r w:rsidRPr="00141D73">
        <w:rPr>
          <w:b/>
          <w:sz w:val="28"/>
        </w:rPr>
        <w:t xml:space="preserve"> </w:t>
      </w:r>
    </w:p>
    <w:p w:rsidR="00141D73" w:rsidRDefault="00141D73" w:rsidP="00141D73">
      <w:pPr>
        <w:jc w:val="right"/>
        <w:rPr>
          <w:b/>
          <w:sz w:val="28"/>
        </w:rPr>
      </w:pPr>
    </w:p>
    <w:p w:rsidR="00141D73" w:rsidRDefault="00141D73" w:rsidP="00141D73">
      <w:pPr>
        <w:jc w:val="right"/>
        <w:rPr>
          <w:b/>
          <w:sz w:val="28"/>
        </w:rPr>
      </w:pPr>
    </w:p>
    <w:p w:rsidR="00141D73" w:rsidRDefault="00141D73" w:rsidP="00141D73">
      <w:pPr>
        <w:jc w:val="right"/>
        <w:rPr>
          <w:b/>
          <w:sz w:val="28"/>
        </w:rPr>
      </w:pPr>
    </w:p>
    <w:p w:rsidR="00141D73" w:rsidRPr="000F7EC3" w:rsidRDefault="00141D73" w:rsidP="00141D73">
      <w:pPr>
        <w:jc w:val="right"/>
        <w:rPr>
          <w:b/>
          <w:sz w:val="28"/>
        </w:rPr>
      </w:pPr>
      <w:r w:rsidRPr="000F7EC3">
        <w:rPr>
          <w:b/>
          <w:sz w:val="28"/>
        </w:rPr>
        <w:t>Автор</w:t>
      </w:r>
      <w:r>
        <w:rPr>
          <w:b/>
          <w:sz w:val="28"/>
        </w:rPr>
        <w:t>-составитель</w:t>
      </w:r>
      <w:r w:rsidRPr="000F7EC3">
        <w:rPr>
          <w:b/>
          <w:sz w:val="28"/>
        </w:rPr>
        <w:t>:</w:t>
      </w:r>
    </w:p>
    <w:p w:rsidR="00141D73" w:rsidRPr="00E67847" w:rsidRDefault="00141D73" w:rsidP="00141D73">
      <w:pPr>
        <w:jc w:val="right"/>
        <w:rPr>
          <w:sz w:val="20"/>
        </w:rPr>
      </w:pPr>
      <w:r w:rsidRPr="00E67847">
        <w:rPr>
          <w:sz w:val="20"/>
        </w:rPr>
        <w:t>Педагог дополнительного образования</w:t>
      </w:r>
      <w:r>
        <w:rPr>
          <w:sz w:val="20"/>
        </w:rPr>
        <w:t>:</w:t>
      </w:r>
      <w:r w:rsidRPr="00E67847">
        <w:rPr>
          <w:sz w:val="20"/>
        </w:rPr>
        <w:t xml:space="preserve"> </w:t>
      </w:r>
    </w:p>
    <w:p w:rsidR="00141D73" w:rsidRPr="00E67847" w:rsidRDefault="00141D73" w:rsidP="00141D73">
      <w:pPr>
        <w:jc w:val="right"/>
        <w:rPr>
          <w:sz w:val="20"/>
        </w:rPr>
      </w:pPr>
      <w:r w:rsidRPr="00E67847">
        <w:rPr>
          <w:sz w:val="20"/>
        </w:rPr>
        <w:t>Высшей квалификационной категории</w:t>
      </w:r>
    </w:p>
    <w:p w:rsidR="00141D73" w:rsidRPr="006A360E" w:rsidRDefault="00141D73" w:rsidP="00141D73">
      <w:pPr>
        <w:jc w:val="right"/>
        <w:rPr>
          <w:i/>
          <w:sz w:val="20"/>
        </w:rPr>
      </w:pPr>
      <w:r w:rsidRPr="006A360E">
        <w:rPr>
          <w:i/>
          <w:sz w:val="20"/>
        </w:rPr>
        <w:t xml:space="preserve">Куртвелиева Олеся </w:t>
      </w:r>
      <w:proofErr w:type="spellStart"/>
      <w:r w:rsidRPr="006A360E">
        <w:rPr>
          <w:i/>
          <w:sz w:val="20"/>
        </w:rPr>
        <w:t>Якубовна</w:t>
      </w:r>
      <w:proofErr w:type="spellEnd"/>
    </w:p>
    <w:p w:rsidR="00BB78AF" w:rsidRDefault="00BB78AF" w:rsidP="00141D73">
      <w:pPr>
        <w:spacing w:line="360" w:lineRule="auto"/>
        <w:jc w:val="right"/>
        <w:rPr>
          <w:b/>
          <w:bCs/>
          <w:color w:val="000000" w:themeColor="text1"/>
          <w:sz w:val="28"/>
          <w:szCs w:val="28"/>
        </w:rPr>
      </w:pPr>
    </w:p>
    <w:p w:rsidR="00BB78AF" w:rsidRDefault="00BB78AF" w:rsidP="00141D73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BB78AF" w:rsidRDefault="00BB78AF" w:rsidP="00141D73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BB78AF" w:rsidRDefault="00BB78AF" w:rsidP="00141D73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141D73" w:rsidRDefault="00141D73" w:rsidP="00141D73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141D73" w:rsidRDefault="00141D73" w:rsidP="00141D73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141D73" w:rsidRDefault="00141D73" w:rsidP="00141D73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141D73" w:rsidRDefault="00141D73" w:rsidP="00141D73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141D73" w:rsidRPr="00E67847" w:rsidRDefault="00141D73" w:rsidP="00141D73">
      <w:pPr>
        <w:jc w:val="center"/>
        <w:rPr>
          <w:sz w:val="20"/>
        </w:rPr>
      </w:pPr>
      <w:r>
        <w:rPr>
          <w:sz w:val="28"/>
        </w:rPr>
        <w:t>Россия, СКФО, Ставропольский край,</w:t>
      </w:r>
    </w:p>
    <w:p w:rsidR="00141D73" w:rsidRDefault="00141D73" w:rsidP="00141D73">
      <w:pPr>
        <w:jc w:val="center"/>
        <w:rPr>
          <w:sz w:val="28"/>
        </w:rPr>
      </w:pPr>
      <w:r>
        <w:rPr>
          <w:sz w:val="28"/>
        </w:rPr>
        <w:t>село Кочубеевское,</w:t>
      </w:r>
    </w:p>
    <w:p w:rsidR="00141D73" w:rsidRDefault="00141D73" w:rsidP="00141D73">
      <w:pPr>
        <w:jc w:val="center"/>
        <w:rPr>
          <w:sz w:val="28"/>
        </w:rPr>
      </w:pPr>
      <w:r>
        <w:rPr>
          <w:sz w:val="28"/>
        </w:rPr>
        <w:t xml:space="preserve">   2013-2014 уч. год</w:t>
      </w:r>
    </w:p>
    <w:p w:rsidR="00FC5912" w:rsidRDefault="00FC5912" w:rsidP="00141D73">
      <w:pPr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141D73" w:rsidRPr="00D10D75" w:rsidRDefault="00D10D75" w:rsidP="00D10D75">
      <w:pPr>
        <w:spacing w:line="360" w:lineRule="auto"/>
        <w:jc w:val="center"/>
        <w:rPr>
          <w:b/>
          <w:sz w:val="32"/>
          <w:szCs w:val="28"/>
        </w:rPr>
      </w:pPr>
      <w:r w:rsidRPr="00D10D75">
        <w:rPr>
          <w:b/>
          <w:sz w:val="32"/>
          <w:szCs w:val="28"/>
        </w:rPr>
        <w:t xml:space="preserve">Доклад </w:t>
      </w:r>
    </w:p>
    <w:p w:rsidR="00BB78AF" w:rsidRPr="00D10D75" w:rsidRDefault="00BB78AF" w:rsidP="00141D73">
      <w:pPr>
        <w:spacing w:line="360" w:lineRule="auto"/>
        <w:rPr>
          <w:b/>
          <w:bCs/>
          <w:color w:val="000000" w:themeColor="text1"/>
          <w:sz w:val="36"/>
          <w:szCs w:val="28"/>
        </w:rPr>
      </w:pPr>
    </w:p>
    <w:p w:rsidR="00424BD5" w:rsidRDefault="00BA6EDA" w:rsidP="00424BD5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E72F8F">
        <w:rPr>
          <w:b/>
          <w:bCs/>
          <w:color w:val="000000" w:themeColor="text1"/>
          <w:sz w:val="28"/>
          <w:szCs w:val="28"/>
        </w:rPr>
        <w:t>Эффективное использование интерактивной доски</w:t>
      </w:r>
      <w:r w:rsidR="002D35FF" w:rsidRPr="00E72F8F">
        <w:rPr>
          <w:b/>
          <w:bCs/>
          <w:color w:val="000000" w:themeColor="text1"/>
          <w:sz w:val="28"/>
          <w:szCs w:val="28"/>
        </w:rPr>
        <w:t xml:space="preserve"> в дополнительном образовании</w:t>
      </w:r>
      <w:r w:rsidR="00424BD5">
        <w:rPr>
          <w:b/>
          <w:bCs/>
          <w:color w:val="000000" w:themeColor="text1"/>
          <w:sz w:val="28"/>
          <w:szCs w:val="28"/>
        </w:rPr>
        <w:t xml:space="preserve">. </w:t>
      </w:r>
    </w:p>
    <w:p w:rsidR="00424BD5" w:rsidRDefault="00424BD5" w:rsidP="00424BD5">
      <w:pPr>
        <w:spacing w:line="360" w:lineRule="auto"/>
        <w:jc w:val="right"/>
        <w:rPr>
          <w:b/>
          <w:bCs/>
          <w:color w:val="000000" w:themeColor="text1"/>
          <w:sz w:val="28"/>
          <w:szCs w:val="28"/>
        </w:rPr>
      </w:pPr>
      <w:r w:rsidRPr="00424BD5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Куртвелиева О.Я.</w:t>
      </w:r>
    </w:p>
    <w:p w:rsidR="00D10D75" w:rsidRPr="00424BD5" w:rsidRDefault="00D10D75" w:rsidP="00424BD5">
      <w:pPr>
        <w:spacing w:line="360" w:lineRule="auto"/>
        <w:jc w:val="right"/>
        <w:rPr>
          <w:b/>
          <w:bCs/>
          <w:color w:val="000000" w:themeColor="text1"/>
          <w:sz w:val="28"/>
          <w:szCs w:val="28"/>
        </w:rPr>
      </w:pPr>
      <w:r w:rsidRPr="0006067D">
        <w:rPr>
          <w:i/>
          <w:szCs w:val="28"/>
        </w:rPr>
        <w:t>Содержание образования – это король,</w:t>
      </w:r>
    </w:p>
    <w:p w:rsidR="00D10D75" w:rsidRPr="0006067D" w:rsidRDefault="00D10D75" w:rsidP="00D10D75">
      <w:pPr>
        <w:spacing w:line="360" w:lineRule="auto"/>
        <w:jc w:val="right"/>
        <w:rPr>
          <w:i/>
          <w:szCs w:val="28"/>
        </w:rPr>
      </w:pPr>
      <w:r w:rsidRPr="0006067D">
        <w:rPr>
          <w:i/>
          <w:szCs w:val="28"/>
        </w:rPr>
        <w:t>а технологии образования – это Бог.</w:t>
      </w:r>
    </w:p>
    <w:p w:rsidR="00BA6EDA" w:rsidRPr="00E72F8F" w:rsidRDefault="00D10D75" w:rsidP="00D10D75">
      <w:pPr>
        <w:spacing w:line="360" w:lineRule="auto"/>
        <w:jc w:val="right"/>
        <w:rPr>
          <w:sz w:val="28"/>
          <w:szCs w:val="28"/>
        </w:rPr>
      </w:pPr>
      <w:proofErr w:type="spellStart"/>
      <w:r w:rsidRPr="0006067D">
        <w:rPr>
          <w:i/>
          <w:szCs w:val="28"/>
        </w:rPr>
        <w:t>В.П.Тихомиров</w:t>
      </w:r>
      <w:proofErr w:type="spellEnd"/>
    </w:p>
    <w:p w:rsidR="00D10D75" w:rsidRDefault="00BA6EDA" w:rsidP="00141D73">
      <w:pPr>
        <w:tabs>
          <w:tab w:val="left" w:pos="567"/>
          <w:tab w:val="left" w:pos="714"/>
        </w:tabs>
        <w:spacing w:line="360" w:lineRule="auto"/>
        <w:ind w:firstLine="595"/>
        <w:jc w:val="both"/>
        <w:rPr>
          <w:color w:val="000000" w:themeColor="text1"/>
          <w:sz w:val="28"/>
          <w:szCs w:val="28"/>
        </w:rPr>
      </w:pPr>
      <w:r w:rsidRPr="00E72F8F">
        <w:rPr>
          <w:color w:val="000000" w:themeColor="text1"/>
          <w:sz w:val="28"/>
          <w:szCs w:val="28"/>
        </w:rPr>
        <w:t xml:space="preserve">Современный мир невозможно представить без компьютерных технологий, они довольно прочно обосновались практически во всех сферах деятельности человека. Образовательный процесс не является исключением. Система образования,  являясь зеркальным отражением процессов, происходящих в обществе,  сегодня не может существовать без использования информационно-коммуникационных  технологий. </w:t>
      </w:r>
    </w:p>
    <w:p w:rsidR="003D49F9" w:rsidRPr="00632902" w:rsidRDefault="00BA6EDA" w:rsidP="00141D73">
      <w:pPr>
        <w:tabs>
          <w:tab w:val="left" w:pos="567"/>
          <w:tab w:val="left" w:pos="714"/>
        </w:tabs>
        <w:spacing w:line="360" w:lineRule="auto"/>
        <w:ind w:firstLine="595"/>
        <w:jc w:val="both"/>
        <w:rPr>
          <w:sz w:val="28"/>
          <w:szCs w:val="28"/>
        </w:rPr>
      </w:pPr>
      <w:r w:rsidRPr="00E72F8F">
        <w:rPr>
          <w:color w:val="000000" w:themeColor="text1"/>
          <w:sz w:val="28"/>
          <w:szCs w:val="28"/>
        </w:rPr>
        <w:t>В настоящее время в России идёт становление новой системы образования, ориентированной на вхождение в мировое образовательное пространство. Этот процесс сопровождается существенными изменениями в педагогической теории и практике</w:t>
      </w:r>
      <w:r w:rsidR="00D10D75">
        <w:rPr>
          <w:color w:val="000000" w:themeColor="text1"/>
          <w:sz w:val="28"/>
          <w:szCs w:val="28"/>
        </w:rPr>
        <w:t xml:space="preserve"> образовательной деятельности</w:t>
      </w:r>
      <w:r w:rsidRPr="00E72F8F">
        <w:rPr>
          <w:color w:val="000000" w:themeColor="text1"/>
          <w:sz w:val="28"/>
          <w:szCs w:val="28"/>
        </w:rPr>
        <w:t>.</w:t>
      </w:r>
      <w:r w:rsidR="003D49F9" w:rsidRPr="003D49F9">
        <w:rPr>
          <w:sz w:val="28"/>
          <w:szCs w:val="28"/>
        </w:rPr>
        <w:t xml:space="preserve"> </w:t>
      </w:r>
      <w:r w:rsidR="003D49F9">
        <w:rPr>
          <w:sz w:val="28"/>
          <w:szCs w:val="28"/>
        </w:rPr>
        <w:t xml:space="preserve">Дом детского творчества не исключение и должен сегодня </w:t>
      </w:r>
      <w:r w:rsidR="003D49F9" w:rsidRPr="00632902">
        <w:rPr>
          <w:sz w:val="28"/>
          <w:szCs w:val="28"/>
        </w:rPr>
        <w:t xml:space="preserve"> соответствовать современному уровню развития нашей страны.</w:t>
      </w:r>
    </w:p>
    <w:p w:rsidR="00E76DC3" w:rsidRDefault="00BA6EDA" w:rsidP="00141D73">
      <w:pPr>
        <w:tabs>
          <w:tab w:val="left" w:pos="567"/>
          <w:tab w:val="left" w:pos="714"/>
        </w:tabs>
        <w:spacing w:line="360" w:lineRule="auto"/>
        <w:ind w:firstLine="595"/>
        <w:jc w:val="both"/>
        <w:rPr>
          <w:color w:val="000000" w:themeColor="text1"/>
          <w:sz w:val="28"/>
          <w:szCs w:val="28"/>
        </w:rPr>
      </w:pPr>
      <w:r w:rsidRPr="00E72F8F">
        <w:rPr>
          <w:color w:val="000000" w:themeColor="text1"/>
          <w:sz w:val="28"/>
          <w:szCs w:val="28"/>
        </w:rPr>
        <w:t xml:space="preserve"> </w:t>
      </w:r>
      <w:r w:rsidR="004A63A1" w:rsidRPr="00E72F8F">
        <w:rPr>
          <w:color w:val="000000" w:themeColor="text1"/>
          <w:sz w:val="28"/>
          <w:szCs w:val="28"/>
        </w:rPr>
        <w:t>Особое внимание уделяется компьютерным средствам обучения, использованию телекоммуникационных сетей</w:t>
      </w:r>
      <w:r w:rsidR="00D10D75">
        <w:rPr>
          <w:color w:val="000000" w:themeColor="text1"/>
          <w:sz w:val="28"/>
          <w:szCs w:val="28"/>
        </w:rPr>
        <w:t xml:space="preserve"> в образовательных учреждениях</w:t>
      </w:r>
      <w:r w:rsidR="004A63A1" w:rsidRPr="00E72F8F">
        <w:rPr>
          <w:color w:val="000000" w:themeColor="text1"/>
          <w:sz w:val="28"/>
          <w:szCs w:val="28"/>
        </w:rPr>
        <w:t>. Педагогам необходимо включиться в этот необратимый процесс информатизации образования.  Каждое направление приоритетного национального проекта "Образование" является комплексным и ведет к целому ряду принципиальных подвижек в качестве образования. В связи с этим в нашу жизнь прочно вошли такие понятия как «информационно-коммуникационные технологии» (ИКТ), «ИКТ-компетентность», «дистанционное обучение» (</w:t>
      </w:r>
      <w:proofErr w:type="gramStart"/>
      <w:r w:rsidR="004A63A1" w:rsidRPr="00E72F8F">
        <w:rPr>
          <w:color w:val="000000" w:themeColor="text1"/>
          <w:sz w:val="28"/>
          <w:szCs w:val="28"/>
        </w:rPr>
        <w:t>ДО</w:t>
      </w:r>
      <w:proofErr w:type="gramEnd"/>
      <w:r w:rsidR="004A63A1" w:rsidRPr="00E72F8F">
        <w:rPr>
          <w:color w:val="000000" w:themeColor="text1"/>
          <w:sz w:val="28"/>
          <w:szCs w:val="28"/>
        </w:rPr>
        <w:t>), «цифровые образовательные ресурсы» (ЦОР), «интерактивное оборудование» и др.</w:t>
      </w:r>
    </w:p>
    <w:p w:rsidR="004A63A1" w:rsidRPr="003D49F9" w:rsidRDefault="004A63A1" w:rsidP="00141D73">
      <w:pPr>
        <w:tabs>
          <w:tab w:val="left" w:pos="567"/>
          <w:tab w:val="left" w:pos="714"/>
        </w:tabs>
        <w:spacing w:line="360" w:lineRule="auto"/>
        <w:ind w:firstLine="595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72F8F">
        <w:rPr>
          <w:color w:val="000000" w:themeColor="text1"/>
          <w:sz w:val="28"/>
          <w:szCs w:val="28"/>
        </w:rPr>
        <w:t xml:space="preserve">Интерактивные технологии всё более активно включаются в образовательный процесс. Информационная интерактивность – это заложенное в программное обеспечение взаимодействие, нацеленное на представление информации, навигацию </w:t>
      </w:r>
      <w:r w:rsidR="00D10D75">
        <w:rPr>
          <w:color w:val="000000" w:themeColor="text1"/>
          <w:sz w:val="28"/>
          <w:szCs w:val="28"/>
        </w:rPr>
        <w:t>по содержанию и размещение</w:t>
      </w:r>
      <w:r w:rsidRPr="00E72F8F">
        <w:rPr>
          <w:color w:val="000000" w:themeColor="text1"/>
          <w:sz w:val="28"/>
          <w:szCs w:val="28"/>
        </w:rPr>
        <w:t xml:space="preserve"> каких-либо сведений. Взаимодействие включает </w:t>
      </w:r>
      <w:r w:rsidRPr="00E72F8F">
        <w:rPr>
          <w:color w:val="000000" w:themeColor="text1"/>
          <w:sz w:val="28"/>
          <w:szCs w:val="28"/>
        </w:rPr>
        <w:lastRenderedPageBreak/>
        <w:t xml:space="preserve">использование гиперссылок, заполнение форм, поиск данных по ключевым словам и прочие формы диалога с пользователем. Педагогическая технология </w:t>
      </w:r>
      <w:r w:rsidR="00D10D75">
        <w:rPr>
          <w:color w:val="000000" w:themeColor="text1"/>
          <w:sz w:val="28"/>
          <w:szCs w:val="28"/>
        </w:rPr>
        <w:t xml:space="preserve">это </w:t>
      </w:r>
      <w:r w:rsidRPr="00E72F8F">
        <w:rPr>
          <w:color w:val="000000" w:themeColor="text1"/>
          <w:sz w:val="28"/>
          <w:szCs w:val="28"/>
        </w:rPr>
        <w:t xml:space="preserve"> совокупность форм методов и приёмов средств передачи социального опыта, а также техническое оснащение данного процесса. Главная проблема, которая решается с помощью технологии – управляемость процессом обучения.</w:t>
      </w:r>
      <w:r>
        <w:rPr>
          <w:color w:val="000000" w:themeColor="text1"/>
          <w:sz w:val="28"/>
          <w:szCs w:val="28"/>
        </w:rPr>
        <w:t xml:space="preserve"> </w:t>
      </w:r>
      <w:r w:rsidRPr="00E72F8F">
        <w:rPr>
          <w:color w:val="000000" w:themeColor="text1"/>
          <w:sz w:val="28"/>
          <w:szCs w:val="28"/>
        </w:rPr>
        <w:t>Использование информационных технологий в учебном процессе значительно повышает эффективность образования. И поистине актуальным изобретением является </w:t>
      </w:r>
      <w:r w:rsidRPr="00E72F8F">
        <w:rPr>
          <w:b/>
          <w:bCs/>
          <w:color w:val="000000" w:themeColor="text1"/>
          <w:sz w:val="28"/>
          <w:szCs w:val="28"/>
        </w:rPr>
        <w:t>интерактивная доска</w:t>
      </w:r>
      <w:r w:rsidRPr="00E72F8F">
        <w:rPr>
          <w:color w:val="000000" w:themeColor="text1"/>
          <w:sz w:val="28"/>
          <w:szCs w:val="28"/>
        </w:rPr>
        <w:t xml:space="preserve">. </w:t>
      </w:r>
      <w:r w:rsidR="003D49F9" w:rsidRPr="00E72F8F">
        <w:rPr>
          <w:color w:val="000000" w:themeColor="text1"/>
          <w:sz w:val="28"/>
          <w:szCs w:val="28"/>
        </w:rPr>
        <w:t xml:space="preserve">Интерактивная доска обеспечивает эффективное использование компьютеров при проведении занятий, </w:t>
      </w:r>
      <w:r w:rsidR="003D49F9">
        <w:rPr>
          <w:color w:val="000000" w:themeColor="text1"/>
          <w:sz w:val="28"/>
          <w:szCs w:val="28"/>
        </w:rPr>
        <w:t>воспитательных</w:t>
      </w:r>
      <w:r w:rsidR="003D49F9" w:rsidRPr="00E72F8F">
        <w:rPr>
          <w:color w:val="000000" w:themeColor="text1"/>
          <w:sz w:val="28"/>
          <w:szCs w:val="28"/>
        </w:rPr>
        <w:t xml:space="preserve"> мероприятий, родительских собраний, совещаний, презентаций и др.</w:t>
      </w:r>
      <w:r w:rsidR="003D49F9">
        <w:rPr>
          <w:color w:val="000000" w:themeColor="text1"/>
          <w:sz w:val="28"/>
          <w:szCs w:val="28"/>
        </w:rPr>
        <w:t xml:space="preserve"> </w:t>
      </w:r>
      <w:r w:rsidR="00D10D75">
        <w:rPr>
          <w:color w:val="000000" w:themeColor="text1"/>
          <w:sz w:val="28"/>
          <w:szCs w:val="28"/>
        </w:rPr>
        <w:t>И</w:t>
      </w:r>
      <w:r w:rsidR="003D49F9" w:rsidRPr="00E72F8F">
        <w:rPr>
          <w:color w:val="000000" w:themeColor="text1"/>
          <w:sz w:val="28"/>
          <w:szCs w:val="28"/>
        </w:rPr>
        <w:t>нтерактивная доска - устройство, позволяющее педагогу объединить два различных инструмента: экран для отображения информации и обычную доску</w:t>
      </w:r>
      <w:r w:rsidR="003D49F9">
        <w:rPr>
          <w:color w:val="000000" w:themeColor="text1"/>
          <w:sz w:val="28"/>
          <w:szCs w:val="28"/>
        </w:rPr>
        <w:t xml:space="preserve">. </w:t>
      </w:r>
      <w:r w:rsidR="00D10D75" w:rsidRPr="00E72F8F">
        <w:rPr>
          <w:color w:val="000000" w:themeColor="text1"/>
          <w:sz w:val="28"/>
          <w:szCs w:val="28"/>
        </w:rPr>
        <w:t xml:space="preserve">Интерактивная доска  - это новейшее техническое  средство обучения, объединяющее в себе все преимущества современных компьютерных технологий. </w:t>
      </w:r>
      <w:r w:rsidR="003D49F9" w:rsidRPr="003D49F9">
        <w:rPr>
          <w:sz w:val="28"/>
          <w:szCs w:val="28"/>
        </w:rPr>
        <w:t>В</w:t>
      </w:r>
      <w:r w:rsidR="00BB78AF" w:rsidRPr="003D49F9">
        <w:rPr>
          <w:sz w:val="28"/>
          <w:szCs w:val="28"/>
        </w:rPr>
        <w:t xml:space="preserve">торой год мы осваиваем это чудо – технику «ИНТЕРАКТИВНУЮ ДОСКУ».  В нашем образовательном учреждении в двух кабинетах  есть интерактивная доска от </w:t>
      </w:r>
      <w:r w:rsidR="00424BD5" w:rsidRPr="00424BD5">
        <w:rPr>
          <w:sz w:val="28"/>
          <w:szCs w:val="28"/>
          <w:lang w:val="en-US"/>
        </w:rPr>
        <w:t>Panasonic</w:t>
      </w:r>
      <w:r w:rsidR="00D10D75" w:rsidRPr="00424BD5">
        <w:rPr>
          <w:sz w:val="28"/>
          <w:szCs w:val="28"/>
        </w:rPr>
        <w:t xml:space="preserve"> </w:t>
      </w:r>
      <w:proofErr w:type="spellStart"/>
      <w:r w:rsidR="00D10D75" w:rsidRPr="00424BD5">
        <w:rPr>
          <w:sz w:val="28"/>
          <w:szCs w:val="28"/>
          <w:lang w:val="en-US"/>
        </w:rPr>
        <w:t>Ellite</w:t>
      </w:r>
      <w:proofErr w:type="spellEnd"/>
      <w:r w:rsidR="00424BD5">
        <w:rPr>
          <w:sz w:val="28"/>
          <w:szCs w:val="28"/>
        </w:rPr>
        <w:t xml:space="preserve"> </w:t>
      </w:r>
      <w:proofErr w:type="spellStart"/>
      <w:r w:rsidR="00BB78AF" w:rsidRPr="00424BD5">
        <w:rPr>
          <w:sz w:val="28"/>
          <w:szCs w:val="28"/>
          <w:lang w:val="en-US"/>
        </w:rPr>
        <w:t>Panaboard</w:t>
      </w:r>
      <w:proofErr w:type="spellEnd"/>
      <w:r w:rsidR="00BB78AF" w:rsidRPr="00424BD5">
        <w:rPr>
          <w:sz w:val="28"/>
          <w:szCs w:val="28"/>
        </w:rPr>
        <w:t>.</w:t>
      </w:r>
      <w:r w:rsidR="00BB78AF" w:rsidRPr="003D49F9">
        <w:rPr>
          <w:sz w:val="28"/>
          <w:szCs w:val="28"/>
        </w:rPr>
        <w:t xml:space="preserve">  </w:t>
      </w:r>
    </w:p>
    <w:p w:rsidR="0051245F" w:rsidRPr="00E72F8F" w:rsidRDefault="0051245F" w:rsidP="00141D73">
      <w:pPr>
        <w:spacing w:after="270" w:line="360" w:lineRule="auto"/>
        <w:jc w:val="both"/>
        <w:rPr>
          <w:color w:val="000000" w:themeColor="text1"/>
          <w:sz w:val="28"/>
          <w:szCs w:val="28"/>
        </w:rPr>
      </w:pPr>
      <w:r w:rsidRPr="00E72F8F">
        <w:rPr>
          <w:color w:val="000000" w:themeColor="text1"/>
          <w:sz w:val="28"/>
          <w:szCs w:val="28"/>
        </w:rPr>
        <w:t>На мой взгляд, использование интерактивной доски в образовательном процессе дает:</w:t>
      </w:r>
    </w:p>
    <w:p w:rsidR="0051245F" w:rsidRPr="00E72F8F" w:rsidRDefault="0051245F" w:rsidP="00141D73">
      <w:pPr>
        <w:numPr>
          <w:ilvl w:val="0"/>
          <w:numId w:val="1"/>
        </w:numPr>
        <w:spacing w:line="360" w:lineRule="auto"/>
        <w:ind w:left="300"/>
        <w:jc w:val="both"/>
        <w:rPr>
          <w:color w:val="000000" w:themeColor="text1"/>
          <w:sz w:val="28"/>
          <w:szCs w:val="28"/>
        </w:rPr>
      </w:pPr>
      <w:r w:rsidRPr="00E72F8F">
        <w:rPr>
          <w:color w:val="000000" w:themeColor="text1"/>
          <w:sz w:val="28"/>
          <w:szCs w:val="28"/>
        </w:rPr>
        <w:t>Визуальный ресурс</w:t>
      </w:r>
      <w:r w:rsidR="004F36F6" w:rsidRPr="00E72F8F">
        <w:rPr>
          <w:color w:val="000000" w:themeColor="text1"/>
          <w:sz w:val="28"/>
          <w:szCs w:val="28"/>
        </w:rPr>
        <w:t xml:space="preserve"> занятия </w:t>
      </w:r>
      <w:r w:rsidRPr="00E72F8F">
        <w:rPr>
          <w:color w:val="000000" w:themeColor="text1"/>
          <w:sz w:val="28"/>
          <w:szCs w:val="28"/>
        </w:rPr>
        <w:t xml:space="preserve"> с минимальными затратами времени;</w:t>
      </w:r>
    </w:p>
    <w:p w:rsidR="0051245F" w:rsidRPr="00E72F8F" w:rsidRDefault="0051245F" w:rsidP="00141D73">
      <w:pPr>
        <w:numPr>
          <w:ilvl w:val="0"/>
          <w:numId w:val="1"/>
        </w:numPr>
        <w:spacing w:line="360" w:lineRule="auto"/>
        <w:ind w:left="300"/>
        <w:jc w:val="both"/>
        <w:rPr>
          <w:color w:val="000000" w:themeColor="text1"/>
          <w:sz w:val="28"/>
          <w:szCs w:val="28"/>
        </w:rPr>
      </w:pPr>
      <w:r w:rsidRPr="00E72F8F">
        <w:rPr>
          <w:color w:val="000000" w:themeColor="text1"/>
          <w:sz w:val="28"/>
          <w:szCs w:val="28"/>
        </w:rPr>
        <w:t>Представление информации с помощью различных мультимедийных ресурсов;</w:t>
      </w:r>
    </w:p>
    <w:p w:rsidR="0051245F" w:rsidRPr="00E72F8F" w:rsidRDefault="0051245F" w:rsidP="00141D73">
      <w:pPr>
        <w:numPr>
          <w:ilvl w:val="0"/>
          <w:numId w:val="1"/>
        </w:numPr>
        <w:spacing w:line="360" w:lineRule="auto"/>
        <w:ind w:left="300"/>
        <w:jc w:val="both"/>
        <w:rPr>
          <w:color w:val="000000" w:themeColor="text1"/>
          <w:sz w:val="28"/>
          <w:szCs w:val="28"/>
        </w:rPr>
      </w:pPr>
      <w:r w:rsidRPr="00E72F8F">
        <w:rPr>
          <w:color w:val="000000" w:themeColor="text1"/>
          <w:sz w:val="28"/>
          <w:szCs w:val="28"/>
        </w:rPr>
        <w:t>Классификация и систематизация учебного материала, изучение его на повышенном уровне;</w:t>
      </w:r>
    </w:p>
    <w:p w:rsidR="0051245F" w:rsidRPr="00E72F8F" w:rsidRDefault="0051245F" w:rsidP="00141D73">
      <w:pPr>
        <w:numPr>
          <w:ilvl w:val="0"/>
          <w:numId w:val="1"/>
        </w:numPr>
        <w:spacing w:line="360" w:lineRule="auto"/>
        <w:ind w:left="300"/>
        <w:jc w:val="both"/>
        <w:rPr>
          <w:color w:val="000000" w:themeColor="text1"/>
          <w:sz w:val="28"/>
          <w:szCs w:val="28"/>
        </w:rPr>
      </w:pPr>
      <w:r w:rsidRPr="00E72F8F">
        <w:rPr>
          <w:color w:val="000000" w:themeColor="text1"/>
          <w:sz w:val="28"/>
          <w:szCs w:val="28"/>
        </w:rPr>
        <w:t>Наглядное иллюстрирование;</w:t>
      </w:r>
    </w:p>
    <w:p w:rsidR="0051245F" w:rsidRPr="00E72F8F" w:rsidRDefault="0051245F" w:rsidP="00141D73">
      <w:pPr>
        <w:numPr>
          <w:ilvl w:val="0"/>
          <w:numId w:val="1"/>
        </w:numPr>
        <w:spacing w:line="360" w:lineRule="auto"/>
        <w:ind w:left="300"/>
        <w:jc w:val="both"/>
        <w:rPr>
          <w:color w:val="000000" w:themeColor="text1"/>
          <w:sz w:val="28"/>
          <w:szCs w:val="28"/>
        </w:rPr>
      </w:pPr>
      <w:r w:rsidRPr="00E72F8F">
        <w:rPr>
          <w:color w:val="000000" w:themeColor="text1"/>
          <w:sz w:val="28"/>
          <w:szCs w:val="28"/>
        </w:rPr>
        <w:t>Высокая плотность, динамичность и мобильность занятия;</w:t>
      </w:r>
    </w:p>
    <w:p w:rsidR="0051245F" w:rsidRPr="00E72F8F" w:rsidRDefault="0051245F" w:rsidP="00141D73">
      <w:pPr>
        <w:numPr>
          <w:ilvl w:val="0"/>
          <w:numId w:val="1"/>
        </w:numPr>
        <w:spacing w:line="360" w:lineRule="auto"/>
        <w:ind w:left="300"/>
        <w:jc w:val="both"/>
        <w:rPr>
          <w:color w:val="000000" w:themeColor="text1"/>
          <w:sz w:val="28"/>
          <w:szCs w:val="28"/>
        </w:rPr>
      </w:pPr>
      <w:r w:rsidRPr="00E72F8F">
        <w:rPr>
          <w:color w:val="000000" w:themeColor="text1"/>
          <w:sz w:val="28"/>
          <w:szCs w:val="28"/>
        </w:rPr>
        <w:t xml:space="preserve">Повышение  </w:t>
      </w:r>
      <w:r w:rsidR="00E76DC3" w:rsidRPr="00E72F8F">
        <w:rPr>
          <w:color w:val="000000" w:themeColor="text1"/>
          <w:sz w:val="28"/>
          <w:szCs w:val="28"/>
        </w:rPr>
        <w:t xml:space="preserve">мотивации </w:t>
      </w:r>
      <w:r w:rsidRPr="00E72F8F">
        <w:rPr>
          <w:color w:val="000000" w:themeColor="text1"/>
          <w:sz w:val="28"/>
          <w:szCs w:val="28"/>
        </w:rPr>
        <w:t xml:space="preserve">у </w:t>
      </w:r>
      <w:proofErr w:type="gramStart"/>
      <w:r w:rsidRPr="00E72F8F">
        <w:rPr>
          <w:color w:val="000000" w:themeColor="text1"/>
          <w:sz w:val="28"/>
          <w:szCs w:val="28"/>
        </w:rPr>
        <w:t>обучающихся</w:t>
      </w:r>
      <w:proofErr w:type="gramEnd"/>
      <w:r w:rsidRPr="00E72F8F">
        <w:rPr>
          <w:color w:val="000000" w:themeColor="text1"/>
          <w:sz w:val="28"/>
          <w:szCs w:val="28"/>
        </w:rPr>
        <w:t xml:space="preserve"> к обучению;</w:t>
      </w:r>
    </w:p>
    <w:p w:rsidR="0051245F" w:rsidRPr="00E72F8F" w:rsidRDefault="0051245F" w:rsidP="00141D73">
      <w:pPr>
        <w:numPr>
          <w:ilvl w:val="0"/>
          <w:numId w:val="1"/>
        </w:numPr>
        <w:spacing w:line="360" w:lineRule="auto"/>
        <w:ind w:left="300"/>
        <w:jc w:val="both"/>
        <w:rPr>
          <w:color w:val="000000" w:themeColor="text1"/>
          <w:sz w:val="28"/>
          <w:szCs w:val="28"/>
        </w:rPr>
      </w:pPr>
      <w:r w:rsidRPr="00E72F8F">
        <w:rPr>
          <w:color w:val="000000" w:themeColor="text1"/>
          <w:sz w:val="28"/>
          <w:szCs w:val="28"/>
        </w:rPr>
        <w:t>Оперативный контроль ЗУН и наличие обратной связи.</w:t>
      </w:r>
    </w:p>
    <w:p w:rsidR="0006067D" w:rsidRPr="00FC5912" w:rsidRDefault="0051245F" w:rsidP="00141D73">
      <w:pPr>
        <w:spacing w:line="360" w:lineRule="auto"/>
        <w:ind w:firstLine="595"/>
        <w:jc w:val="both"/>
        <w:rPr>
          <w:sz w:val="28"/>
          <w:szCs w:val="28"/>
        </w:rPr>
      </w:pPr>
      <w:r w:rsidRPr="00E72F8F">
        <w:rPr>
          <w:color w:val="000000" w:themeColor="text1"/>
          <w:sz w:val="28"/>
          <w:szCs w:val="28"/>
        </w:rPr>
        <w:t>Интерактивная доска не только  соответствует способу восприятия информации поколения современных обучающихся, но и позволяет педагогу  создать ситуацию успеха для любого воспитанника, не зависимо от его</w:t>
      </w:r>
      <w:r w:rsidR="00BD786B">
        <w:rPr>
          <w:color w:val="000000" w:themeColor="text1"/>
          <w:sz w:val="28"/>
          <w:szCs w:val="28"/>
        </w:rPr>
        <w:t xml:space="preserve"> уровня знаний и умений. Чтобы педагог </w:t>
      </w:r>
      <w:r w:rsidRPr="00E72F8F">
        <w:rPr>
          <w:color w:val="000000" w:themeColor="text1"/>
          <w:sz w:val="28"/>
          <w:szCs w:val="28"/>
        </w:rPr>
        <w:t>свободно</w:t>
      </w:r>
      <w:r w:rsidR="009A78B0">
        <w:rPr>
          <w:color w:val="000000" w:themeColor="text1"/>
          <w:sz w:val="28"/>
          <w:szCs w:val="28"/>
        </w:rPr>
        <w:t>,</w:t>
      </w:r>
      <w:r w:rsidRPr="00E72F8F">
        <w:rPr>
          <w:color w:val="000000" w:themeColor="text1"/>
          <w:sz w:val="28"/>
          <w:szCs w:val="28"/>
        </w:rPr>
        <w:t xml:space="preserve"> чувствовал себя при работе с интерактивной доской</w:t>
      </w:r>
      <w:r w:rsidR="00FC5912">
        <w:rPr>
          <w:sz w:val="28"/>
          <w:szCs w:val="28"/>
        </w:rPr>
        <w:t xml:space="preserve">. В учреждении </w:t>
      </w:r>
      <w:r w:rsidR="00D10D75">
        <w:rPr>
          <w:sz w:val="28"/>
          <w:szCs w:val="28"/>
        </w:rPr>
        <w:t>необходимо создать</w:t>
      </w:r>
      <w:r w:rsidR="00FC5912">
        <w:rPr>
          <w:sz w:val="28"/>
          <w:szCs w:val="28"/>
        </w:rPr>
        <w:t xml:space="preserve"> </w:t>
      </w:r>
      <w:r w:rsidR="00FC5912">
        <w:rPr>
          <w:color w:val="000000" w:themeColor="text1"/>
          <w:sz w:val="28"/>
          <w:szCs w:val="28"/>
        </w:rPr>
        <w:t xml:space="preserve"> </w:t>
      </w:r>
      <w:r w:rsidR="00FC5912">
        <w:rPr>
          <w:sz w:val="28"/>
          <w:szCs w:val="28"/>
        </w:rPr>
        <w:t>оптимальные условия</w:t>
      </w:r>
      <w:r w:rsidR="00FC5912" w:rsidRPr="00632902">
        <w:rPr>
          <w:sz w:val="28"/>
          <w:szCs w:val="28"/>
        </w:rPr>
        <w:t xml:space="preserve"> </w:t>
      </w:r>
      <w:r w:rsidR="00D10D75">
        <w:rPr>
          <w:sz w:val="28"/>
          <w:szCs w:val="28"/>
        </w:rPr>
        <w:t xml:space="preserve">для </w:t>
      </w:r>
      <w:r w:rsidR="00FC5912" w:rsidRPr="00632902">
        <w:rPr>
          <w:sz w:val="28"/>
          <w:szCs w:val="28"/>
        </w:rPr>
        <w:t xml:space="preserve">овладения и внедрения в образовательный процесс интерактивных досок </w:t>
      </w:r>
      <w:r w:rsidR="00FC5912" w:rsidRPr="00632902">
        <w:rPr>
          <w:sz w:val="28"/>
          <w:szCs w:val="28"/>
          <w:lang w:val="en-US"/>
        </w:rPr>
        <w:t>Elite</w:t>
      </w:r>
      <w:r w:rsidR="00FC5912" w:rsidRPr="00632902">
        <w:rPr>
          <w:sz w:val="28"/>
          <w:szCs w:val="28"/>
        </w:rPr>
        <w:t xml:space="preserve"> </w:t>
      </w:r>
      <w:proofErr w:type="spellStart"/>
      <w:r w:rsidR="00FC5912" w:rsidRPr="00632902">
        <w:rPr>
          <w:sz w:val="28"/>
          <w:szCs w:val="28"/>
          <w:lang w:val="en-US"/>
        </w:rPr>
        <w:t>Panaboard</w:t>
      </w:r>
      <w:proofErr w:type="spellEnd"/>
      <w:r w:rsidR="00FC5912" w:rsidRPr="00632902">
        <w:rPr>
          <w:sz w:val="28"/>
          <w:szCs w:val="28"/>
        </w:rPr>
        <w:t>.</w:t>
      </w:r>
      <w:r w:rsidR="00FC5912">
        <w:rPr>
          <w:sz w:val="28"/>
          <w:szCs w:val="28"/>
        </w:rPr>
        <w:t xml:space="preserve"> Творческим </w:t>
      </w:r>
      <w:r w:rsidR="00FC5912">
        <w:rPr>
          <w:sz w:val="28"/>
          <w:szCs w:val="28"/>
        </w:rPr>
        <w:lastRenderedPageBreak/>
        <w:t xml:space="preserve">коллективом во главе </w:t>
      </w:r>
      <w:r w:rsidR="00D10D75">
        <w:rPr>
          <w:sz w:val="28"/>
          <w:szCs w:val="28"/>
        </w:rPr>
        <w:t xml:space="preserve"> с директором</w:t>
      </w:r>
      <w:r w:rsidR="00FC5912">
        <w:rPr>
          <w:sz w:val="28"/>
          <w:szCs w:val="28"/>
        </w:rPr>
        <w:t xml:space="preserve"> Котовой Н.С.  </w:t>
      </w:r>
      <w:r w:rsidR="00FC5912" w:rsidRPr="00632902">
        <w:rPr>
          <w:sz w:val="28"/>
          <w:szCs w:val="28"/>
        </w:rPr>
        <w:t xml:space="preserve">разработан ряд обучающих семинаров, </w:t>
      </w:r>
      <w:r w:rsidR="00FC5912">
        <w:rPr>
          <w:sz w:val="28"/>
          <w:szCs w:val="28"/>
        </w:rPr>
        <w:t xml:space="preserve"> по овладению</w:t>
      </w:r>
      <w:r w:rsidR="00FC5912" w:rsidRPr="00632902">
        <w:rPr>
          <w:sz w:val="28"/>
          <w:szCs w:val="28"/>
        </w:rPr>
        <w:t xml:space="preserve"> методикой использования интерактивных до</w:t>
      </w:r>
      <w:r w:rsidR="00FC5912">
        <w:rPr>
          <w:sz w:val="28"/>
          <w:szCs w:val="28"/>
        </w:rPr>
        <w:t>сок в воспитательно-</w:t>
      </w:r>
      <w:r w:rsidR="00FC5912" w:rsidRPr="00632902">
        <w:rPr>
          <w:sz w:val="28"/>
          <w:szCs w:val="28"/>
        </w:rPr>
        <w:t>образовательном процессе.</w:t>
      </w:r>
      <w:r w:rsidR="00FC5912" w:rsidRPr="00FC5912">
        <w:rPr>
          <w:color w:val="000000" w:themeColor="text1"/>
          <w:sz w:val="28"/>
          <w:szCs w:val="28"/>
        </w:rPr>
        <w:t xml:space="preserve"> </w:t>
      </w:r>
    </w:p>
    <w:p w:rsidR="0051245F" w:rsidRPr="00E72F8F" w:rsidRDefault="0051245F" w:rsidP="00141D73">
      <w:pPr>
        <w:spacing w:after="270" w:line="360" w:lineRule="auto"/>
        <w:jc w:val="both"/>
        <w:rPr>
          <w:color w:val="000000" w:themeColor="text1"/>
          <w:sz w:val="28"/>
          <w:szCs w:val="28"/>
        </w:rPr>
      </w:pPr>
      <w:r w:rsidRPr="00E72F8F">
        <w:rPr>
          <w:color w:val="000000" w:themeColor="text1"/>
          <w:sz w:val="28"/>
          <w:szCs w:val="28"/>
        </w:rPr>
        <w:t>Основными формами деятельности педагога при подготовке к таким занятиям являются:</w:t>
      </w:r>
    </w:p>
    <w:p w:rsidR="00E72F8F" w:rsidRDefault="0051245F" w:rsidP="00141D73">
      <w:pPr>
        <w:pStyle w:val="a5"/>
        <w:numPr>
          <w:ilvl w:val="0"/>
          <w:numId w:val="11"/>
        </w:numPr>
        <w:spacing w:after="270" w:line="360" w:lineRule="auto"/>
        <w:jc w:val="both"/>
        <w:rPr>
          <w:color w:val="000000" w:themeColor="text1"/>
          <w:sz w:val="28"/>
          <w:szCs w:val="28"/>
        </w:rPr>
      </w:pPr>
      <w:r w:rsidRPr="00E72F8F">
        <w:rPr>
          <w:color w:val="000000" w:themeColor="text1"/>
          <w:sz w:val="28"/>
          <w:szCs w:val="28"/>
        </w:rPr>
        <w:t>подбор текстового и граф</w:t>
      </w:r>
      <w:r w:rsidR="009A78B0">
        <w:rPr>
          <w:color w:val="000000" w:themeColor="text1"/>
          <w:sz w:val="28"/>
          <w:szCs w:val="28"/>
        </w:rPr>
        <w:t>ического материала по теме занятия</w:t>
      </w:r>
      <w:r w:rsidRPr="00E72F8F">
        <w:rPr>
          <w:color w:val="000000" w:themeColor="text1"/>
          <w:sz w:val="28"/>
          <w:szCs w:val="28"/>
        </w:rPr>
        <w:t>; </w:t>
      </w:r>
    </w:p>
    <w:p w:rsidR="00E72F8F" w:rsidRDefault="0051245F" w:rsidP="00141D73">
      <w:pPr>
        <w:pStyle w:val="a5"/>
        <w:numPr>
          <w:ilvl w:val="0"/>
          <w:numId w:val="11"/>
        </w:numPr>
        <w:spacing w:after="270" w:line="360" w:lineRule="auto"/>
        <w:jc w:val="both"/>
        <w:rPr>
          <w:color w:val="000000" w:themeColor="text1"/>
          <w:sz w:val="28"/>
          <w:szCs w:val="28"/>
        </w:rPr>
      </w:pPr>
      <w:r w:rsidRPr="00E72F8F">
        <w:rPr>
          <w:color w:val="000000" w:themeColor="text1"/>
          <w:sz w:val="28"/>
          <w:szCs w:val="28"/>
        </w:rPr>
        <w:t>создание учебно-дидактической презентации;</w:t>
      </w:r>
    </w:p>
    <w:p w:rsidR="00E72F8F" w:rsidRDefault="0051245F" w:rsidP="00141D73">
      <w:pPr>
        <w:pStyle w:val="a5"/>
        <w:numPr>
          <w:ilvl w:val="0"/>
          <w:numId w:val="11"/>
        </w:numPr>
        <w:spacing w:after="270" w:line="360" w:lineRule="auto"/>
        <w:jc w:val="both"/>
        <w:rPr>
          <w:color w:val="000000" w:themeColor="text1"/>
          <w:sz w:val="28"/>
          <w:szCs w:val="28"/>
        </w:rPr>
      </w:pPr>
      <w:r w:rsidRPr="00E72F8F">
        <w:rPr>
          <w:color w:val="000000" w:themeColor="text1"/>
          <w:sz w:val="28"/>
          <w:szCs w:val="28"/>
        </w:rPr>
        <w:t>создание наглядного раздаточного материала;</w:t>
      </w:r>
    </w:p>
    <w:p w:rsidR="00E72F8F" w:rsidRDefault="0051245F" w:rsidP="00141D73">
      <w:pPr>
        <w:pStyle w:val="a5"/>
        <w:numPr>
          <w:ilvl w:val="0"/>
          <w:numId w:val="11"/>
        </w:numPr>
        <w:spacing w:after="270" w:line="360" w:lineRule="auto"/>
        <w:jc w:val="both"/>
        <w:rPr>
          <w:color w:val="000000" w:themeColor="text1"/>
          <w:sz w:val="28"/>
          <w:szCs w:val="28"/>
        </w:rPr>
      </w:pPr>
      <w:r w:rsidRPr="00E72F8F">
        <w:rPr>
          <w:color w:val="000000" w:themeColor="text1"/>
          <w:sz w:val="28"/>
          <w:szCs w:val="28"/>
        </w:rPr>
        <w:t>разработка опорных конспектов.</w:t>
      </w:r>
    </w:p>
    <w:p w:rsidR="0006067D" w:rsidRDefault="0051245F" w:rsidP="00141D73">
      <w:pPr>
        <w:pStyle w:val="a5"/>
        <w:spacing w:after="27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E72F8F">
        <w:rPr>
          <w:color w:val="000000" w:themeColor="text1"/>
          <w:sz w:val="28"/>
          <w:szCs w:val="28"/>
        </w:rPr>
        <w:t xml:space="preserve">Интерактивную доску я так же использую для  контроля знаний </w:t>
      </w:r>
      <w:r w:rsidR="002D35FF" w:rsidRPr="00E72F8F">
        <w:rPr>
          <w:color w:val="000000" w:themeColor="text1"/>
          <w:sz w:val="28"/>
          <w:szCs w:val="28"/>
        </w:rPr>
        <w:t>об</w:t>
      </w:r>
      <w:r w:rsidRPr="00E72F8F">
        <w:rPr>
          <w:color w:val="000000" w:themeColor="text1"/>
          <w:sz w:val="28"/>
          <w:szCs w:val="28"/>
        </w:rPr>
        <w:t>уча</w:t>
      </w:r>
      <w:r w:rsidR="002D35FF" w:rsidRPr="00E72F8F">
        <w:rPr>
          <w:color w:val="000000" w:themeColor="text1"/>
          <w:sz w:val="28"/>
          <w:szCs w:val="28"/>
        </w:rPr>
        <w:t>ю</w:t>
      </w:r>
      <w:r w:rsidRPr="00E72F8F">
        <w:rPr>
          <w:color w:val="000000" w:themeColor="text1"/>
          <w:sz w:val="28"/>
          <w:szCs w:val="28"/>
        </w:rPr>
        <w:t>щихся  при фронтальной, групповой и индивидуальной проверке</w:t>
      </w:r>
      <w:r w:rsidR="004A63A1">
        <w:rPr>
          <w:color w:val="000000" w:themeColor="text1"/>
          <w:sz w:val="28"/>
          <w:szCs w:val="28"/>
        </w:rPr>
        <w:t xml:space="preserve">. </w:t>
      </w:r>
      <w:r w:rsidRPr="00E72F8F">
        <w:rPr>
          <w:color w:val="000000" w:themeColor="text1"/>
          <w:sz w:val="28"/>
          <w:szCs w:val="28"/>
        </w:rPr>
        <w:t>Вот несколько примеров таких заданий:</w:t>
      </w:r>
      <w:r w:rsidR="00E72F8F">
        <w:rPr>
          <w:color w:val="000000" w:themeColor="text1"/>
          <w:sz w:val="28"/>
          <w:szCs w:val="28"/>
        </w:rPr>
        <w:t xml:space="preserve"> </w:t>
      </w:r>
    </w:p>
    <w:p w:rsidR="00894D3A" w:rsidRDefault="00E72F8F" w:rsidP="00141D73">
      <w:pPr>
        <w:pStyle w:val="a5"/>
        <w:numPr>
          <w:ilvl w:val="0"/>
          <w:numId w:val="12"/>
        </w:numPr>
        <w:spacing w:after="27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</w:t>
      </w:r>
      <w:r w:rsidR="0051245F" w:rsidRPr="00E72F8F">
        <w:rPr>
          <w:color w:val="000000" w:themeColor="text1"/>
          <w:sz w:val="28"/>
          <w:szCs w:val="28"/>
        </w:rPr>
        <w:t>вет рекомендую использовать для акцентирования внимания на чем-то важном, для обозначения связи между элементами</w:t>
      </w:r>
      <w:r w:rsidR="002D35FF" w:rsidRPr="00E72F8F">
        <w:rPr>
          <w:color w:val="000000" w:themeColor="text1"/>
          <w:sz w:val="28"/>
          <w:szCs w:val="28"/>
        </w:rPr>
        <w:t xml:space="preserve"> рисунков</w:t>
      </w:r>
      <w:r w:rsidR="00894D3A">
        <w:rPr>
          <w:color w:val="000000" w:themeColor="text1"/>
          <w:sz w:val="28"/>
          <w:szCs w:val="28"/>
        </w:rPr>
        <w:t>;</w:t>
      </w:r>
    </w:p>
    <w:p w:rsidR="00894D3A" w:rsidRDefault="0051245F" w:rsidP="00141D73">
      <w:pPr>
        <w:pStyle w:val="a5"/>
        <w:numPr>
          <w:ilvl w:val="0"/>
          <w:numId w:val="12"/>
        </w:numPr>
        <w:spacing w:after="270" w:line="360" w:lineRule="auto"/>
        <w:jc w:val="both"/>
        <w:rPr>
          <w:color w:val="000000" w:themeColor="text1"/>
          <w:sz w:val="28"/>
          <w:szCs w:val="28"/>
        </w:rPr>
      </w:pPr>
      <w:r w:rsidRPr="00E72F8F">
        <w:rPr>
          <w:color w:val="000000" w:themeColor="text1"/>
          <w:sz w:val="28"/>
          <w:szCs w:val="28"/>
        </w:rPr>
        <w:t>установи связь между рисун</w:t>
      </w:r>
      <w:r w:rsidR="002D35FF" w:rsidRPr="00E72F8F">
        <w:rPr>
          <w:color w:val="000000" w:themeColor="text1"/>
          <w:sz w:val="28"/>
          <w:szCs w:val="28"/>
        </w:rPr>
        <w:t>ками, используя различные цвета;</w:t>
      </w:r>
    </w:p>
    <w:p w:rsidR="00894D3A" w:rsidRDefault="002D35FF" w:rsidP="00141D73">
      <w:pPr>
        <w:pStyle w:val="a5"/>
        <w:numPr>
          <w:ilvl w:val="0"/>
          <w:numId w:val="12"/>
        </w:numPr>
        <w:spacing w:after="270" w:line="360" w:lineRule="auto"/>
        <w:jc w:val="both"/>
        <w:rPr>
          <w:color w:val="000000" w:themeColor="text1"/>
          <w:sz w:val="28"/>
          <w:szCs w:val="28"/>
        </w:rPr>
      </w:pPr>
      <w:r w:rsidRPr="00E72F8F">
        <w:rPr>
          <w:color w:val="000000" w:themeColor="text1"/>
          <w:sz w:val="28"/>
          <w:szCs w:val="28"/>
        </w:rPr>
        <w:t>п</w:t>
      </w:r>
      <w:r w:rsidR="0051245F" w:rsidRPr="00E72F8F">
        <w:rPr>
          <w:color w:val="000000" w:themeColor="text1"/>
          <w:sz w:val="28"/>
          <w:szCs w:val="28"/>
        </w:rPr>
        <w:t xml:space="preserve">еремещение объектов позволяет </w:t>
      </w:r>
      <w:r w:rsidRPr="00E72F8F">
        <w:rPr>
          <w:color w:val="000000" w:themeColor="text1"/>
          <w:sz w:val="28"/>
          <w:szCs w:val="28"/>
        </w:rPr>
        <w:t>об</w:t>
      </w:r>
      <w:r w:rsidR="0051245F" w:rsidRPr="00E72F8F">
        <w:rPr>
          <w:color w:val="000000" w:themeColor="text1"/>
          <w:sz w:val="28"/>
          <w:szCs w:val="28"/>
        </w:rPr>
        <w:t>уча</w:t>
      </w:r>
      <w:r w:rsidRPr="00E72F8F">
        <w:rPr>
          <w:color w:val="000000" w:themeColor="text1"/>
          <w:sz w:val="28"/>
          <w:szCs w:val="28"/>
        </w:rPr>
        <w:t>ю</w:t>
      </w:r>
      <w:r w:rsidR="0051245F" w:rsidRPr="00E72F8F">
        <w:rPr>
          <w:color w:val="000000" w:themeColor="text1"/>
          <w:sz w:val="28"/>
          <w:szCs w:val="28"/>
        </w:rPr>
        <w:t>щимс</w:t>
      </w:r>
      <w:r w:rsidRPr="00E72F8F">
        <w:rPr>
          <w:color w:val="000000" w:themeColor="text1"/>
          <w:sz w:val="28"/>
          <w:szCs w:val="28"/>
        </w:rPr>
        <w:t>я составлять логические цепочки и мн</w:t>
      </w:r>
      <w:r w:rsidR="0051245F" w:rsidRPr="00E72F8F">
        <w:rPr>
          <w:color w:val="000000" w:themeColor="text1"/>
          <w:sz w:val="28"/>
          <w:szCs w:val="28"/>
        </w:rPr>
        <w:t>.</w:t>
      </w:r>
      <w:r w:rsidRPr="00E72F8F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894D3A">
        <w:rPr>
          <w:color w:val="000000" w:themeColor="text1"/>
          <w:sz w:val="28"/>
          <w:szCs w:val="28"/>
        </w:rPr>
        <w:t>д</w:t>
      </w:r>
      <w:r w:rsidRPr="00E72F8F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="00894D3A">
        <w:rPr>
          <w:color w:val="000000" w:themeColor="text1"/>
          <w:sz w:val="28"/>
          <w:szCs w:val="28"/>
        </w:rPr>
        <w:t>;</w:t>
      </w:r>
    </w:p>
    <w:p w:rsidR="00894D3A" w:rsidRDefault="0051245F" w:rsidP="00141D73">
      <w:pPr>
        <w:pStyle w:val="a5"/>
        <w:numPr>
          <w:ilvl w:val="0"/>
          <w:numId w:val="12"/>
        </w:numPr>
        <w:spacing w:after="270" w:line="360" w:lineRule="auto"/>
        <w:jc w:val="both"/>
        <w:rPr>
          <w:color w:val="000000" w:themeColor="text1"/>
          <w:sz w:val="28"/>
          <w:szCs w:val="28"/>
        </w:rPr>
      </w:pPr>
      <w:r w:rsidRPr="00E72F8F">
        <w:rPr>
          <w:color w:val="000000" w:themeColor="text1"/>
          <w:sz w:val="28"/>
          <w:szCs w:val="28"/>
        </w:rPr>
        <w:t>перем</w:t>
      </w:r>
      <w:r w:rsidR="004F36F6" w:rsidRPr="00E72F8F">
        <w:rPr>
          <w:color w:val="000000" w:themeColor="text1"/>
          <w:sz w:val="28"/>
          <w:szCs w:val="28"/>
        </w:rPr>
        <w:t>ещая объекты, совмещать изображения</w:t>
      </w:r>
      <w:r w:rsidRPr="00E72F8F">
        <w:rPr>
          <w:color w:val="000000" w:themeColor="text1"/>
          <w:sz w:val="28"/>
          <w:szCs w:val="28"/>
        </w:rPr>
        <w:t>;</w:t>
      </w:r>
    </w:p>
    <w:p w:rsidR="009A78B0" w:rsidRPr="00D10D75" w:rsidRDefault="0051245F" w:rsidP="00D10D75">
      <w:pPr>
        <w:pStyle w:val="a5"/>
        <w:spacing w:after="270" w:line="360" w:lineRule="auto"/>
        <w:ind w:left="426" w:firstLine="282"/>
        <w:jc w:val="both"/>
        <w:rPr>
          <w:color w:val="000000" w:themeColor="text1"/>
          <w:sz w:val="28"/>
          <w:szCs w:val="28"/>
        </w:rPr>
      </w:pPr>
      <w:r w:rsidRPr="009A78B0">
        <w:rPr>
          <w:color w:val="000000" w:themeColor="text1"/>
          <w:sz w:val="28"/>
          <w:szCs w:val="28"/>
        </w:rPr>
        <w:t xml:space="preserve">Использование интерактивной доски не только усиливает наглядность изложенного материала, делает </w:t>
      </w:r>
      <w:r w:rsidR="004F36F6" w:rsidRPr="009A78B0">
        <w:rPr>
          <w:color w:val="000000" w:themeColor="text1"/>
          <w:sz w:val="28"/>
          <w:szCs w:val="28"/>
        </w:rPr>
        <w:t>занятие</w:t>
      </w:r>
      <w:r w:rsidRPr="009A78B0">
        <w:rPr>
          <w:color w:val="000000" w:themeColor="text1"/>
          <w:sz w:val="28"/>
          <w:szCs w:val="28"/>
        </w:rPr>
        <w:t xml:space="preserve"> живым и увлекательным, но и повышает заинтересованность </w:t>
      </w:r>
      <w:proofErr w:type="gramStart"/>
      <w:r w:rsidR="004F36F6" w:rsidRPr="009A78B0">
        <w:rPr>
          <w:color w:val="000000" w:themeColor="text1"/>
          <w:sz w:val="28"/>
          <w:szCs w:val="28"/>
        </w:rPr>
        <w:t>об</w:t>
      </w:r>
      <w:r w:rsidRPr="009A78B0">
        <w:rPr>
          <w:color w:val="000000" w:themeColor="text1"/>
          <w:sz w:val="28"/>
          <w:szCs w:val="28"/>
        </w:rPr>
        <w:t>уча</w:t>
      </w:r>
      <w:r w:rsidR="009A78B0">
        <w:rPr>
          <w:color w:val="000000" w:themeColor="text1"/>
          <w:sz w:val="28"/>
          <w:szCs w:val="28"/>
        </w:rPr>
        <w:t>ю</w:t>
      </w:r>
      <w:r w:rsidRPr="009A78B0">
        <w:rPr>
          <w:color w:val="000000" w:themeColor="text1"/>
          <w:sz w:val="28"/>
          <w:szCs w:val="28"/>
        </w:rPr>
        <w:t>щихся</w:t>
      </w:r>
      <w:proofErr w:type="gramEnd"/>
      <w:r w:rsidRPr="009A78B0">
        <w:rPr>
          <w:color w:val="000000" w:themeColor="text1"/>
          <w:sz w:val="28"/>
          <w:szCs w:val="28"/>
        </w:rPr>
        <w:t>,  позволяет улучшить запоминание учебного материала. Такая доска  открывает широкий диапазон для педагогического поиска, моделирования  проблемных учебных ситуаций.</w:t>
      </w:r>
      <w:r w:rsidR="002D35FF" w:rsidRPr="009A78B0">
        <w:rPr>
          <w:color w:val="000000" w:themeColor="text1"/>
          <w:sz w:val="28"/>
          <w:szCs w:val="28"/>
        </w:rPr>
        <w:t xml:space="preserve"> </w:t>
      </w:r>
      <w:r w:rsidRPr="009A78B0">
        <w:rPr>
          <w:color w:val="000000" w:themeColor="text1"/>
          <w:sz w:val="28"/>
          <w:szCs w:val="28"/>
        </w:rPr>
        <w:t>Применение любых цифровых образовательных ресурсов позволяет делать акцент на развитие каждого ребенка, на формирование способности к самообучению.</w:t>
      </w:r>
      <w:r w:rsidR="002D35FF" w:rsidRPr="009A78B0">
        <w:rPr>
          <w:color w:val="000000" w:themeColor="text1"/>
          <w:sz w:val="28"/>
          <w:szCs w:val="28"/>
        </w:rPr>
        <w:t xml:space="preserve"> </w:t>
      </w:r>
      <w:r w:rsidRPr="009A78B0">
        <w:rPr>
          <w:color w:val="000000" w:themeColor="text1"/>
          <w:sz w:val="28"/>
          <w:szCs w:val="28"/>
        </w:rPr>
        <w:t xml:space="preserve">Интерактивные доски - это лучшее техническое средство обучения для взаимодействия </w:t>
      </w:r>
      <w:r w:rsidR="004F36F6" w:rsidRPr="009A78B0">
        <w:rPr>
          <w:color w:val="000000" w:themeColor="text1"/>
          <w:sz w:val="28"/>
          <w:szCs w:val="28"/>
        </w:rPr>
        <w:t xml:space="preserve">педагога  с </w:t>
      </w:r>
      <w:proofErr w:type="gramStart"/>
      <w:r w:rsidR="009A78B0">
        <w:rPr>
          <w:color w:val="000000" w:themeColor="text1"/>
          <w:sz w:val="28"/>
          <w:szCs w:val="28"/>
        </w:rPr>
        <w:t>обучающими</w:t>
      </w:r>
      <w:r w:rsidR="004F36F6" w:rsidRPr="009A78B0">
        <w:rPr>
          <w:color w:val="000000" w:themeColor="text1"/>
          <w:sz w:val="28"/>
          <w:szCs w:val="28"/>
        </w:rPr>
        <w:t>ся</w:t>
      </w:r>
      <w:proofErr w:type="gramEnd"/>
      <w:r w:rsidRPr="009A78B0">
        <w:rPr>
          <w:color w:val="000000" w:themeColor="text1"/>
          <w:sz w:val="28"/>
          <w:szCs w:val="28"/>
        </w:rPr>
        <w:t xml:space="preserve">.  Работая с интерактивной доской, я всегда нахожусь в центре внимания, я обращена к </w:t>
      </w:r>
      <w:r w:rsidR="004F36F6" w:rsidRPr="009A78B0">
        <w:rPr>
          <w:color w:val="000000" w:themeColor="text1"/>
          <w:sz w:val="28"/>
          <w:szCs w:val="28"/>
        </w:rPr>
        <w:t xml:space="preserve">детям </w:t>
      </w:r>
      <w:r w:rsidRPr="009A78B0">
        <w:rPr>
          <w:color w:val="000000" w:themeColor="text1"/>
          <w:sz w:val="28"/>
          <w:szCs w:val="28"/>
        </w:rPr>
        <w:t>лицом и п</w:t>
      </w:r>
      <w:r w:rsidR="004F36F6" w:rsidRPr="009A78B0">
        <w:rPr>
          <w:color w:val="000000" w:themeColor="text1"/>
          <w:sz w:val="28"/>
          <w:szCs w:val="28"/>
        </w:rPr>
        <w:t xml:space="preserve">оддерживаю постоянный контакт. </w:t>
      </w:r>
      <w:r w:rsidRPr="009A78B0">
        <w:rPr>
          <w:color w:val="000000" w:themeColor="text1"/>
          <w:sz w:val="28"/>
          <w:szCs w:val="28"/>
        </w:rPr>
        <w:t xml:space="preserve">Благодаря наглядности и интерактивности, </w:t>
      </w:r>
      <w:r w:rsidR="004F36F6" w:rsidRPr="009A78B0">
        <w:rPr>
          <w:color w:val="000000" w:themeColor="text1"/>
          <w:sz w:val="28"/>
          <w:szCs w:val="28"/>
        </w:rPr>
        <w:t>все обучающиеся</w:t>
      </w:r>
      <w:r w:rsidRPr="009A78B0">
        <w:rPr>
          <w:color w:val="000000" w:themeColor="text1"/>
          <w:sz w:val="28"/>
          <w:szCs w:val="28"/>
        </w:rPr>
        <w:t xml:space="preserve"> вовлекается в активную работу. Обостряется восприятие, пов</w:t>
      </w:r>
      <w:r w:rsidR="00E76DC3">
        <w:rPr>
          <w:color w:val="000000" w:themeColor="text1"/>
          <w:sz w:val="28"/>
          <w:szCs w:val="28"/>
        </w:rPr>
        <w:t xml:space="preserve">ышается  концентрация внимания и активизируется </w:t>
      </w:r>
      <w:r w:rsidRPr="009A78B0">
        <w:rPr>
          <w:color w:val="000000" w:themeColor="text1"/>
          <w:sz w:val="28"/>
          <w:szCs w:val="28"/>
        </w:rPr>
        <w:t xml:space="preserve"> внимание учащихся. Это происходит отчасти благодаря тому, что </w:t>
      </w:r>
      <w:r w:rsidRPr="009A78B0">
        <w:rPr>
          <w:color w:val="000000" w:themeColor="text1"/>
          <w:sz w:val="28"/>
          <w:szCs w:val="28"/>
        </w:rPr>
        <w:lastRenderedPageBreak/>
        <w:t xml:space="preserve">она открывает большие возможности наглядности (сочетание зрительной наглядности со слуховой, применение мультипликации и т.д.). Вместе с тем появляются принципиально новые возможности, позволяющие учитывать уровень развития познавательных процессов </w:t>
      </w:r>
      <w:r w:rsidR="00E72F8F" w:rsidRPr="009A78B0">
        <w:rPr>
          <w:color w:val="000000" w:themeColor="text1"/>
          <w:sz w:val="28"/>
          <w:szCs w:val="28"/>
        </w:rPr>
        <w:t>об</w:t>
      </w:r>
      <w:r w:rsidRPr="009A78B0">
        <w:rPr>
          <w:color w:val="000000" w:themeColor="text1"/>
          <w:sz w:val="28"/>
          <w:szCs w:val="28"/>
        </w:rPr>
        <w:t>уча</w:t>
      </w:r>
      <w:r w:rsidR="00E72F8F" w:rsidRPr="009A78B0">
        <w:rPr>
          <w:color w:val="000000" w:themeColor="text1"/>
          <w:sz w:val="28"/>
          <w:szCs w:val="28"/>
        </w:rPr>
        <w:t>ю</w:t>
      </w:r>
      <w:r w:rsidRPr="009A78B0">
        <w:rPr>
          <w:color w:val="000000" w:themeColor="text1"/>
          <w:sz w:val="28"/>
          <w:szCs w:val="28"/>
        </w:rPr>
        <w:t>щихся при постановке учебных задач и вопросов, при оказании им помощи.</w:t>
      </w:r>
      <w:r w:rsidR="00E72F8F" w:rsidRPr="009A78B0">
        <w:rPr>
          <w:color w:val="000000" w:themeColor="text1"/>
          <w:sz w:val="28"/>
          <w:szCs w:val="28"/>
        </w:rPr>
        <w:t xml:space="preserve"> </w:t>
      </w:r>
      <w:r w:rsidRPr="009A78B0">
        <w:rPr>
          <w:color w:val="000000" w:themeColor="text1"/>
          <w:sz w:val="28"/>
          <w:szCs w:val="28"/>
        </w:rPr>
        <w:t>Подводя итог всему выше сказанному, можно сделать вывод об очевидности преимуществ использования ин</w:t>
      </w:r>
      <w:r w:rsidR="00D10D75">
        <w:rPr>
          <w:color w:val="000000" w:themeColor="text1"/>
          <w:sz w:val="28"/>
          <w:szCs w:val="28"/>
        </w:rPr>
        <w:t xml:space="preserve">терактивных средств в обучении, </w:t>
      </w:r>
      <w:r w:rsidR="00D10D75" w:rsidRPr="00D10D75">
        <w:rPr>
          <w:color w:val="000000" w:themeColor="text1"/>
          <w:sz w:val="28"/>
          <w:szCs w:val="28"/>
        </w:rPr>
        <w:t>ч</w:t>
      </w:r>
      <w:r w:rsidRPr="00D10D75">
        <w:rPr>
          <w:color w:val="000000" w:themeColor="text1"/>
          <w:sz w:val="28"/>
          <w:szCs w:val="28"/>
        </w:rPr>
        <w:t>то способствует:</w:t>
      </w:r>
      <w:r w:rsidR="00E72F8F" w:rsidRPr="00D10D75">
        <w:rPr>
          <w:color w:val="000000" w:themeColor="text1"/>
          <w:sz w:val="28"/>
          <w:szCs w:val="28"/>
        </w:rPr>
        <w:t xml:space="preserve">  </w:t>
      </w:r>
    </w:p>
    <w:p w:rsidR="009A78B0" w:rsidRDefault="0051245F" w:rsidP="00141D73">
      <w:pPr>
        <w:pStyle w:val="a5"/>
        <w:numPr>
          <w:ilvl w:val="0"/>
          <w:numId w:val="15"/>
        </w:numPr>
        <w:spacing w:after="270" w:line="360" w:lineRule="auto"/>
        <w:jc w:val="both"/>
        <w:rPr>
          <w:color w:val="000000" w:themeColor="text1"/>
          <w:sz w:val="28"/>
          <w:szCs w:val="28"/>
        </w:rPr>
      </w:pPr>
      <w:r w:rsidRPr="00E72F8F">
        <w:rPr>
          <w:color w:val="000000" w:themeColor="text1"/>
          <w:sz w:val="28"/>
          <w:szCs w:val="28"/>
        </w:rPr>
        <w:t>сокращению времени доступа к информационным ресурсам, сопровождающим обучение;</w:t>
      </w:r>
    </w:p>
    <w:p w:rsidR="009A78B0" w:rsidRDefault="0051245F" w:rsidP="00141D73">
      <w:pPr>
        <w:pStyle w:val="a5"/>
        <w:numPr>
          <w:ilvl w:val="0"/>
          <w:numId w:val="14"/>
        </w:numPr>
        <w:spacing w:after="270" w:line="360" w:lineRule="auto"/>
        <w:jc w:val="both"/>
        <w:rPr>
          <w:color w:val="000000" w:themeColor="text1"/>
          <w:sz w:val="28"/>
          <w:szCs w:val="28"/>
        </w:rPr>
      </w:pPr>
      <w:r w:rsidRPr="00E72F8F">
        <w:rPr>
          <w:color w:val="000000" w:themeColor="text1"/>
          <w:sz w:val="28"/>
          <w:szCs w:val="28"/>
        </w:rPr>
        <w:t>повышения надежности, объективности и скорости средств контроля и анализа знаний учащихся;</w:t>
      </w:r>
    </w:p>
    <w:p w:rsidR="0051245F" w:rsidRPr="009A78B0" w:rsidRDefault="0051245F" w:rsidP="00141D73">
      <w:pPr>
        <w:pStyle w:val="a5"/>
        <w:numPr>
          <w:ilvl w:val="0"/>
          <w:numId w:val="14"/>
        </w:numPr>
        <w:spacing w:after="270" w:line="360" w:lineRule="auto"/>
        <w:jc w:val="both"/>
        <w:rPr>
          <w:color w:val="000000" w:themeColor="text1"/>
          <w:sz w:val="28"/>
          <w:szCs w:val="28"/>
        </w:rPr>
      </w:pPr>
      <w:r w:rsidRPr="009A78B0">
        <w:rPr>
          <w:color w:val="000000" w:themeColor="text1"/>
          <w:sz w:val="28"/>
          <w:szCs w:val="28"/>
        </w:rPr>
        <w:t xml:space="preserve">активизация восприятия </w:t>
      </w:r>
      <w:r w:rsidR="00E76DC3">
        <w:rPr>
          <w:color w:val="000000" w:themeColor="text1"/>
          <w:sz w:val="28"/>
          <w:szCs w:val="28"/>
        </w:rPr>
        <w:t xml:space="preserve"> изучаемого материала у </w:t>
      </w:r>
      <w:proofErr w:type="gramStart"/>
      <w:r w:rsidR="00E76DC3">
        <w:rPr>
          <w:color w:val="000000" w:themeColor="text1"/>
          <w:sz w:val="28"/>
          <w:szCs w:val="28"/>
        </w:rPr>
        <w:t>об</w:t>
      </w:r>
      <w:r w:rsidRPr="009A78B0">
        <w:rPr>
          <w:color w:val="000000" w:themeColor="text1"/>
          <w:sz w:val="28"/>
          <w:szCs w:val="28"/>
        </w:rPr>
        <w:t>уча</w:t>
      </w:r>
      <w:r w:rsidR="00E76DC3">
        <w:rPr>
          <w:color w:val="000000" w:themeColor="text1"/>
          <w:sz w:val="28"/>
          <w:szCs w:val="28"/>
        </w:rPr>
        <w:t>ющихся</w:t>
      </w:r>
      <w:proofErr w:type="gramEnd"/>
      <w:r w:rsidR="00E76DC3">
        <w:rPr>
          <w:color w:val="000000" w:themeColor="text1"/>
          <w:sz w:val="28"/>
          <w:szCs w:val="28"/>
        </w:rPr>
        <w:t>.</w:t>
      </w:r>
    </w:p>
    <w:p w:rsidR="00894D3A" w:rsidRPr="00424BD5" w:rsidRDefault="00D10D75" w:rsidP="00424BD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Style w:val="apple-converted-space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Мониторинг</w:t>
      </w:r>
      <w:proofErr w:type="gramEnd"/>
      <w:r>
        <w:rPr>
          <w:color w:val="000000" w:themeColor="text1"/>
          <w:sz w:val="28"/>
          <w:szCs w:val="28"/>
        </w:rPr>
        <w:t xml:space="preserve"> проведенный среди детей и родителей показал,  </w:t>
      </w:r>
      <w:r w:rsidR="0051245F" w:rsidRPr="00E72F8F">
        <w:rPr>
          <w:color w:val="000000" w:themeColor="text1"/>
          <w:sz w:val="28"/>
          <w:szCs w:val="28"/>
        </w:rPr>
        <w:t xml:space="preserve"> что образовательный процесс стал более веселым, интересным и увлекательным. </w:t>
      </w:r>
      <w:r w:rsidR="00E72F8F" w:rsidRPr="00E72F8F">
        <w:rPr>
          <w:color w:val="000000" w:themeColor="text1"/>
          <w:sz w:val="28"/>
          <w:szCs w:val="28"/>
        </w:rPr>
        <w:t>Дети</w:t>
      </w:r>
      <w:r w:rsidR="0051245F" w:rsidRPr="00E72F8F">
        <w:rPr>
          <w:color w:val="000000" w:themeColor="text1"/>
          <w:sz w:val="28"/>
          <w:szCs w:val="28"/>
        </w:rPr>
        <w:t xml:space="preserve"> обожают работать с электронной интерактивной доской! Им нравится работать с инструментом, для управления которым достаточно несколько прикосновений. Они сами порой напрашиваются на проверку знаний, чтобы лишний раз поработать с доской. Все это наполняет </w:t>
      </w:r>
      <w:r w:rsidR="00E72F8F" w:rsidRPr="00E72F8F">
        <w:rPr>
          <w:color w:val="000000" w:themeColor="text1"/>
          <w:sz w:val="28"/>
          <w:szCs w:val="28"/>
        </w:rPr>
        <w:t xml:space="preserve">занятия </w:t>
      </w:r>
      <w:r w:rsidR="0051245F" w:rsidRPr="00E72F8F">
        <w:rPr>
          <w:color w:val="000000" w:themeColor="text1"/>
          <w:sz w:val="28"/>
          <w:szCs w:val="28"/>
        </w:rPr>
        <w:t xml:space="preserve">подлинным энтузиазмом. Конечно, результаты моей работы еще впереди, но я с уверенностью могу сказать, </w:t>
      </w:r>
      <w:r w:rsidR="00E72F8F" w:rsidRPr="00E72F8F">
        <w:rPr>
          <w:color w:val="000000" w:themeColor="text1"/>
          <w:sz w:val="28"/>
          <w:szCs w:val="28"/>
        </w:rPr>
        <w:t>к</w:t>
      </w:r>
      <w:r w:rsidR="0051245F" w:rsidRPr="00E72F8F">
        <w:rPr>
          <w:color w:val="000000" w:themeColor="text1"/>
          <w:sz w:val="28"/>
          <w:szCs w:val="28"/>
        </w:rPr>
        <w:t>ажды</w:t>
      </w:r>
      <w:r w:rsidR="00E72F8F" w:rsidRPr="00E72F8F">
        <w:rPr>
          <w:color w:val="000000" w:themeColor="text1"/>
          <w:sz w:val="28"/>
          <w:szCs w:val="28"/>
        </w:rPr>
        <w:t xml:space="preserve">й </w:t>
      </w:r>
      <w:r w:rsidR="00E72F8F">
        <w:rPr>
          <w:color w:val="000000" w:themeColor="text1"/>
          <w:sz w:val="28"/>
          <w:szCs w:val="28"/>
        </w:rPr>
        <w:t xml:space="preserve">педагог </w:t>
      </w:r>
      <w:r w:rsidR="00E72F8F" w:rsidRPr="00E72F8F">
        <w:rPr>
          <w:color w:val="000000" w:themeColor="text1"/>
          <w:sz w:val="28"/>
          <w:szCs w:val="28"/>
        </w:rPr>
        <w:t>мечтает, чтобы на занятии</w:t>
      </w:r>
      <w:r w:rsidR="0051245F" w:rsidRPr="00E72F8F">
        <w:rPr>
          <w:color w:val="000000" w:themeColor="text1"/>
          <w:sz w:val="28"/>
          <w:szCs w:val="28"/>
        </w:rPr>
        <w:t xml:space="preserve"> работали все дети - я испытываю огромное чувств</w:t>
      </w:r>
      <w:r w:rsidR="00E72F8F" w:rsidRPr="00E72F8F">
        <w:rPr>
          <w:color w:val="000000" w:themeColor="text1"/>
          <w:sz w:val="28"/>
          <w:szCs w:val="28"/>
        </w:rPr>
        <w:t>о радости, когда на каждом занятии</w:t>
      </w:r>
      <w:r w:rsidR="0051245F" w:rsidRPr="00E72F8F">
        <w:rPr>
          <w:color w:val="000000" w:themeColor="text1"/>
          <w:sz w:val="28"/>
          <w:szCs w:val="28"/>
        </w:rPr>
        <w:t xml:space="preserve"> с использованием интерактивной доски работают все дети без исключения. </w:t>
      </w:r>
      <w:r w:rsidR="00BA6EDA" w:rsidRPr="00E72F8F">
        <w:rPr>
          <w:color w:val="000000" w:themeColor="text1"/>
          <w:sz w:val="28"/>
          <w:szCs w:val="28"/>
        </w:rPr>
        <w:t>Всё вышесказанное позволяет сделать вывод, что эффективность современного</w:t>
      </w:r>
      <w:bookmarkStart w:id="0" w:name="_GoBack"/>
      <w:bookmarkEnd w:id="0"/>
      <w:r w:rsidR="00BA6EDA" w:rsidRPr="00E72F8F">
        <w:rPr>
          <w:color w:val="000000" w:themeColor="text1"/>
          <w:sz w:val="28"/>
          <w:szCs w:val="28"/>
        </w:rPr>
        <w:t xml:space="preserve"> урока определяется уровнем его интерактивности. Важно понимать, что использование только интерактивной доски не решит всех учебных проблем</w:t>
      </w:r>
      <w:proofErr w:type="gramStart"/>
      <w:r w:rsidR="00424BD5">
        <w:rPr>
          <w:color w:val="000000" w:themeColor="text1"/>
          <w:sz w:val="28"/>
          <w:szCs w:val="28"/>
        </w:rPr>
        <w:t>.</w:t>
      </w:r>
      <w:proofErr w:type="gramEnd"/>
      <w:r w:rsidR="00BA6EDA" w:rsidRPr="00E72F8F">
        <w:rPr>
          <w:color w:val="000000" w:themeColor="text1"/>
          <w:sz w:val="28"/>
          <w:szCs w:val="28"/>
        </w:rPr>
        <w:t xml:space="preserve"> </w:t>
      </w:r>
      <w:r w:rsidR="00424BD5">
        <w:rPr>
          <w:color w:val="000000" w:themeColor="text1"/>
          <w:sz w:val="28"/>
          <w:szCs w:val="28"/>
        </w:rPr>
        <w:t>П</w:t>
      </w:r>
      <w:r w:rsidR="0006067D">
        <w:rPr>
          <w:color w:val="000000" w:themeColor="text1"/>
          <w:sz w:val="28"/>
          <w:szCs w:val="28"/>
        </w:rPr>
        <w:t xml:space="preserve">едагогу </w:t>
      </w:r>
      <w:r w:rsidR="00BA6EDA" w:rsidRPr="00E72F8F">
        <w:rPr>
          <w:color w:val="000000" w:themeColor="text1"/>
          <w:sz w:val="28"/>
          <w:szCs w:val="28"/>
        </w:rPr>
        <w:t xml:space="preserve"> совсем не обязано работать </w:t>
      </w:r>
      <w:r w:rsidR="0006067D">
        <w:rPr>
          <w:color w:val="000000" w:themeColor="text1"/>
          <w:sz w:val="28"/>
          <w:szCs w:val="28"/>
        </w:rPr>
        <w:t>с ней постоянно, на каждом занятии</w:t>
      </w:r>
      <w:r w:rsidR="00BA6EDA" w:rsidRPr="00E72F8F">
        <w:rPr>
          <w:color w:val="000000" w:themeColor="text1"/>
          <w:sz w:val="28"/>
          <w:szCs w:val="28"/>
        </w:rPr>
        <w:t xml:space="preserve">. Но использование ее делает </w:t>
      </w:r>
      <w:r w:rsidR="0006067D">
        <w:rPr>
          <w:color w:val="000000" w:themeColor="text1"/>
          <w:sz w:val="28"/>
          <w:szCs w:val="28"/>
        </w:rPr>
        <w:t xml:space="preserve">задания </w:t>
      </w:r>
      <w:r w:rsidR="00BA6EDA" w:rsidRPr="00E72F8F">
        <w:rPr>
          <w:color w:val="000000" w:themeColor="text1"/>
          <w:sz w:val="28"/>
          <w:szCs w:val="28"/>
        </w:rPr>
        <w:t>увлекательным</w:t>
      </w:r>
      <w:r w:rsidR="0006067D">
        <w:rPr>
          <w:color w:val="000000" w:themeColor="text1"/>
          <w:sz w:val="28"/>
          <w:szCs w:val="28"/>
        </w:rPr>
        <w:t>и</w:t>
      </w:r>
      <w:r w:rsidR="00BA6EDA" w:rsidRPr="00E72F8F">
        <w:rPr>
          <w:color w:val="000000" w:themeColor="text1"/>
          <w:sz w:val="28"/>
          <w:szCs w:val="28"/>
        </w:rPr>
        <w:t xml:space="preserve"> и динамичным</w:t>
      </w:r>
      <w:r w:rsidR="0006067D">
        <w:rPr>
          <w:color w:val="000000" w:themeColor="text1"/>
          <w:sz w:val="28"/>
          <w:szCs w:val="28"/>
        </w:rPr>
        <w:t>и</w:t>
      </w:r>
      <w:r w:rsidR="00BA6EDA" w:rsidRPr="00E72F8F">
        <w:rPr>
          <w:color w:val="000000" w:themeColor="text1"/>
          <w:sz w:val="28"/>
          <w:szCs w:val="28"/>
        </w:rPr>
        <w:t>. Персональный компьютер и интерактивная доска изменили стиль моей работы</w:t>
      </w:r>
      <w:r w:rsidR="0006067D">
        <w:rPr>
          <w:color w:val="000000" w:themeColor="text1"/>
          <w:sz w:val="28"/>
          <w:szCs w:val="28"/>
        </w:rPr>
        <w:t xml:space="preserve"> и облегчили подготовку к занятиям</w:t>
      </w:r>
      <w:r w:rsidR="00E76DC3">
        <w:rPr>
          <w:color w:val="000000" w:themeColor="text1"/>
          <w:sz w:val="28"/>
          <w:szCs w:val="28"/>
        </w:rPr>
        <w:t xml:space="preserve">. </w:t>
      </w:r>
      <w:proofErr w:type="gramStart"/>
      <w:r w:rsidR="00E76DC3">
        <w:rPr>
          <w:color w:val="000000" w:themeColor="text1"/>
          <w:sz w:val="28"/>
          <w:szCs w:val="28"/>
        </w:rPr>
        <w:t xml:space="preserve">Выражая </w:t>
      </w:r>
      <w:r w:rsidR="00BA6EDA" w:rsidRPr="00E72F8F">
        <w:rPr>
          <w:color w:val="000000" w:themeColor="text1"/>
          <w:sz w:val="28"/>
          <w:szCs w:val="28"/>
        </w:rPr>
        <w:t xml:space="preserve"> надежду на то, что каждый </w:t>
      </w:r>
      <w:r w:rsidR="0006067D">
        <w:rPr>
          <w:color w:val="000000" w:themeColor="text1"/>
          <w:sz w:val="28"/>
          <w:szCs w:val="28"/>
        </w:rPr>
        <w:t>педагог</w:t>
      </w:r>
      <w:r w:rsidR="00E76DC3">
        <w:rPr>
          <w:color w:val="000000" w:themeColor="text1"/>
          <w:sz w:val="28"/>
          <w:szCs w:val="28"/>
        </w:rPr>
        <w:t xml:space="preserve">, </w:t>
      </w:r>
      <w:r w:rsidR="0006067D">
        <w:rPr>
          <w:color w:val="000000" w:themeColor="text1"/>
          <w:sz w:val="28"/>
          <w:szCs w:val="28"/>
        </w:rPr>
        <w:t xml:space="preserve">  будет использовать в свой работе интерактивную доску</w:t>
      </w:r>
      <w:r w:rsidR="00BA6EDA" w:rsidRPr="00E72F8F">
        <w:rPr>
          <w:color w:val="000000" w:themeColor="text1"/>
          <w:sz w:val="28"/>
          <w:szCs w:val="28"/>
        </w:rPr>
        <w:t>.</w:t>
      </w:r>
      <w:proofErr w:type="gramEnd"/>
      <w:r w:rsidR="00BA6EDA" w:rsidRPr="00E72F8F">
        <w:rPr>
          <w:color w:val="000000" w:themeColor="text1"/>
          <w:sz w:val="28"/>
          <w:szCs w:val="28"/>
        </w:rPr>
        <w:t xml:space="preserve"> </w:t>
      </w:r>
      <w:r w:rsidR="00424BD5">
        <w:rPr>
          <w:color w:val="000000" w:themeColor="text1"/>
          <w:sz w:val="28"/>
          <w:szCs w:val="28"/>
        </w:rPr>
        <w:t xml:space="preserve"> </w:t>
      </w:r>
      <w:r w:rsidR="00424BD5" w:rsidRPr="00E72F8F">
        <w:rPr>
          <w:sz w:val="28"/>
          <w:szCs w:val="28"/>
        </w:rPr>
        <w:t xml:space="preserve">В современных условиях творческий педагог – это, прежде всего, исследователь, обладающий следующими личностными качествами: научным психолого-педагогическим мышлением, высоким уровнем педагогического </w:t>
      </w:r>
      <w:r w:rsidR="00424BD5" w:rsidRPr="00E72F8F">
        <w:rPr>
          <w:sz w:val="28"/>
          <w:szCs w:val="28"/>
        </w:rPr>
        <w:lastRenderedPageBreak/>
        <w:t>мастерства, определенной исследовательской смелостью, развитой педагогической интуицией, критическим анализом, потребностью в</w:t>
      </w:r>
      <w:r w:rsidR="00424BD5" w:rsidRPr="00E72F8F">
        <w:rPr>
          <w:color w:val="000000" w:themeColor="text1"/>
          <w:sz w:val="28"/>
          <w:szCs w:val="28"/>
        </w:rPr>
        <w:t xml:space="preserve"> </w:t>
      </w:r>
      <w:r w:rsidR="00424BD5" w:rsidRPr="00E72F8F">
        <w:rPr>
          <w:sz w:val="28"/>
          <w:szCs w:val="28"/>
        </w:rPr>
        <w:t xml:space="preserve">профессиональном самообразовании и разумным использованием передового педагогического опыта.  </w:t>
      </w:r>
      <w:r w:rsidR="00141D73" w:rsidRPr="00E72F8F">
        <w:rPr>
          <w:color w:val="000000" w:themeColor="text1"/>
          <w:sz w:val="28"/>
          <w:szCs w:val="28"/>
        </w:rPr>
        <w:t xml:space="preserve">Поколение,  выросшее на мобильных телефонах и компьютерах, требует постоянной зрительной стимуляции, быстрого динамичного образовательного процесса. </w:t>
      </w:r>
      <w:r w:rsidR="00141D73" w:rsidRPr="004A63A1">
        <w:rPr>
          <w:sz w:val="28"/>
          <w:szCs w:val="28"/>
        </w:rPr>
        <w:t>Поэтому, конечно же, их способ восприятия требует совершенно иного подхода, чем тот, который был принят в учебных заведениях прошлых лет: детям просто физически необходимы яркая зрительная стимуляция и динамичная визуальная информация.</w:t>
      </w:r>
      <w:r w:rsidR="00141D73">
        <w:rPr>
          <w:sz w:val="28"/>
          <w:szCs w:val="28"/>
        </w:rPr>
        <w:t xml:space="preserve"> </w:t>
      </w:r>
      <w:r w:rsidR="00424BD5">
        <w:rPr>
          <w:sz w:val="28"/>
          <w:szCs w:val="28"/>
        </w:rPr>
        <w:t xml:space="preserve">        </w:t>
      </w:r>
      <w:r w:rsidR="00BA6EDA" w:rsidRPr="00E72F8F">
        <w:rPr>
          <w:color w:val="000000" w:themeColor="text1"/>
          <w:sz w:val="28"/>
          <w:szCs w:val="28"/>
          <w:shd w:val="clear" w:color="auto" w:fill="FFFFFF"/>
        </w:rPr>
        <w:t xml:space="preserve">Будущее образования - за проведением ярких и интересных </w:t>
      </w:r>
      <w:r w:rsidR="00E76DC3">
        <w:rPr>
          <w:color w:val="000000" w:themeColor="text1"/>
          <w:sz w:val="28"/>
          <w:szCs w:val="28"/>
          <w:shd w:val="clear" w:color="auto" w:fill="FFFFFF"/>
        </w:rPr>
        <w:t>занятий</w:t>
      </w:r>
      <w:r w:rsidR="00BA6EDA" w:rsidRPr="00E72F8F">
        <w:rPr>
          <w:color w:val="000000" w:themeColor="text1"/>
          <w:sz w:val="28"/>
          <w:szCs w:val="28"/>
          <w:shd w:val="clear" w:color="auto" w:fill="FFFFFF"/>
        </w:rPr>
        <w:t xml:space="preserve"> с использованием проекционного оборудования. В современном мире, где с юных лет дети привыкают к ярким "картинкам" телевидения, кино, виртуального мира, процесс обучения также должен быть увлекательным и запоминающимся.</w:t>
      </w:r>
      <w:r w:rsidR="00BA6EDA" w:rsidRPr="00E72F8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141D73" w:rsidRDefault="00141D73" w:rsidP="00141D73">
      <w:pPr>
        <w:shd w:val="clear" w:color="auto" w:fill="FFFFFF"/>
        <w:spacing w:before="100" w:beforeAutospacing="1" w:after="100" w:afterAutospacing="1" w:line="360" w:lineRule="auto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</w:p>
    <w:p w:rsidR="00141D73" w:rsidRDefault="00141D73" w:rsidP="00141D73">
      <w:pPr>
        <w:shd w:val="clear" w:color="auto" w:fill="FFFFFF"/>
        <w:spacing w:before="100" w:beforeAutospacing="1" w:after="100" w:afterAutospacing="1" w:line="360" w:lineRule="auto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</w:p>
    <w:p w:rsidR="00141D73" w:rsidRDefault="00141D73" w:rsidP="00141D73">
      <w:pPr>
        <w:shd w:val="clear" w:color="auto" w:fill="FFFFFF"/>
        <w:spacing w:before="100" w:beforeAutospacing="1" w:after="100" w:afterAutospacing="1" w:line="360" w:lineRule="auto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</w:p>
    <w:p w:rsidR="00141D73" w:rsidRDefault="00141D73" w:rsidP="00141D73">
      <w:pPr>
        <w:shd w:val="clear" w:color="auto" w:fill="FFFFFF"/>
        <w:spacing w:before="100" w:beforeAutospacing="1" w:after="100" w:afterAutospacing="1" w:line="360" w:lineRule="auto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</w:p>
    <w:p w:rsidR="00141D73" w:rsidRDefault="00141D73" w:rsidP="00141D73">
      <w:pPr>
        <w:shd w:val="clear" w:color="auto" w:fill="FFFFFF"/>
        <w:spacing w:before="100" w:beforeAutospacing="1" w:after="100" w:afterAutospacing="1" w:line="360" w:lineRule="auto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</w:p>
    <w:p w:rsidR="00141D73" w:rsidRDefault="00141D73" w:rsidP="00141D73">
      <w:pPr>
        <w:shd w:val="clear" w:color="auto" w:fill="FFFFFF"/>
        <w:spacing w:before="100" w:beforeAutospacing="1" w:after="100" w:afterAutospacing="1" w:line="360" w:lineRule="auto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</w:p>
    <w:p w:rsidR="00141D73" w:rsidRDefault="00141D73" w:rsidP="00141D73">
      <w:pPr>
        <w:shd w:val="clear" w:color="auto" w:fill="FFFFFF"/>
        <w:spacing w:before="100" w:beforeAutospacing="1" w:after="100" w:afterAutospacing="1" w:line="360" w:lineRule="auto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</w:p>
    <w:p w:rsidR="00141D73" w:rsidRDefault="00141D73" w:rsidP="00141D73">
      <w:pPr>
        <w:shd w:val="clear" w:color="auto" w:fill="FFFFFF"/>
        <w:spacing w:before="100" w:beforeAutospacing="1" w:after="100" w:afterAutospacing="1" w:line="360" w:lineRule="auto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</w:p>
    <w:p w:rsidR="00141D73" w:rsidRDefault="00141D73" w:rsidP="00141D73">
      <w:pPr>
        <w:shd w:val="clear" w:color="auto" w:fill="FFFFFF"/>
        <w:spacing w:before="100" w:beforeAutospacing="1" w:after="100" w:afterAutospacing="1" w:line="360" w:lineRule="auto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</w:p>
    <w:p w:rsidR="00141D73" w:rsidRDefault="00141D73" w:rsidP="00141D73">
      <w:pPr>
        <w:shd w:val="clear" w:color="auto" w:fill="FFFFFF"/>
        <w:spacing w:before="100" w:beforeAutospacing="1" w:after="100" w:afterAutospacing="1" w:line="360" w:lineRule="auto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</w:p>
    <w:p w:rsidR="00141D73" w:rsidRDefault="00141D73" w:rsidP="00141D73">
      <w:pPr>
        <w:shd w:val="clear" w:color="auto" w:fill="FFFFFF"/>
        <w:spacing w:before="100" w:beforeAutospacing="1" w:after="100" w:afterAutospacing="1" w:line="360" w:lineRule="auto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</w:p>
    <w:p w:rsidR="00141D73" w:rsidRPr="00E76DC3" w:rsidRDefault="00141D73" w:rsidP="00141D73">
      <w:pPr>
        <w:shd w:val="clear" w:color="auto" w:fill="FFFFFF"/>
        <w:spacing w:before="100" w:beforeAutospacing="1" w:after="100" w:afterAutospacing="1" w:line="360" w:lineRule="auto"/>
        <w:jc w:val="both"/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</w:pPr>
    </w:p>
    <w:p w:rsidR="00141D73" w:rsidRPr="00E76DC3" w:rsidRDefault="00141D73" w:rsidP="00141D73">
      <w:pPr>
        <w:shd w:val="clear" w:color="auto" w:fill="FFFFFF"/>
        <w:spacing w:before="100" w:beforeAutospacing="1" w:after="100" w:afterAutospacing="1" w:line="360" w:lineRule="auto"/>
        <w:jc w:val="both"/>
        <w:rPr>
          <w:rStyle w:val="apple-converted-space"/>
          <w:b/>
          <w:i/>
          <w:color w:val="000000" w:themeColor="text1"/>
          <w:sz w:val="32"/>
          <w:szCs w:val="28"/>
          <w:shd w:val="clear" w:color="auto" w:fill="FFFFFF"/>
        </w:rPr>
      </w:pPr>
      <w:r w:rsidRPr="00E76DC3">
        <w:rPr>
          <w:rStyle w:val="apple-converted-space"/>
          <w:b/>
          <w:i/>
          <w:color w:val="000000" w:themeColor="text1"/>
          <w:sz w:val="32"/>
          <w:szCs w:val="28"/>
          <w:shd w:val="clear" w:color="auto" w:fill="FFFFFF"/>
        </w:rPr>
        <w:lastRenderedPageBreak/>
        <w:t xml:space="preserve">Список </w:t>
      </w:r>
      <w:r w:rsidR="00D94078" w:rsidRPr="00E76DC3">
        <w:rPr>
          <w:rStyle w:val="apple-converted-space"/>
          <w:b/>
          <w:i/>
          <w:color w:val="000000" w:themeColor="text1"/>
          <w:sz w:val="32"/>
          <w:szCs w:val="28"/>
          <w:shd w:val="clear" w:color="auto" w:fill="FFFFFF"/>
        </w:rPr>
        <w:t xml:space="preserve">литературы и интернет </w:t>
      </w:r>
      <w:r w:rsidRPr="00E76DC3">
        <w:rPr>
          <w:rStyle w:val="apple-converted-space"/>
          <w:b/>
          <w:i/>
          <w:color w:val="000000" w:themeColor="text1"/>
          <w:sz w:val="32"/>
          <w:szCs w:val="28"/>
          <w:shd w:val="clear" w:color="auto" w:fill="FFFFFF"/>
        </w:rPr>
        <w:t>ресурсов при создании доклада:</w:t>
      </w:r>
    </w:p>
    <w:p w:rsidR="00D94078" w:rsidRPr="00D94078" w:rsidRDefault="00D94078" w:rsidP="00D94078">
      <w:pPr>
        <w:pStyle w:val="a5"/>
        <w:numPr>
          <w:ilvl w:val="0"/>
          <w:numId w:val="16"/>
        </w:numPr>
        <w:spacing w:after="270" w:line="270" w:lineRule="atLeast"/>
        <w:jc w:val="both"/>
        <w:rPr>
          <w:sz w:val="28"/>
          <w:szCs w:val="28"/>
        </w:rPr>
      </w:pPr>
      <w:r w:rsidRPr="00D94078">
        <w:rPr>
          <w:bCs/>
          <w:sz w:val="28"/>
          <w:szCs w:val="28"/>
        </w:rPr>
        <w:t>«Интерактивная доска — актуальный востребованный ресурс</w:t>
      </w:r>
      <w:r>
        <w:rPr>
          <w:bCs/>
          <w:sz w:val="28"/>
          <w:szCs w:val="28"/>
        </w:rPr>
        <w:t xml:space="preserve"> </w:t>
      </w:r>
      <w:r w:rsidRPr="00D94078">
        <w:rPr>
          <w:bCs/>
          <w:sz w:val="28"/>
          <w:szCs w:val="28"/>
        </w:rPr>
        <w:t xml:space="preserve">(адаптация в ОС </w:t>
      </w:r>
      <w:proofErr w:type="spellStart"/>
      <w:r w:rsidRPr="00D94078">
        <w:rPr>
          <w:bCs/>
          <w:sz w:val="28"/>
          <w:szCs w:val="28"/>
        </w:rPr>
        <w:t>Linux</w:t>
      </w:r>
      <w:proofErr w:type="spellEnd"/>
      <w:r w:rsidRPr="00D94078">
        <w:rPr>
          <w:bCs/>
          <w:sz w:val="28"/>
          <w:szCs w:val="28"/>
        </w:rPr>
        <w:t xml:space="preserve">)» автор:  </w:t>
      </w:r>
      <w:r w:rsidRPr="00D94078">
        <w:rPr>
          <w:sz w:val="28"/>
          <w:szCs w:val="28"/>
        </w:rPr>
        <w:t xml:space="preserve">Методист ЦИО г. Ростова-на-Дону Кулешова В.В. </w:t>
      </w:r>
      <w:hyperlink r:id="rId10" w:history="1">
        <w:r w:rsidRPr="00E76DC3">
          <w:rPr>
            <w:rStyle w:val="a6"/>
            <w:color w:val="auto"/>
            <w:sz w:val="28"/>
            <w:szCs w:val="28"/>
            <w:u w:val="none"/>
          </w:rPr>
          <w:t>http://www.rostov-gorod.ru/?ID=5948</w:t>
        </w:r>
      </w:hyperlink>
    </w:p>
    <w:p w:rsidR="00D94078" w:rsidRPr="00D94078" w:rsidRDefault="00D94078" w:rsidP="00D94078">
      <w:pPr>
        <w:pStyle w:val="a5"/>
        <w:spacing w:before="15" w:after="15" w:line="252" w:lineRule="atLeast"/>
        <w:jc w:val="both"/>
        <w:rPr>
          <w:sz w:val="28"/>
          <w:szCs w:val="28"/>
        </w:rPr>
      </w:pPr>
    </w:p>
    <w:p w:rsidR="00D94078" w:rsidRPr="00D94078" w:rsidRDefault="00D94078" w:rsidP="00D94078">
      <w:pPr>
        <w:pStyle w:val="a5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  <w:shd w:val="clear" w:color="auto" w:fill="FFFFFF"/>
        </w:rPr>
      </w:pPr>
      <w:r w:rsidRPr="00D94078">
        <w:rPr>
          <w:sz w:val="28"/>
          <w:szCs w:val="28"/>
          <w:shd w:val="clear" w:color="auto" w:fill="FFFFFF"/>
        </w:rPr>
        <w:t>«Опыт использования интерактивной доски МАОУ № 99 г. Новокузнецк»,  автор - Яценко Н.А.</w:t>
      </w:r>
    </w:p>
    <w:p w:rsidR="00D94078" w:rsidRPr="00D94078" w:rsidRDefault="00D94078" w:rsidP="00D94078">
      <w:pPr>
        <w:pStyle w:val="a5"/>
        <w:numPr>
          <w:ilvl w:val="0"/>
          <w:numId w:val="16"/>
        </w:numPr>
        <w:spacing w:after="200" w:line="360" w:lineRule="auto"/>
        <w:rPr>
          <w:sz w:val="28"/>
          <w:szCs w:val="28"/>
        </w:rPr>
      </w:pPr>
      <w:r w:rsidRPr="00D94078">
        <w:rPr>
          <w:sz w:val="28"/>
          <w:szCs w:val="28"/>
        </w:rPr>
        <w:t>«Психологический журнал» международного университета  природы, общества и человека «Дубны», «Интерактивные методы обучения в высшей школе» Ю. В. Гущин</w:t>
      </w:r>
    </w:p>
    <w:p w:rsidR="00D94078" w:rsidRPr="00E76DC3" w:rsidRDefault="00D94078" w:rsidP="00D94078">
      <w:pPr>
        <w:pStyle w:val="a5"/>
        <w:numPr>
          <w:ilvl w:val="0"/>
          <w:numId w:val="16"/>
        </w:numPr>
        <w:spacing w:after="300" w:line="270" w:lineRule="atLeast"/>
        <w:outlineLvl w:val="0"/>
        <w:rPr>
          <w:bCs/>
          <w:kern w:val="36"/>
          <w:sz w:val="28"/>
          <w:szCs w:val="28"/>
        </w:rPr>
      </w:pPr>
      <w:r w:rsidRPr="00D94078">
        <w:rPr>
          <w:bCs/>
          <w:kern w:val="36"/>
          <w:sz w:val="28"/>
          <w:szCs w:val="28"/>
        </w:rPr>
        <w:t xml:space="preserve">Обобщение опыта по теме: "Интерактивная доска на уроке физики"  автор - </w:t>
      </w:r>
      <w:r w:rsidRPr="00D94078">
        <w:rPr>
          <w:sz w:val="28"/>
          <w:szCs w:val="28"/>
        </w:rPr>
        <w:t>Ощепкова Анна Валериевна</w:t>
      </w:r>
      <w:r>
        <w:rPr>
          <w:sz w:val="28"/>
          <w:szCs w:val="28"/>
        </w:rPr>
        <w:t>;</w:t>
      </w:r>
    </w:p>
    <w:p w:rsidR="00E76DC3" w:rsidRPr="00D94078" w:rsidRDefault="00E76DC3" w:rsidP="00E76DC3">
      <w:pPr>
        <w:pStyle w:val="a5"/>
        <w:spacing w:after="300" w:line="270" w:lineRule="atLeast"/>
        <w:outlineLvl w:val="0"/>
        <w:rPr>
          <w:bCs/>
          <w:kern w:val="36"/>
          <w:sz w:val="28"/>
          <w:szCs w:val="28"/>
        </w:rPr>
      </w:pPr>
    </w:p>
    <w:p w:rsidR="00D94078" w:rsidRPr="00E76DC3" w:rsidRDefault="00AB165A" w:rsidP="00D94078">
      <w:pPr>
        <w:pStyle w:val="a5"/>
        <w:numPr>
          <w:ilvl w:val="0"/>
          <w:numId w:val="16"/>
        </w:numPr>
        <w:spacing w:after="300" w:line="270" w:lineRule="atLeast"/>
        <w:outlineLvl w:val="0"/>
        <w:rPr>
          <w:bCs/>
          <w:kern w:val="36"/>
          <w:sz w:val="28"/>
          <w:szCs w:val="28"/>
        </w:rPr>
      </w:pPr>
      <w:hyperlink r:id="rId11" w:history="1">
        <w:r w:rsidR="00D94078" w:rsidRPr="00E76DC3">
          <w:rPr>
            <w:rStyle w:val="a6"/>
            <w:color w:val="auto"/>
            <w:sz w:val="28"/>
            <w:u w:val="none"/>
          </w:rPr>
          <w:t>http://edu.panaboard.ru/exp/10expddt-koch.htm</w:t>
        </w:r>
      </w:hyperlink>
      <w:r w:rsidR="00E76DC3" w:rsidRPr="00E76DC3">
        <w:rPr>
          <w:rStyle w:val="a6"/>
          <w:color w:val="auto"/>
          <w:sz w:val="28"/>
          <w:u w:val="none"/>
        </w:rPr>
        <w:t xml:space="preserve">. </w:t>
      </w:r>
    </w:p>
    <w:p w:rsidR="00D94078" w:rsidRPr="00D94078" w:rsidRDefault="00D94078" w:rsidP="00D94078">
      <w:pPr>
        <w:pStyle w:val="a5"/>
        <w:spacing w:before="15" w:after="15" w:line="252" w:lineRule="atLeast"/>
        <w:jc w:val="both"/>
        <w:rPr>
          <w:rFonts w:ascii="Tahoma" w:hAnsi="Tahoma" w:cs="Tahoma"/>
          <w:color w:val="000000"/>
          <w:sz w:val="18"/>
          <w:szCs w:val="18"/>
        </w:rPr>
      </w:pPr>
    </w:p>
    <w:p w:rsidR="00D94078" w:rsidRPr="00141D73" w:rsidRDefault="00D94078" w:rsidP="00141D73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sectPr w:rsidR="00D94078" w:rsidRPr="00141D73" w:rsidSect="004F3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402"/>
    <w:multiLevelType w:val="hybridMultilevel"/>
    <w:tmpl w:val="CAD84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965C7"/>
    <w:multiLevelType w:val="multilevel"/>
    <w:tmpl w:val="9540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82F6F"/>
    <w:multiLevelType w:val="hybridMultilevel"/>
    <w:tmpl w:val="CAA8396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DE04BAF"/>
    <w:multiLevelType w:val="multilevel"/>
    <w:tmpl w:val="93C0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35057E"/>
    <w:multiLevelType w:val="multilevel"/>
    <w:tmpl w:val="9FC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731E81"/>
    <w:multiLevelType w:val="hybridMultilevel"/>
    <w:tmpl w:val="DE82C54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2FE22BFC"/>
    <w:multiLevelType w:val="multilevel"/>
    <w:tmpl w:val="260C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0D1A90"/>
    <w:multiLevelType w:val="multilevel"/>
    <w:tmpl w:val="9306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7912FC"/>
    <w:multiLevelType w:val="hybridMultilevel"/>
    <w:tmpl w:val="0454517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3D80833"/>
    <w:multiLevelType w:val="hybridMultilevel"/>
    <w:tmpl w:val="5C7432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34C4D"/>
    <w:multiLevelType w:val="multilevel"/>
    <w:tmpl w:val="F088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E0741B"/>
    <w:multiLevelType w:val="hybridMultilevel"/>
    <w:tmpl w:val="26B09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0E1C19"/>
    <w:multiLevelType w:val="multilevel"/>
    <w:tmpl w:val="5152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1697A"/>
    <w:multiLevelType w:val="hybridMultilevel"/>
    <w:tmpl w:val="980C78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61069C"/>
    <w:multiLevelType w:val="hybridMultilevel"/>
    <w:tmpl w:val="67A6C4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653EDB"/>
    <w:multiLevelType w:val="hybridMultilevel"/>
    <w:tmpl w:val="0F323D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B47FB3"/>
    <w:multiLevelType w:val="hybridMultilevel"/>
    <w:tmpl w:val="570CE7D2"/>
    <w:lvl w:ilvl="0" w:tplc="1032B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12"/>
  </w:num>
  <w:num w:numId="7">
    <w:abstractNumId w:val="10"/>
  </w:num>
  <w:num w:numId="8">
    <w:abstractNumId w:val="5"/>
  </w:num>
  <w:num w:numId="9">
    <w:abstractNumId w:val="13"/>
  </w:num>
  <w:num w:numId="10">
    <w:abstractNumId w:val="11"/>
  </w:num>
  <w:num w:numId="11">
    <w:abstractNumId w:val="15"/>
  </w:num>
  <w:num w:numId="12">
    <w:abstractNumId w:val="9"/>
  </w:num>
  <w:num w:numId="13">
    <w:abstractNumId w:val="14"/>
  </w:num>
  <w:num w:numId="14">
    <w:abstractNumId w:val="2"/>
  </w:num>
  <w:num w:numId="15">
    <w:abstractNumId w:val="8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0D"/>
    <w:rsid w:val="00002059"/>
    <w:rsid w:val="00005A93"/>
    <w:rsid w:val="0001768E"/>
    <w:rsid w:val="00024973"/>
    <w:rsid w:val="000250A4"/>
    <w:rsid w:val="000251D0"/>
    <w:rsid w:val="00040462"/>
    <w:rsid w:val="000576B3"/>
    <w:rsid w:val="0006067D"/>
    <w:rsid w:val="00066010"/>
    <w:rsid w:val="00067940"/>
    <w:rsid w:val="0007342B"/>
    <w:rsid w:val="000868DC"/>
    <w:rsid w:val="000A747B"/>
    <w:rsid w:val="000C6E52"/>
    <w:rsid w:val="000D7F2E"/>
    <w:rsid w:val="000F2956"/>
    <w:rsid w:val="000F7B3E"/>
    <w:rsid w:val="001001D8"/>
    <w:rsid w:val="0010182A"/>
    <w:rsid w:val="00101AE0"/>
    <w:rsid w:val="001154CB"/>
    <w:rsid w:val="0011580D"/>
    <w:rsid w:val="001244FE"/>
    <w:rsid w:val="00125034"/>
    <w:rsid w:val="00140497"/>
    <w:rsid w:val="00141D73"/>
    <w:rsid w:val="001617EC"/>
    <w:rsid w:val="0016521F"/>
    <w:rsid w:val="00166458"/>
    <w:rsid w:val="00170A62"/>
    <w:rsid w:val="00183AB0"/>
    <w:rsid w:val="00183EE0"/>
    <w:rsid w:val="0018632C"/>
    <w:rsid w:val="001873D1"/>
    <w:rsid w:val="0019272D"/>
    <w:rsid w:val="00192EBD"/>
    <w:rsid w:val="00195F8D"/>
    <w:rsid w:val="001A7270"/>
    <w:rsid w:val="001B3EF2"/>
    <w:rsid w:val="001C2C3A"/>
    <w:rsid w:val="001C34F9"/>
    <w:rsid w:val="001C36CC"/>
    <w:rsid w:val="001C4F3A"/>
    <w:rsid w:val="001D75BB"/>
    <w:rsid w:val="001E3276"/>
    <w:rsid w:val="001E3EAA"/>
    <w:rsid w:val="001F0E2E"/>
    <w:rsid w:val="002036B7"/>
    <w:rsid w:val="00205B41"/>
    <w:rsid w:val="00226BCF"/>
    <w:rsid w:val="0023760D"/>
    <w:rsid w:val="0024295C"/>
    <w:rsid w:val="00245FF1"/>
    <w:rsid w:val="00246826"/>
    <w:rsid w:val="00261409"/>
    <w:rsid w:val="00263435"/>
    <w:rsid w:val="002742CD"/>
    <w:rsid w:val="002873F8"/>
    <w:rsid w:val="00290ED7"/>
    <w:rsid w:val="00295461"/>
    <w:rsid w:val="00295B6B"/>
    <w:rsid w:val="00297A7F"/>
    <w:rsid w:val="002A08BE"/>
    <w:rsid w:val="002B08DD"/>
    <w:rsid w:val="002B3A14"/>
    <w:rsid w:val="002B5922"/>
    <w:rsid w:val="002C2F90"/>
    <w:rsid w:val="002C48CC"/>
    <w:rsid w:val="002C5CE0"/>
    <w:rsid w:val="002D35FF"/>
    <w:rsid w:val="002D7899"/>
    <w:rsid w:val="002E3060"/>
    <w:rsid w:val="002F12CB"/>
    <w:rsid w:val="002F4118"/>
    <w:rsid w:val="002F6B6D"/>
    <w:rsid w:val="00300078"/>
    <w:rsid w:val="003008E3"/>
    <w:rsid w:val="00305FAF"/>
    <w:rsid w:val="00310357"/>
    <w:rsid w:val="00317872"/>
    <w:rsid w:val="003230A3"/>
    <w:rsid w:val="003329F9"/>
    <w:rsid w:val="00333E9E"/>
    <w:rsid w:val="003370A5"/>
    <w:rsid w:val="003377BD"/>
    <w:rsid w:val="00353A53"/>
    <w:rsid w:val="003671E9"/>
    <w:rsid w:val="003706D0"/>
    <w:rsid w:val="00371E6A"/>
    <w:rsid w:val="00386C3F"/>
    <w:rsid w:val="00395F81"/>
    <w:rsid w:val="003B409D"/>
    <w:rsid w:val="003D0C6D"/>
    <w:rsid w:val="003D22EB"/>
    <w:rsid w:val="003D49F9"/>
    <w:rsid w:val="003D4D9B"/>
    <w:rsid w:val="003F6C13"/>
    <w:rsid w:val="004005B5"/>
    <w:rsid w:val="004010EE"/>
    <w:rsid w:val="00401C7E"/>
    <w:rsid w:val="00405209"/>
    <w:rsid w:val="00413CBD"/>
    <w:rsid w:val="00421029"/>
    <w:rsid w:val="0042113D"/>
    <w:rsid w:val="00424BD5"/>
    <w:rsid w:val="0043528F"/>
    <w:rsid w:val="00447CCC"/>
    <w:rsid w:val="00457908"/>
    <w:rsid w:val="004639CA"/>
    <w:rsid w:val="00470230"/>
    <w:rsid w:val="00480926"/>
    <w:rsid w:val="004A4B87"/>
    <w:rsid w:val="004A63A1"/>
    <w:rsid w:val="004B2688"/>
    <w:rsid w:val="004C02B8"/>
    <w:rsid w:val="004C063E"/>
    <w:rsid w:val="004D4283"/>
    <w:rsid w:val="004E2E85"/>
    <w:rsid w:val="004F2D5F"/>
    <w:rsid w:val="004F36F6"/>
    <w:rsid w:val="004F4BE4"/>
    <w:rsid w:val="004F7E27"/>
    <w:rsid w:val="0051245F"/>
    <w:rsid w:val="00516B47"/>
    <w:rsid w:val="00526964"/>
    <w:rsid w:val="00530D9B"/>
    <w:rsid w:val="005512AF"/>
    <w:rsid w:val="00554E74"/>
    <w:rsid w:val="005609AA"/>
    <w:rsid w:val="00566AF8"/>
    <w:rsid w:val="00567FC9"/>
    <w:rsid w:val="00572035"/>
    <w:rsid w:val="00574E71"/>
    <w:rsid w:val="0058293A"/>
    <w:rsid w:val="00582FF9"/>
    <w:rsid w:val="00583232"/>
    <w:rsid w:val="005871E8"/>
    <w:rsid w:val="005914AB"/>
    <w:rsid w:val="00591CDB"/>
    <w:rsid w:val="0059716D"/>
    <w:rsid w:val="005B04DE"/>
    <w:rsid w:val="005B2A95"/>
    <w:rsid w:val="005B4359"/>
    <w:rsid w:val="005C28BA"/>
    <w:rsid w:val="005C3C67"/>
    <w:rsid w:val="005C4412"/>
    <w:rsid w:val="005D2ECF"/>
    <w:rsid w:val="005D3B84"/>
    <w:rsid w:val="005E1A12"/>
    <w:rsid w:val="005E5E8E"/>
    <w:rsid w:val="00601778"/>
    <w:rsid w:val="00606EB7"/>
    <w:rsid w:val="0061121D"/>
    <w:rsid w:val="0062199C"/>
    <w:rsid w:val="006420BC"/>
    <w:rsid w:val="00650D94"/>
    <w:rsid w:val="00683651"/>
    <w:rsid w:val="0069325B"/>
    <w:rsid w:val="00695C98"/>
    <w:rsid w:val="00697FB5"/>
    <w:rsid w:val="006A2069"/>
    <w:rsid w:val="006A71A9"/>
    <w:rsid w:val="006D0B8F"/>
    <w:rsid w:val="006D0C2C"/>
    <w:rsid w:val="006D2521"/>
    <w:rsid w:val="006E0AEC"/>
    <w:rsid w:val="006E0BA4"/>
    <w:rsid w:val="006F09AD"/>
    <w:rsid w:val="0072094D"/>
    <w:rsid w:val="00733BA1"/>
    <w:rsid w:val="00735EAC"/>
    <w:rsid w:val="007437E9"/>
    <w:rsid w:val="007471EB"/>
    <w:rsid w:val="007618E2"/>
    <w:rsid w:val="00762B77"/>
    <w:rsid w:val="00774589"/>
    <w:rsid w:val="007769D0"/>
    <w:rsid w:val="00784127"/>
    <w:rsid w:val="00785C6F"/>
    <w:rsid w:val="007B1FED"/>
    <w:rsid w:val="007C20A1"/>
    <w:rsid w:val="007C5FF0"/>
    <w:rsid w:val="007C7FFC"/>
    <w:rsid w:val="007E366E"/>
    <w:rsid w:val="007E3A90"/>
    <w:rsid w:val="007F3D89"/>
    <w:rsid w:val="00806587"/>
    <w:rsid w:val="00806E94"/>
    <w:rsid w:val="00821880"/>
    <w:rsid w:val="00822F56"/>
    <w:rsid w:val="0082686D"/>
    <w:rsid w:val="00830889"/>
    <w:rsid w:val="00831247"/>
    <w:rsid w:val="00833B97"/>
    <w:rsid w:val="008474E5"/>
    <w:rsid w:val="008510A5"/>
    <w:rsid w:val="00852764"/>
    <w:rsid w:val="0086799B"/>
    <w:rsid w:val="00871E08"/>
    <w:rsid w:val="00881380"/>
    <w:rsid w:val="00886BDE"/>
    <w:rsid w:val="00890AE5"/>
    <w:rsid w:val="00894D3A"/>
    <w:rsid w:val="00896460"/>
    <w:rsid w:val="008A1E93"/>
    <w:rsid w:val="008B1B17"/>
    <w:rsid w:val="008D30CA"/>
    <w:rsid w:val="008E652E"/>
    <w:rsid w:val="008F0F77"/>
    <w:rsid w:val="008F2964"/>
    <w:rsid w:val="00903D09"/>
    <w:rsid w:val="00914ABC"/>
    <w:rsid w:val="0093414B"/>
    <w:rsid w:val="009341D8"/>
    <w:rsid w:val="0094191D"/>
    <w:rsid w:val="00946B5E"/>
    <w:rsid w:val="00952DB5"/>
    <w:rsid w:val="00952DFE"/>
    <w:rsid w:val="00957624"/>
    <w:rsid w:val="00957E70"/>
    <w:rsid w:val="009829CA"/>
    <w:rsid w:val="00990009"/>
    <w:rsid w:val="00996BD8"/>
    <w:rsid w:val="009A3388"/>
    <w:rsid w:val="009A4342"/>
    <w:rsid w:val="009A5998"/>
    <w:rsid w:val="009A78B0"/>
    <w:rsid w:val="009B0F53"/>
    <w:rsid w:val="009B34F8"/>
    <w:rsid w:val="009B743D"/>
    <w:rsid w:val="009B7970"/>
    <w:rsid w:val="009C2B59"/>
    <w:rsid w:val="00A0295F"/>
    <w:rsid w:val="00A032C1"/>
    <w:rsid w:val="00A03EF9"/>
    <w:rsid w:val="00A21CBE"/>
    <w:rsid w:val="00A510DB"/>
    <w:rsid w:val="00A677D3"/>
    <w:rsid w:val="00A71C9B"/>
    <w:rsid w:val="00A7393E"/>
    <w:rsid w:val="00A9642D"/>
    <w:rsid w:val="00AA0D76"/>
    <w:rsid w:val="00AB0B2C"/>
    <w:rsid w:val="00AB165A"/>
    <w:rsid w:val="00AB199B"/>
    <w:rsid w:val="00AB7CDE"/>
    <w:rsid w:val="00AC269C"/>
    <w:rsid w:val="00AC58D5"/>
    <w:rsid w:val="00AC6C9A"/>
    <w:rsid w:val="00AC763A"/>
    <w:rsid w:val="00AD0FF3"/>
    <w:rsid w:val="00AD3A39"/>
    <w:rsid w:val="00AF24E2"/>
    <w:rsid w:val="00AF3BAA"/>
    <w:rsid w:val="00B0508C"/>
    <w:rsid w:val="00B16CE8"/>
    <w:rsid w:val="00B208F2"/>
    <w:rsid w:val="00B212A6"/>
    <w:rsid w:val="00B444D9"/>
    <w:rsid w:val="00B45388"/>
    <w:rsid w:val="00B475E4"/>
    <w:rsid w:val="00B54039"/>
    <w:rsid w:val="00B6055E"/>
    <w:rsid w:val="00B92925"/>
    <w:rsid w:val="00B93D53"/>
    <w:rsid w:val="00BA6036"/>
    <w:rsid w:val="00BA6EDA"/>
    <w:rsid w:val="00BB78AF"/>
    <w:rsid w:val="00BD786B"/>
    <w:rsid w:val="00BF1774"/>
    <w:rsid w:val="00C01C2D"/>
    <w:rsid w:val="00C260F2"/>
    <w:rsid w:val="00C31E78"/>
    <w:rsid w:val="00C32F9E"/>
    <w:rsid w:val="00C34FF1"/>
    <w:rsid w:val="00C37A03"/>
    <w:rsid w:val="00C4323A"/>
    <w:rsid w:val="00C4612E"/>
    <w:rsid w:val="00C63F59"/>
    <w:rsid w:val="00C67252"/>
    <w:rsid w:val="00C705D2"/>
    <w:rsid w:val="00C743DF"/>
    <w:rsid w:val="00C765FB"/>
    <w:rsid w:val="00C837C2"/>
    <w:rsid w:val="00C87120"/>
    <w:rsid w:val="00CA0B27"/>
    <w:rsid w:val="00CA38BB"/>
    <w:rsid w:val="00CB1C05"/>
    <w:rsid w:val="00CB3AFE"/>
    <w:rsid w:val="00CC5A40"/>
    <w:rsid w:val="00CD6B45"/>
    <w:rsid w:val="00CF2748"/>
    <w:rsid w:val="00D05523"/>
    <w:rsid w:val="00D10D75"/>
    <w:rsid w:val="00D1267D"/>
    <w:rsid w:val="00D171BF"/>
    <w:rsid w:val="00D24BDA"/>
    <w:rsid w:val="00D27ACF"/>
    <w:rsid w:val="00D343D1"/>
    <w:rsid w:val="00D35E96"/>
    <w:rsid w:val="00D52729"/>
    <w:rsid w:val="00D529E1"/>
    <w:rsid w:val="00D7326E"/>
    <w:rsid w:val="00D8596D"/>
    <w:rsid w:val="00D94078"/>
    <w:rsid w:val="00DA1E23"/>
    <w:rsid w:val="00DB073C"/>
    <w:rsid w:val="00DB3461"/>
    <w:rsid w:val="00DB5445"/>
    <w:rsid w:val="00DC0170"/>
    <w:rsid w:val="00DD0AD7"/>
    <w:rsid w:val="00DE3C8F"/>
    <w:rsid w:val="00DE5CA2"/>
    <w:rsid w:val="00DF2CDF"/>
    <w:rsid w:val="00E11063"/>
    <w:rsid w:val="00E71831"/>
    <w:rsid w:val="00E72F8F"/>
    <w:rsid w:val="00E76DC3"/>
    <w:rsid w:val="00E921C4"/>
    <w:rsid w:val="00E92AF9"/>
    <w:rsid w:val="00E92D50"/>
    <w:rsid w:val="00E976EC"/>
    <w:rsid w:val="00EA79DF"/>
    <w:rsid w:val="00EB0406"/>
    <w:rsid w:val="00ED22DE"/>
    <w:rsid w:val="00EE5C7E"/>
    <w:rsid w:val="00EF0755"/>
    <w:rsid w:val="00EF2101"/>
    <w:rsid w:val="00F051E1"/>
    <w:rsid w:val="00F43CE3"/>
    <w:rsid w:val="00F44719"/>
    <w:rsid w:val="00F45115"/>
    <w:rsid w:val="00F52762"/>
    <w:rsid w:val="00F56DF9"/>
    <w:rsid w:val="00F65018"/>
    <w:rsid w:val="00F6731B"/>
    <w:rsid w:val="00F8527F"/>
    <w:rsid w:val="00F87E8C"/>
    <w:rsid w:val="00F92889"/>
    <w:rsid w:val="00F9580E"/>
    <w:rsid w:val="00FA07E3"/>
    <w:rsid w:val="00FB593C"/>
    <w:rsid w:val="00FB6BA8"/>
    <w:rsid w:val="00FC136F"/>
    <w:rsid w:val="00FC4DDF"/>
    <w:rsid w:val="00FC4EA2"/>
    <w:rsid w:val="00FC563C"/>
    <w:rsid w:val="00FC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E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E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A6EDA"/>
  </w:style>
  <w:style w:type="paragraph" w:styleId="a5">
    <w:name w:val="List Paragraph"/>
    <w:basedOn w:val="a"/>
    <w:uiPriority w:val="34"/>
    <w:qFormat/>
    <w:rsid w:val="0051245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940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E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E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A6EDA"/>
  </w:style>
  <w:style w:type="paragraph" w:styleId="a5">
    <w:name w:val="List Paragraph"/>
    <w:basedOn w:val="a"/>
    <w:uiPriority w:val="34"/>
    <w:qFormat/>
    <w:rsid w:val="0051245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94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u.panaboard.ru/exp/10expddt-koch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ostov-gorod.ru/?ID=594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B53C-1E64-4150-B644-985AB28D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8</cp:revision>
  <dcterms:created xsi:type="dcterms:W3CDTF">2013-09-20T14:45:00Z</dcterms:created>
  <dcterms:modified xsi:type="dcterms:W3CDTF">2013-09-26T13:15:00Z</dcterms:modified>
</cp:coreProperties>
</file>