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7A" w:rsidRPr="00FC707F" w:rsidRDefault="00C3168B">
      <w:pPr>
        <w:rPr>
          <w:b/>
        </w:rPr>
      </w:pPr>
      <w:r w:rsidRPr="00FC707F">
        <w:rPr>
          <w:b/>
        </w:rPr>
        <w:t>ДОПОЛНИТЕЛЬНЫЕ МАТЕРИАЛЫ ПО КУРСУ «ПОДГОТОВКА К ЕГЭ ПО РУССКОМУ ЯЗЫКУ».</w:t>
      </w:r>
    </w:p>
    <w:p w:rsidR="00C3168B" w:rsidRPr="00C541AF" w:rsidRDefault="00C3168B" w:rsidP="00C3168B">
      <w:pPr>
        <w:jc w:val="center"/>
        <w:rPr>
          <w:i/>
        </w:rPr>
      </w:pPr>
      <w:r w:rsidRPr="00C541AF">
        <w:rPr>
          <w:i/>
        </w:rPr>
        <w:t>Алгоритм работы с текстом.</w:t>
      </w:r>
    </w:p>
    <w:p w:rsidR="00BB5587" w:rsidRPr="0062399E" w:rsidRDefault="00BB5587" w:rsidP="00BB5587">
      <w:pPr>
        <w:pStyle w:val="a3"/>
        <w:numPr>
          <w:ilvl w:val="0"/>
          <w:numId w:val="1"/>
        </w:numPr>
        <w:rPr>
          <w:b/>
          <w:i/>
          <w:u w:val="single"/>
        </w:rPr>
      </w:pPr>
      <w:r w:rsidRPr="0062399E">
        <w:rPr>
          <w:b/>
          <w:i/>
          <w:u w:val="single"/>
        </w:rPr>
        <w:t>Внимательно читаем текст и определяем тип и стиль речи.</w:t>
      </w:r>
    </w:p>
    <w:p w:rsidR="00BB5587" w:rsidRPr="0062399E" w:rsidRDefault="00BB5587" w:rsidP="00BB5587">
      <w:pPr>
        <w:pStyle w:val="a3"/>
        <w:numPr>
          <w:ilvl w:val="0"/>
          <w:numId w:val="1"/>
        </w:numPr>
        <w:rPr>
          <w:b/>
          <w:i/>
          <w:u w:val="single"/>
        </w:rPr>
      </w:pPr>
      <w:r w:rsidRPr="0062399E">
        <w:rPr>
          <w:b/>
          <w:i/>
          <w:u w:val="single"/>
        </w:rPr>
        <w:t>Формулируем проблему.</w:t>
      </w:r>
    </w:p>
    <w:p w:rsidR="00BB5587" w:rsidRDefault="009D29F3" w:rsidP="00BB5587">
      <w:pPr>
        <w:ind w:left="360"/>
      </w:pPr>
      <w:r>
        <w:t xml:space="preserve">Из </w:t>
      </w:r>
      <w:r w:rsidR="007306E3">
        <w:t xml:space="preserve"> «</w:t>
      </w:r>
      <w:r>
        <w:t>Словаря</w:t>
      </w:r>
      <w:r w:rsidR="003A3315">
        <w:t xml:space="preserve"> литературных терминов</w:t>
      </w:r>
      <w:r w:rsidR="007306E3">
        <w:t>»</w:t>
      </w:r>
      <w:r w:rsidR="0085234E">
        <w:t xml:space="preserve">: </w:t>
      </w:r>
      <w:r w:rsidR="003A3315">
        <w:t xml:space="preserve"> проблема</w:t>
      </w:r>
      <w:r w:rsidR="00780069">
        <w:t xml:space="preserve"> </w:t>
      </w:r>
      <w:r w:rsidR="00BB069A">
        <w:t>- вопрос, поставленный в художественном произведении и требующий разрешения.</w:t>
      </w:r>
      <w:r w:rsidR="00503CB3">
        <w:t xml:space="preserve"> </w:t>
      </w:r>
    </w:p>
    <w:p w:rsidR="00BB069A" w:rsidRDefault="00BB069A" w:rsidP="00BB5587">
      <w:pPr>
        <w:ind w:left="360"/>
      </w:pPr>
      <w:r>
        <w:t>Если текст публицистического стиля, то он выстроен по определенным законам композиции: тезис, доказательства, вывод.</w:t>
      </w:r>
      <w:r w:rsidR="00503CB3">
        <w:t xml:space="preserve"> Поэтому особое внимание нужно обратить на начало и конец текста, на первый и последний абзацы.</w:t>
      </w:r>
    </w:p>
    <w:p w:rsidR="00503CB3" w:rsidRDefault="00503CB3" w:rsidP="00BB5587">
      <w:pPr>
        <w:ind w:left="360"/>
      </w:pPr>
      <w:r>
        <w:t>В первом абзаце обычно сформулирован основной вопрос (проблема) текста. Следует помнить, что в тексте может быть не одна проблема, а выбрать нужно только одну и работать по ней.</w:t>
      </w:r>
    </w:p>
    <w:p w:rsidR="005F39D7" w:rsidRDefault="005F39D7" w:rsidP="00BB5587">
      <w:pPr>
        <w:ind w:left="360"/>
      </w:pPr>
      <w:r>
        <w:t>Внимательно перечитайте первый абзац и сформулируйте вопрос, над которым размышляет автор. Помочь сформулировать вопрос может задание А</w:t>
      </w:r>
      <w:r w:rsidR="00CA3E59">
        <w:t>29.</w:t>
      </w:r>
    </w:p>
    <w:p w:rsidR="00270E4B" w:rsidRDefault="00270E4B" w:rsidP="00BB5587">
      <w:pPr>
        <w:ind w:left="360"/>
      </w:pPr>
      <w:r>
        <w:t>Лучше проблему формулировать в форме вопроса. Это даст возможность не уйти от проблемы. Работать от начала до конца нужно над одной проблемой (вопросом). На всех этапах работы (комментарий, позиция, аргументация, вывод) постоянно возвращайтесь к поставленному вопросу.</w:t>
      </w:r>
    </w:p>
    <w:p w:rsidR="00270E4B" w:rsidRDefault="00270E4B" w:rsidP="002038B3">
      <w:pPr>
        <w:ind w:left="360"/>
      </w:pPr>
      <w:r>
        <w:t>Если текст художественного стиля, то проблема в таком тексте с</w:t>
      </w:r>
      <w:r w:rsidR="0058302C">
        <w:t>формулирована не так явно, как в</w:t>
      </w:r>
      <w:r>
        <w:t xml:space="preserve"> публицистическом. Работать надо с текстом в целом, проблемный вопрос ставить ко всему тексту.</w:t>
      </w:r>
      <w:r w:rsidR="00446767">
        <w:t xml:space="preserve"> Нужно обратить внимание на художественные детали</w:t>
      </w:r>
      <w:r w:rsidR="0058302C">
        <w:t xml:space="preserve"> </w:t>
      </w:r>
      <w:r w:rsidR="00FD0CAA">
        <w:t>(особенности портрета, интерьера, речи, пейзажные зарисовки и т.п.). Некоторые детали могут повторяться, на это нельзя не обратить внимания. Подумайте, дл</w:t>
      </w:r>
      <w:r w:rsidR="002038B3">
        <w:t xml:space="preserve"> ч</w:t>
      </w:r>
      <w:r w:rsidR="00FD0CAA">
        <w:t>его автор акцентирует внимание читателя на этих подробностях, что он хочет этим сказать, о чем поразмышлять.</w:t>
      </w:r>
    </w:p>
    <w:p w:rsidR="00E20493" w:rsidRDefault="007306E3" w:rsidP="002038B3">
      <w:pPr>
        <w:ind w:left="360"/>
      </w:pPr>
      <w:r>
        <w:t>Определ</w:t>
      </w:r>
      <w:r w:rsidR="00E20493">
        <w:t>ить проблему можно, отталкиваясь от позиции автора, утверждения, основной мысли текста.</w:t>
      </w:r>
    </w:p>
    <w:p w:rsidR="00E20493" w:rsidRDefault="002F62C8" w:rsidP="002038B3">
      <w:pPr>
        <w:ind w:left="360"/>
      </w:pPr>
      <w:r>
        <w:t>Найдите абзац, в котором сформулирована основная мысль текста</w:t>
      </w:r>
      <w:r w:rsidR="00780069">
        <w:t xml:space="preserve"> </w:t>
      </w:r>
      <w:r>
        <w:t>(основной тезис).</w:t>
      </w:r>
      <w:r w:rsidR="009E0A86">
        <w:t xml:space="preserve"> Задайте вопрос так, чтобы этот тезис стал ответом на него. Это и есть проблема.</w:t>
      </w:r>
    </w:p>
    <w:p w:rsidR="00EA0F7D" w:rsidRPr="0062399E" w:rsidRDefault="00EA0F7D" w:rsidP="00EA0F7D">
      <w:pPr>
        <w:pStyle w:val="a3"/>
        <w:numPr>
          <w:ilvl w:val="0"/>
          <w:numId w:val="1"/>
        </w:numPr>
        <w:rPr>
          <w:b/>
          <w:i/>
          <w:u w:val="single"/>
        </w:rPr>
      </w:pPr>
      <w:r w:rsidRPr="0062399E">
        <w:rPr>
          <w:b/>
          <w:i/>
          <w:u w:val="single"/>
        </w:rPr>
        <w:t>Комментируем проблему.</w:t>
      </w:r>
    </w:p>
    <w:p w:rsidR="00F80F69" w:rsidRDefault="00DF5CFD" w:rsidP="00F80F69">
      <w:pPr>
        <w:pStyle w:val="a3"/>
      </w:pPr>
      <w:r>
        <w:t>Комментарий:</w:t>
      </w:r>
    </w:p>
    <w:p w:rsidR="00DF5CFD" w:rsidRDefault="00D436B1" w:rsidP="00D436B1">
      <w:pPr>
        <w:pStyle w:val="a3"/>
        <w:ind w:left="1080"/>
      </w:pPr>
      <w:r>
        <w:t>1)</w:t>
      </w:r>
      <w:r w:rsidR="00DF5CFD">
        <w:t>– пояснения к какому-либо тексту, его толкование, изъяснение;</w:t>
      </w:r>
    </w:p>
    <w:p w:rsidR="00DF5CFD" w:rsidRDefault="00DF5CFD" w:rsidP="00D436B1">
      <w:pPr>
        <w:pStyle w:val="a3"/>
        <w:ind w:left="1080"/>
      </w:pPr>
      <w:r>
        <w:t>- объяснительные примечания к текстам сочинений какого-либо автора.</w:t>
      </w:r>
    </w:p>
    <w:p w:rsidR="00DF5CFD" w:rsidRDefault="00DF5CFD" w:rsidP="00D436B1">
      <w:pPr>
        <w:pStyle w:val="a3"/>
        <w:ind w:left="1080"/>
      </w:pPr>
      <w:r>
        <w:t>2) –рассуждения, пояснительные замечания по поводу чего-либо;</w:t>
      </w:r>
    </w:p>
    <w:p w:rsidR="00DF5CFD" w:rsidRDefault="00DF5CFD" w:rsidP="00D436B1">
      <w:pPr>
        <w:pStyle w:val="a3"/>
        <w:ind w:left="1080"/>
      </w:pPr>
      <w:r>
        <w:t xml:space="preserve">- информационный материал, анализирующий, разъясняющий какие-либо события или факты общественно-политической </w:t>
      </w:r>
      <w:r w:rsidR="00A10DEC">
        <w:t xml:space="preserve">жизни </w:t>
      </w:r>
      <w:r w:rsidR="004474C7">
        <w:t>(</w:t>
      </w:r>
      <w:r w:rsidR="00A10DEC">
        <w:t>по Современному толковому словарю).</w:t>
      </w:r>
    </w:p>
    <w:p w:rsidR="004A72C3" w:rsidRDefault="00D329C4" w:rsidP="00D436B1">
      <w:pPr>
        <w:pStyle w:val="a3"/>
        <w:ind w:left="1080"/>
      </w:pPr>
      <w:r>
        <w:t>Концепционный</w:t>
      </w:r>
      <w:r w:rsidR="004A72C3">
        <w:t xml:space="preserve"> комментарий - это интерпретация проблемы, указание и объяснение ее актуальности. Это трудный вид комментария, т.к. очень легко увлечься и уйти от темы.</w:t>
      </w:r>
    </w:p>
    <w:p w:rsidR="00367BDD" w:rsidRDefault="00367BDD" w:rsidP="00D436B1">
      <w:pPr>
        <w:pStyle w:val="a3"/>
        <w:ind w:left="1080"/>
      </w:pPr>
      <w:r>
        <w:lastRenderedPageBreak/>
        <w:t>Текстуальный комментарий должен объяснять текст, следовать за автором в раскрытии проблем, т.е. как бы прослеживать ход авторской мысли.</w:t>
      </w:r>
    </w:p>
    <w:p w:rsidR="00367BDD" w:rsidRDefault="00367BDD" w:rsidP="00D436B1">
      <w:pPr>
        <w:pStyle w:val="a3"/>
        <w:ind w:left="1080"/>
      </w:pPr>
      <w:r>
        <w:t>Целесообразнее работать над текстуальным комментарием.</w:t>
      </w:r>
    </w:p>
    <w:p w:rsidR="003813E6" w:rsidRDefault="003813E6" w:rsidP="00D436B1">
      <w:pPr>
        <w:pStyle w:val="a3"/>
        <w:ind w:left="1080"/>
      </w:pPr>
      <w:r>
        <w:t>Перечитайте центральные части текста. Здесь автор размышляет, приводит свои аргументы, ссылается на авторитетные источники.</w:t>
      </w:r>
    </w:p>
    <w:p w:rsidR="00733FAA" w:rsidRDefault="00733FAA" w:rsidP="00D436B1">
      <w:pPr>
        <w:pStyle w:val="a3"/>
        <w:ind w:left="1080"/>
      </w:pPr>
      <w:r>
        <w:t>В комментарии можно указать</w:t>
      </w:r>
      <w:r w:rsidR="008B5CB9">
        <w:t>:</w:t>
      </w:r>
    </w:p>
    <w:p w:rsidR="008B5CB9" w:rsidRDefault="008B5CB9" w:rsidP="00D436B1">
      <w:pPr>
        <w:pStyle w:val="a3"/>
        <w:ind w:left="1080"/>
      </w:pPr>
      <w:r>
        <w:t>-разные точки зрения на проблему, показать, с кем спорит или соглашается автор;</w:t>
      </w:r>
    </w:p>
    <w:p w:rsidR="008B5CB9" w:rsidRDefault="008B5CB9" w:rsidP="00D436B1">
      <w:pPr>
        <w:pStyle w:val="a3"/>
        <w:ind w:left="1080"/>
      </w:pPr>
      <w:r>
        <w:t>-что заставило автора обратиться к поставленной проблеме</w:t>
      </w:r>
      <w:r w:rsidR="00EA746A">
        <w:t xml:space="preserve"> </w:t>
      </w:r>
      <w:r w:rsidR="009B06E7">
        <w:t>(</w:t>
      </w:r>
      <w:r>
        <w:t>прочитанная статья, просмотренный фильм, поездка, встреча или другие жизненные наблюдения;</w:t>
      </w:r>
    </w:p>
    <w:p w:rsidR="008B5CB9" w:rsidRDefault="008B5CB9" w:rsidP="00D436B1">
      <w:pPr>
        <w:pStyle w:val="a3"/>
        <w:ind w:left="1080"/>
      </w:pPr>
      <w:r>
        <w:t>-</w:t>
      </w:r>
      <w:r w:rsidR="00EA746A">
        <w:t>какие примеры приводит автор, размышляя над поставленным вопросом;</w:t>
      </w:r>
    </w:p>
    <w:p w:rsidR="00EA746A" w:rsidRDefault="00EA746A" w:rsidP="00D436B1">
      <w:pPr>
        <w:pStyle w:val="a3"/>
        <w:ind w:left="1080"/>
      </w:pPr>
      <w:r>
        <w:t>-</w:t>
      </w:r>
      <w:r w:rsidR="009B06E7">
        <w:t>на какие авторитетные мнения ссылается.</w:t>
      </w:r>
    </w:p>
    <w:p w:rsidR="00733FAA" w:rsidRDefault="00D329C4" w:rsidP="00D436B1">
      <w:pPr>
        <w:pStyle w:val="a3"/>
        <w:ind w:left="1080"/>
      </w:pPr>
      <w:r>
        <w:t>При написании комментария следует обращать внимание на диалоги, используемые в тексте, на впечатления, описанные автором, на его переживания, чувства, цитаты.</w:t>
      </w:r>
    </w:p>
    <w:p w:rsidR="00D329C4" w:rsidRDefault="00D329C4" w:rsidP="00D436B1">
      <w:pPr>
        <w:pStyle w:val="a3"/>
        <w:ind w:left="1080"/>
      </w:pPr>
      <w:r>
        <w:t>Комментарий должен содержать рассуждение, пояснительные замечания, толкование</w:t>
      </w:r>
      <w:r w:rsidR="0046032C">
        <w:t xml:space="preserve"> проблемы. Главное - чтобы не было пересказа, а цитирование было уместным.</w:t>
      </w:r>
    </w:p>
    <w:p w:rsidR="0046032C" w:rsidRDefault="0046032C" w:rsidP="00D436B1">
      <w:pPr>
        <w:pStyle w:val="a3"/>
        <w:ind w:left="1080"/>
      </w:pPr>
      <w:r>
        <w:t>Проверьте, соответствует ли ваш комментарий поставленному вопросу.</w:t>
      </w:r>
    </w:p>
    <w:p w:rsidR="00031BFC" w:rsidRDefault="00031BFC" w:rsidP="00D436B1">
      <w:pPr>
        <w:pStyle w:val="a3"/>
        <w:ind w:left="1080"/>
        <w:rPr>
          <w:b/>
          <w:i/>
          <w:u w:val="single"/>
        </w:rPr>
      </w:pPr>
      <w:r w:rsidRPr="00031BFC">
        <w:rPr>
          <w:b/>
          <w:i/>
          <w:u w:val="single"/>
        </w:rPr>
        <w:t>4.Формулируем позицию автора.</w:t>
      </w:r>
    </w:p>
    <w:p w:rsidR="00F80652" w:rsidRDefault="00F80652" w:rsidP="00D436B1">
      <w:pPr>
        <w:pStyle w:val="a3"/>
        <w:ind w:left="1080"/>
      </w:pPr>
      <w:r>
        <w:t>Позиция автора</w:t>
      </w:r>
      <w:r w:rsidR="0059233E">
        <w:t xml:space="preserve"> </w:t>
      </w:r>
      <w:r>
        <w:t>- это отношение автора к проблеме, его ответ на поставленный вопрос, основная мысль.</w:t>
      </w:r>
    </w:p>
    <w:p w:rsidR="0059233E" w:rsidRDefault="0059233E" w:rsidP="0059233E">
      <w:pPr>
        <w:pStyle w:val="a3"/>
        <w:ind w:left="1080"/>
      </w:pPr>
      <w:r>
        <w:t>Перечитайте текст, найдите ответ на поставленный вами вопрос.</w:t>
      </w:r>
      <w:r w:rsidRPr="0059233E">
        <w:t xml:space="preserve"> </w:t>
      </w:r>
      <w:r>
        <w:t>Обратите внимание на последний абзац текста или несколько последних предложений.</w:t>
      </w:r>
      <w:r w:rsidR="00825759">
        <w:t xml:space="preserve"> Возможно, именно там можно найти авторское отношение к поставленной проблеме.</w:t>
      </w:r>
      <w:r w:rsidR="00433397">
        <w:t xml:space="preserve"> Сформулируйте авторскую позицию своими словами, подтвердив цитатой из текста.</w:t>
      </w:r>
    </w:p>
    <w:p w:rsidR="00433397" w:rsidRDefault="00433397" w:rsidP="0059233E">
      <w:pPr>
        <w:pStyle w:val="a3"/>
        <w:ind w:left="1080"/>
      </w:pPr>
      <w:r>
        <w:t>Обратите внимание! Особую трудность представляет художественный текст с использованием диалога. В нем может быть противопоставлено несколько мнений и авторская позиция не столь явно выражена. Она может совпадать с позицией одного из героев, а может отличаться от всех утверждений, данных в диалогах. Выявить ее можно, сопоставляя идеи, анализируя сюжет и художественные детали.</w:t>
      </w:r>
    </w:p>
    <w:p w:rsidR="004474C7" w:rsidRPr="004474C7" w:rsidRDefault="004474C7" w:rsidP="0059233E">
      <w:pPr>
        <w:pStyle w:val="a3"/>
        <w:ind w:left="1080"/>
        <w:rPr>
          <w:b/>
          <w:i/>
          <w:u w:val="single"/>
        </w:rPr>
      </w:pPr>
      <w:r w:rsidRPr="004474C7">
        <w:rPr>
          <w:b/>
          <w:i/>
          <w:u w:val="single"/>
        </w:rPr>
        <w:t>5.Выражаем свое отношение к проблеме.</w:t>
      </w:r>
    </w:p>
    <w:p w:rsidR="00F80652" w:rsidRDefault="004474C7" w:rsidP="00D436B1">
      <w:pPr>
        <w:pStyle w:val="a3"/>
        <w:ind w:left="1080"/>
      </w:pPr>
      <w:r>
        <w:t>Необходимо выразить свое мнение по данной проблеме, соглашаясь или оспаривая (частично или полностью), ее.</w:t>
      </w:r>
    </w:p>
    <w:p w:rsidR="002472BB" w:rsidRDefault="002472BB" w:rsidP="00D436B1">
      <w:pPr>
        <w:pStyle w:val="a3"/>
        <w:ind w:left="1080"/>
      </w:pPr>
      <w:r>
        <w:t xml:space="preserve">Перечитайте еще раз проблемный вопрос. Ваша позиция должна содержать ответ </w:t>
      </w:r>
      <w:r w:rsidR="00EA4305">
        <w:t>на этот вопрос. От точности формулировки, расставленных смысловых акцентов будет зависеть</w:t>
      </w:r>
      <w:r w:rsidR="008340DB">
        <w:t xml:space="preserve"> аргументация.</w:t>
      </w:r>
    </w:p>
    <w:p w:rsidR="004B2DC2" w:rsidRDefault="004B2DC2" w:rsidP="00D436B1">
      <w:pPr>
        <w:pStyle w:val="a3"/>
        <w:ind w:left="1080"/>
      </w:pPr>
      <w:r w:rsidRPr="004B2DC2">
        <w:rPr>
          <w:b/>
          <w:i/>
          <w:u w:val="single"/>
        </w:rPr>
        <w:t>6.Приводим аргументы.</w:t>
      </w:r>
    </w:p>
    <w:p w:rsidR="007D12B9" w:rsidRDefault="007D12B9" w:rsidP="00D436B1">
      <w:pPr>
        <w:pStyle w:val="a3"/>
        <w:ind w:left="1080"/>
      </w:pPr>
      <w:r>
        <w:t>Аргумент – причина, доказательство, убеждение, довод. (В.И.Даль)</w:t>
      </w:r>
      <w:r w:rsidR="006E73C1">
        <w:t>.</w:t>
      </w:r>
    </w:p>
    <w:p w:rsidR="006E73C1" w:rsidRDefault="006E73C1" w:rsidP="00D436B1">
      <w:pPr>
        <w:pStyle w:val="a3"/>
        <w:ind w:left="1080"/>
      </w:pPr>
      <w:r>
        <w:t>Смысл аргументации в том, чтобы показать важность, актуальность, ценность высказываемых идей.</w:t>
      </w:r>
    </w:p>
    <w:p w:rsidR="006E73C1" w:rsidRDefault="006E73C1" w:rsidP="00D436B1">
      <w:pPr>
        <w:pStyle w:val="a3"/>
        <w:ind w:left="1080"/>
      </w:pPr>
      <w:r>
        <w:t>Виды аргументов</w:t>
      </w:r>
      <w:r w:rsidR="00F21E7E">
        <w:t xml:space="preserve"> (</w:t>
      </w:r>
      <w:r w:rsidR="004F5CC9">
        <w:t>по Сениной Н.А., Нарушевич А.Г.):</w:t>
      </w:r>
    </w:p>
    <w:p w:rsidR="008B5A77" w:rsidRDefault="008B5A77" w:rsidP="00D436B1">
      <w:pPr>
        <w:pStyle w:val="a3"/>
        <w:ind w:left="1080"/>
      </w:pPr>
      <w:r>
        <w:t>-логические</w:t>
      </w:r>
      <w:r w:rsidR="00D37ACD">
        <w:t xml:space="preserve"> (рациональные)- это доводы, апеллирующие к человеческому рассудку, к разуму</w:t>
      </w:r>
      <w:r w:rsidR="004F5CC9">
        <w:t xml:space="preserve"> </w:t>
      </w:r>
      <w:r w:rsidR="000953F1">
        <w:t>(</w:t>
      </w:r>
      <w:r w:rsidR="004F5CC9">
        <w:t>научные аксиомы, законы природы, статистические данные</w:t>
      </w:r>
      <w:r w:rsidR="00CB3FF1">
        <w:t>, реальные факты, положения официальных документов);</w:t>
      </w:r>
    </w:p>
    <w:p w:rsidR="000953F1" w:rsidRDefault="00AA5F8D" w:rsidP="000953F1">
      <w:pPr>
        <w:pStyle w:val="a3"/>
        <w:ind w:left="1080"/>
      </w:pPr>
      <w:r>
        <w:t>- и</w:t>
      </w:r>
      <w:r w:rsidR="000953F1">
        <w:t xml:space="preserve">ллюстративные </w:t>
      </w:r>
      <w:r>
        <w:t>(</w:t>
      </w:r>
      <w:r w:rsidR="000953F1">
        <w:t>примеры из жизни и литературы</w:t>
      </w:r>
      <w:r>
        <w:t>, предположительные примеры</w:t>
      </w:r>
      <w:r w:rsidR="000953F1">
        <w:t>);</w:t>
      </w:r>
    </w:p>
    <w:p w:rsidR="00AA5F8D" w:rsidRDefault="00AA5F8D" w:rsidP="000953F1">
      <w:pPr>
        <w:pStyle w:val="a3"/>
        <w:ind w:left="1080"/>
      </w:pPr>
      <w:r>
        <w:t>-ссылки на авторитет (</w:t>
      </w:r>
      <w:r w:rsidR="009F3F78">
        <w:t xml:space="preserve">мнения выдающихся людей, цитаты из авторитетных </w:t>
      </w:r>
      <w:r w:rsidR="00C337F6">
        <w:t>источников</w:t>
      </w:r>
      <w:r w:rsidR="00F21E7E">
        <w:t>).</w:t>
      </w:r>
    </w:p>
    <w:p w:rsidR="00F21E7E" w:rsidRDefault="00F21E7E" w:rsidP="000953F1">
      <w:pPr>
        <w:pStyle w:val="a3"/>
        <w:ind w:left="1080"/>
      </w:pPr>
      <w:r>
        <w:lastRenderedPageBreak/>
        <w:t>Правильность собственной позиции доказывается определенными примерами. Аргументов должно быть два. Одно доказательство можно взять из произведений художественной литературы</w:t>
      </w:r>
      <w:r w:rsidR="00212EB8">
        <w:t>. В качестве другого аргумента лучше использовать интересные факты общественной жизни, политики, истории, искусства, биографии известных людей.</w:t>
      </w:r>
    </w:p>
    <w:p w:rsidR="00C337F6" w:rsidRDefault="00C337F6" w:rsidP="000953F1">
      <w:pPr>
        <w:pStyle w:val="a3"/>
        <w:ind w:left="1080"/>
        <w:rPr>
          <w:b/>
          <w:i/>
          <w:u w:val="single"/>
        </w:rPr>
      </w:pPr>
      <w:r w:rsidRPr="00C337F6">
        <w:rPr>
          <w:b/>
          <w:i/>
          <w:u w:val="single"/>
        </w:rPr>
        <w:t>7. Работаем над заключением.</w:t>
      </w:r>
    </w:p>
    <w:p w:rsidR="005C4AF5" w:rsidRPr="005C4AF5" w:rsidRDefault="005C4AF5" w:rsidP="000953F1">
      <w:pPr>
        <w:pStyle w:val="a3"/>
        <w:ind w:left="1080"/>
      </w:pPr>
      <w:r>
        <w:t>Заключение</w:t>
      </w:r>
      <w:r w:rsidR="009740BD">
        <w:t xml:space="preserve"> </w:t>
      </w:r>
      <w:r>
        <w:t>- последняя часть работы. Здесь еще раз необходимо вернуться к поставленной проблеме (перечитайте проблемный вопрос) и записать вывод, который должен соответствовать данной проблеме.</w:t>
      </w:r>
    </w:p>
    <w:p w:rsidR="000953F1" w:rsidRPr="00C337F6" w:rsidRDefault="000953F1" w:rsidP="00D436B1">
      <w:pPr>
        <w:pStyle w:val="a3"/>
        <w:ind w:left="1080"/>
        <w:rPr>
          <w:b/>
          <w:i/>
          <w:u w:val="single"/>
        </w:rPr>
      </w:pPr>
    </w:p>
    <w:p w:rsidR="004B2DC2" w:rsidRPr="004B2DC2" w:rsidRDefault="004B2DC2" w:rsidP="004B2DC2"/>
    <w:sectPr w:rsidR="004B2DC2" w:rsidRPr="004B2DC2" w:rsidSect="003D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BF" w:rsidRDefault="00582EBF" w:rsidP="001E0F74">
      <w:pPr>
        <w:spacing w:after="0" w:line="240" w:lineRule="auto"/>
      </w:pPr>
      <w:r>
        <w:separator/>
      </w:r>
    </w:p>
  </w:endnote>
  <w:endnote w:type="continuationSeparator" w:id="0">
    <w:p w:rsidR="00582EBF" w:rsidRDefault="00582EBF" w:rsidP="001E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74" w:rsidRDefault="001E0F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172"/>
      <w:docPartObj>
        <w:docPartGallery w:val="Page Numbers (Bottom of Page)"/>
        <w:docPartUnique/>
      </w:docPartObj>
    </w:sdtPr>
    <w:sdtContent>
      <w:p w:rsidR="001E0F74" w:rsidRDefault="001E0F74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0F74" w:rsidRDefault="001E0F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74" w:rsidRDefault="001E0F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BF" w:rsidRDefault="00582EBF" w:rsidP="001E0F74">
      <w:pPr>
        <w:spacing w:after="0" w:line="240" w:lineRule="auto"/>
      </w:pPr>
      <w:r>
        <w:separator/>
      </w:r>
    </w:p>
  </w:footnote>
  <w:footnote w:type="continuationSeparator" w:id="0">
    <w:p w:rsidR="00582EBF" w:rsidRDefault="00582EBF" w:rsidP="001E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74" w:rsidRDefault="001E0F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74" w:rsidRDefault="001E0F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74" w:rsidRDefault="001E0F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E31"/>
    <w:multiLevelType w:val="hybridMultilevel"/>
    <w:tmpl w:val="F73AFB54"/>
    <w:lvl w:ilvl="0" w:tplc="65D28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85DEE"/>
    <w:multiLevelType w:val="hybridMultilevel"/>
    <w:tmpl w:val="DA38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68B"/>
    <w:rsid w:val="00031BFC"/>
    <w:rsid w:val="000953F1"/>
    <w:rsid w:val="00127622"/>
    <w:rsid w:val="00144DCA"/>
    <w:rsid w:val="00190DBD"/>
    <w:rsid w:val="001E0F74"/>
    <w:rsid w:val="002038B3"/>
    <w:rsid w:val="00212EB8"/>
    <w:rsid w:val="0022786E"/>
    <w:rsid w:val="002472BB"/>
    <w:rsid w:val="00270E4B"/>
    <w:rsid w:val="002B0D5F"/>
    <w:rsid w:val="002F62C8"/>
    <w:rsid w:val="00367BDD"/>
    <w:rsid w:val="003813E6"/>
    <w:rsid w:val="003A3315"/>
    <w:rsid w:val="003D127A"/>
    <w:rsid w:val="00432675"/>
    <w:rsid w:val="00433397"/>
    <w:rsid w:val="00446767"/>
    <w:rsid w:val="004474C7"/>
    <w:rsid w:val="0046032C"/>
    <w:rsid w:val="004A72C3"/>
    <w:rsid w:val="004B2DC2"/>
    <w:rsid w:val="004F5CC9"/>
    <w:rsid w:val="00503CB3"/>
    <w:rsid w:val="00537E43"/>
    <w:rsid w:val="00582EBF"/>
    <w:rsid w:val="0058302C"/>
    <w:rsid w:val="0059233E"/>
    <w:rsid w:val="005C4AF5"/>
    <w:rsid w:val="005F39D7"/>
    <w:rsid w:val="0062399E"/>
    <w:rsid w:val="006A5C4E"/>
    <w:rsid w:val="006B67DD"/>
    <w:rsid w:val="006D2EA5"/>
    <w:rsid w:val="006E73C1"/>
    <w:rsid w:val="007306E3"/>
    <w:rsid w:val="00733FAA"/>
    <w:rsid w:val="00780069"/>
    <w:rsid w:val="007D12B9"/>
    <w:rsid w:val="00825759"/>
    <w:rsid w:val="008340DB"/>
    <w:rsid w:val="0085234E"/>
    <w:rsid w:val="008B5A77"/>
    <w:rsid w:val="008B5CB9"/>
    <w:rsid w:val="009740BD"/>
    <w:rsid w:val="009B06E7"/>
    <w:rsid w:val="009D29F3"/>
    <w:rsid w:val="009E0A86"/>
    <w:rsid w:val="009F3F78"/>
    <w:rsid w:val="00A10DEC"/>
    <w:rsid w:val="00A95122"/>
    <w:rsid w:val="00AA5F8D"/>
    <w:rsid w:val="00AC6EBB"/>
    <w:rsid w:val="00BB069A"/>
    <w:rsid w:val="00BB5587"/>
    <w:rsid w:val="00BE648B"/>
    <w:rsid w:val="00C3168B"/>
    <w:rsid w:val="00C337F6"/>
    <w:rsid w:val="00C541AF"/>
    <w:rsid w:val="00CA3E59"/>
    <w:rsid w:val="00CB3FF1"/>
    <w:rsid w:val="00CD513E"/>
    <w:rsid w:val="00D021CB"/>
    <w:rsid w:val="00D329C4"/>
    <w:rsid w:val="00D37ACD"/>
    <w:rsid w:val="00D436B1"/>
    <w:rsid w:val="00D670FD"/>
    <w:rsid w:val="00D74C50"/>
    <w:rsid w:val="00DF5CFD"/>
    <w:rsid w:val="00E20493"/>
    <w:rsid w:val="00EA0F7D"/>
    <w:rsid w:val="00EA4305"/>
    <w:rsid w:val="00EA746A"/>
    <w:rsid w:val="00F17F32"/>
    <w:rsid w:val="00F21E7E"/>
    <w:rsid w:val="00F80652"/>
    <w:rsid w:val="00F80F69"/>
    <w:rsid w:val="00FC707F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F74"/>
  </w:style>
  <w:style w:type="paragraph" w:styleId="a6">
    <w:name w:val="footer"/>
    <w:basedOn w:val="a"/>
    <w:link w:val="a7"/>
    <w:uiPriority w:val="99"/>
    <w:unhideWhenUsed/>
    <w:rsid w:val="001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62</cp:revision>
  <dcterms:created xsi:type="dcterms:W3CDTF">2013-08-18T07:23:00Z</dcterms:created>
  <dcterms:modified xsi:type="dcterms:W3CDTF">2013-08-22T05:00:00Z</dcterms:modified>
</cp:coreProperties>
</file>