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5B1920">
        <w:rPr>
          <w:rFonts w:ascii="Verdana" w:hAnsi="Verdana"/>
          <w:color w:val="000000"/>
          <w:sz w:val="28"/>
          <w:szCs w:val="28"/>
        </w:rPr>
        <w:t>МБОУ МО Плавский район «Камынинская ООШ»</w:t>
      </w: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b/>
          <w:color w:val="C00000"/>
          <w:sz w:val="28"/>
          <w:szCs w:val="28"/>
        </w:rPr>
      </w:pPr>
      <w:r w:rsidRPr="005B1920">
        <w:rPr>
          <w:rFonts w:ascii="Verdana" w:hAnsi="Verdana"/>
          <w:b/>
          <w:color w:val="C00000"/>
          <w:sz w:val="28"/>
          <w:szCs w:val="28"/>
        </w:rPr>
        <w:t>КЛАССНЫЙ ЧАС</w:t>
      </w: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b/>
          <w:color w:val="C00000"/>
          <w:sz w:val="28"/>
          <w:szCs w:val="28"/>
        </w:rPr>
      </w:pPr>
      <w:r w:rsidRPr="005B1920">
        <w:rPr>
          <w:rFonts w:ascii="Verdana" w:hAnsi="Verdana"/>
          <w:b/>
          <w:color w:val="C00000"/>
          <w:sz w:val="28"/>
          <w:szCs w:val="28"/>
        </w:rPr>
        <w:t>«ПРИРОДА НЕ ПРОЩАЕТ ОШИБОК»</w:t>
      </w: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right"/>
        <w:rPr>
          <w:rFonts w:ascii="Verdana" w:hAnsi="Verdana"/>
          <w:color w:val="000000"/>
          <w:sz w:val="28"/>
          <w:szCs w:val="28"/>
        </w:rPr>
      </w:pPr>
      <w:r w:rsidRPr="005B1920">
        <w:rPr>
          <w:rFonts w:ascii="Verdana" w:hAnsi="Verdana"/>
          <w:color w:val="000000"/>
          <w:sz w:val="28"/>
          <w:szCs w:val="28"/>
        </w:rPr>
        <w:t>Выполнила:</w:t>
      </w:r>
    </w:p>
    <w:p w:rsidR="00280402" w:rsidRPr="005B1920" w:rsidRDefault="00280402" w:rsidP="00280402">
      <w:pPr>
        <w:spacing w:before="30" w:after="30" w:line="240" w:lineRule="auto"/>
        <w:jc w:val="right"/>
        <w:rPr>
          <w:rFonts w:ascii="Verdana" w:hAnsi="Verdana"/>
          <w:color w:val="000000"/>
          <w:sz w:val="28"/>
          <w:szCs w:val="28"/>
        </w:rPr>
      </w:pPr>
      <w:r w:rsidRPr="005B1920">
        <w:rPr>
          <w:rFonts w:ascii="Verdana" w:hAnsi="Verdana"/>
          <w:color w:val="000000"/>
          <w:sz w:val="28"/>
          <w:szCs w:val="28"/>
        </w:rPr>
        <w:t>Саможенкова Юлия Олеговна</w:t>
      </w:r>
    </w:p>
    <w:p w:rsidR="00280402" w:rsidRPr="005B1920" w:rsidRDefault="00280402" w:rsidP="00280402">
      <w:pPr>
        <w:spacing w:before="30" w:after="30" w:line="240" w:lineRule="auto"/>
        <w:jc w:val="right"/>
        <w:rPr>
          <w:rFonts w:ascii="Verdana" w:hAnsi="Verdana"/>
          <w:color w:val="000000"/>
          <w:sz w:val="28"/>
          <w:szCs w:val="28"/>
        </w:rPr>
      </w:pPr>
      <w:r w:rsidRPr="005B1920">
        <w:rPr>
          <w:rFonts w:ascii="Verdana" w:hAnsi="Verdana"/>
          <w:color w:val="000000"/>
          <w:sz w:val="28"/>
          <w:szCs w:val="28"/>
        </w:rPr>
        <w:t>Учитель географии</w:t>
      </w:r>
    </w:p>
    <w:p w:rsidR="00280402" w:rsidRPr="005B1920" w:rsidRDefault="00280402" w:rsidP="00280402">
      <w:pPr>
        <w:spacing w:before="30" w:after="30" w:line="240" w:lineRule="auto"/>
        <w:jc w:val="right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</w:p>
    <w:p w:rsidR="00280402" w:rsidRPr="005B1920" w:rsidRDefault="00280402" w:rsidP="00280402">
      <w:pPr>
        <w:spacing w:before="30" w:after="30" w:line="24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5B1920">
        <w:rPr>
          <w:rFonts w:ascii="Verdana" w:hAnsi="Verdana"/>
          <w:color w:val="000000"/>
          <w:sz w:val="28"/>
          <w:szCs w:val="28"/>
        </w:rPr>
        <w:t>2014</w:t>
      </w:r>
    </w:p>
    <w:p w:rsidR="00280402" w:rsidRDefault="00280402" w:rsidP="00280402">
      <w:pPr>
        <w:spacing w:before="30" w:after="30" w:line="240" w:lineRule="auto"/>
        <w:jc w:val="center"/>
        <w:rPr>
          <w:rFonts w:ascii="Verdana" w:hAnsi="Verdana"/>
          <w:b/>
          <w:color w:val="000000"/>
          <w:sz w:val="28"/>
          <w:szCs w:val="28"/>
        </w:rPr>
      </w:pP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b/>
          <w:color w:val="000000"/>
          <w:sz w:val="28"/>
          <w:szCs w:val="28"/>
        </w:rPr>
        <w:lastRenderedPageBreak/>
        <w:t xml:space="preserve">Классный час  </w:t>
      </w:r>
      <w:r w:rsidRPr="00FB1DD0">
        <w:rPr>
          <w:rFonts w:ascii="Verdana" w:hAnsi="Verdana"/>
          <w:b/>
          <w:i/>
          <w:color w:val="000000"/>
          <w:sz w:val="28"/>
          <w:szCs w:val="28"/>
        </w:rPr>
        <w:t>«Природа не прощает ошибок».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i/>
          <w:color w:val="000000"/>
          <w:sz w:val="20"/>
          <w:szCs w:val="20"/>
        </w:rPr>
        <w:t> 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i/>
          <w:color w:val="000000"/>
          <w:sz w:val="20"/>
          <w:szCs w:val="20"/>
        </w:rPr>
        <w:t>Цели</w:t>
      </w:r>
      <w:r w:rsidRPr="00FB1DD0">
        <w:rPr>
          <w:rFonts w:ascii="Verdana" w:hAnsi="Verdana"/>
          <w:color w:val="000000"/>
          <w:sz w:val="20"/>
          <w:szCs w:val="20"/>
        </w:rPr>
        <w:t>: расширить представление детей об экологических законах; способствовать воспитанию патриотизма и гуманного отношения к родной природе; формировать негативную нравственную оценку нарушений в сфере природы, негативное отношение к бездумному, безответственному отношению к природе; побуждать детей к участию в природоохранных мероприятиях, к пропаганде экологических идей.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i/>
          <w:color w:val="000000"/>
          <w:sz w:val="20"/>
          <w:szCs w:val="20"/>
        </w:rPr>
        <w:t> 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i/>
          <w:color w:val="000000"/>
          <w:sz w:val="20"/>
          <w:szCs w:val="20"/>
        </w:rPr>
        <w:t>Оформление:</w:t>
      </w:r>
    </w:p>
    <w:p w:rsidR="00280402" w:rsidRDefault="00280402" w:rsidP="00280402">
      <w:pPr>
        <w:pStyle w:val="a3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 xml:space="preserve">а) на доске – эпиграф:   </w:t>
      </w:r>
    </w:p>
    <w:p w:rsidR="00280402" w:rsidRPr="00FB1DD0" w:rsidRDefault="00280402" w:rsidP="00280402">
      <w:pPr>
        <w:pStyle w:val="a3"/>
        <w:rPr>
          <w:rFonts w:ascii="Verdana" w:hAnsi="Verdana"/>
          <w:color w:val="000000"/>
          <w:sz w:val="20"/>
          <w:szCs w:val="20"/>
        </w:rPr>
      </w:pPr>
      <w:r>
        <w:t>В исчезнувших усадьбах были</w:t>
      </w:r>
      <w:r>
        <w:br/>
        <w:t>Полонский, Майков или Фет,</w:t>
      </w:r>
      <w:r>
        <w:br/>
        <w:t>Природу так они любили,</w:t>
      </w:r>
      <w:r>
        <w:br/>
        <w:t>Как мы уже не любим, нет ...</w:t>
      </w:r>
      <w:r>
        <w:rPr>
          <w:i/>
          <w:iCs/>
        </w:rPr>
        <w:t xml:space="preserve"> (А. Городницкий)</w:t>
      </w: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б) Четыре закона экологии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1. Всё связано со всем.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2. Всё должно куда-то деваться.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3. Ничто не даётся даром.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4. Природа знает лучше.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 xml:space="preserve">                 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 xml:space="preserve"> </w:t>
      </w:r>
      <w:r w:rsidRPr="00FB1DD0">
        <w:rPr>
          <w:rFonts w:ascii="Verdana" w:hAnsi="Verdana"/>
          <w:b/>
          <w:color w:val="000000"/>
          <w:sz w:val="20"/>
          <w:szCs w:val="20"/>
        </w:rPr>
        <w:t xml:space="preserve">  </w:t>
      </w:r>
      <w:r w:rsidRPr="00FB1DD0">
        <w:rPr>
          <w:rFonts w:ascii="Verdana" w:hAnsi="Verdana"/>
          <w:b/>
          <w:i/>
          <w:color w:val="000000"/>
          <w:sz w:val="20"/>
          <w:szCs w:val="20"/>
        </w:rPr>
        <w:t>План классного часа:</w:t>
      </w:r>
    </w:p>
    <w:p w:rsidR="00280402" w:rsidRPr="00FB1DD0" w:rsidRDefault="00280402" w:rsidP="002804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Вступительное слово.</w:t>
      </w:r>
    </w:p>
    <w:p w:rsidR="00280402" w:rsidRPr="00FB1DD0" w:rsidRDefault="00280402" w:rsidP="002804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Проблемная ситуация «Нужны ли комары?».</w:t>
      </w:r>
    </w:p>
    <w:p w:rsidR="00280402" w:rsidRPr="00FB1DD0" w:rsidRDefault="00280402" w:rsidP="002804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Интерактивная беседа.</w:t>
      </w:r>
    </w:p>
    <w:p w:rsidR="00280402" w:rsidRPr="00FB1DD0" w:rsidRDefault="00280402" w:rsidP="002804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Информационный блок «Законы экологии».</w:t>
      </w:r>
    </w:p>
    <w:p w:rsidR="00280402" w:rsidRPr="00FB1DD0" w:rsidRDefault="00280402" w:rsidP="002804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Виртуальный экологический рейд «Какие законы нарушены?».</w:t>
      </w:r>
    </w:p>
    <w:p w:rsidR="00280402" w:rsidRPr="00FB1DD0" w:rsidRDefault="00280402" w:rsidP="002804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Работа в группах «Обращение от имени природы».</w:t>
      </w:r>
    </w:p>
    <w:p w:rsidR="00280402" w:rsidRPr="00FB1DD0" w:rsidRDefault="00280402" w:rsidP="002804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Заключительное слово.</w:t>
      </w:r>
    </w:p>
    <w:p w:rsidR="00280402" w:rsidRPr="00FB1DD0" w:rsidRDefault="00280402" w:rsidP="002804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Подведение итогов.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 xml:space="preserve">                </w:t>
      </w: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 xml:space="preserve">   </w:t>
      </w:r>
      <w:r w:rsidRPr="00FB1DD0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b/>
          <w:color w:val="000000"/>
          <w:sz w:val="20"/>
          <w:szCs w:val="20"/>
        </w:rPr>
        <w:lastRenderedPageBreak/>
        <w:t>Ход классного часа.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b/>
          <w:i/>
          <w:color w:val="000000"/>
          <w:sz w:val="20"/>
          <w:szCs w:val="20"/>
        </w:rPr>
        <w:t> 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b/>
          <w:i/>
          <w:color w:val="000000"/>
          <w:sz w:val="20"/>
          <w:szCs w:val="20"/>
        </w:rPr>
        <w:t>1. Вступительное слово</w:t>
      </w: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 xml:space="preserve">Кл. руководитель. Тема нашего классного часа – «Природа не прощает ошибок». </w:t>
      </w:r>
      <w:r>
        <w:rPr>
          <w:rFonts w:ascii="Verdana" w:hAnsi="Verdana"/>
          <w:color w:val="000000"/>
          <w:sz w:val="20"/>
          <w:szCs w:val="20"/>
        </w:rPr>
        <w:t xml:space="preserve">Все мы знаем, </w:t>
      </w:r>
      <w:r w:rsidRPr="00FB1DD0">
        <w:rPr>
          <w:rFonts w:ascii="Verdana" w:hAnsi="Verdana"/>
          <w:color w:val="000000"/>
          <w:sz w:val="20"/>
          <w:szCs w:val="20"/>
        </w:rPr>
        <w:t xml:space="preserve">что наш мир стоит на пороге экологической катастрофы. За нарушение законов </w:t>
      </w:r>
      <w:r>
        <w:rPr>
          <w:rFonts w:ascii="Verdana" w:hAnsi="Verdana"/>
          <w:color w:val="000000"/>
          <w:sz w:val="20"/>
          <w:szCs w:val="20"/>
        </w:rPr>
        <w:t xml:space="preserve">природы </w:t>
      </w:r>
      <w:r w:rsidRPr="00FB1DD0">
        <w:rPr>
          <w:rFonts w:ascii="Verdana" w:hAnsi="Verdana"/>
          <w:color w:val="000000"/>
          <w:sz w:val="20"/>
          <w:szCs w:val="20"/>
        </w:rPr>
        <w:t xml:space="preserve">человек уже расплачивается своим здоровьем. </w:t>
      </w:r>
      <w:r>
        <w:rPr>
          <w:rFonts w:ascii="Verdana" w:hAnsi="Verdana"/>
          <w:color w:val="000000"/>
          <w:sz w:val="20"/>
          <w:szCs w:val="20"/>
        </w:rPr>
        <w:t xml:space="preserve">Необходимо услышать </w:t>
      </w:r>
      <w:r w:rsidRPr="00FB1DD0">
        <w:rPr>
          <w:rFonts w:ascii="Verdana" w:hAnsi="Verdana"/>
          <w:color w:val="000000"/>
          <w:sz w:val="20"/>
          <w:szCs w:val="20"/>
        </w:rPr>
        <w:t>голос природы, подчиниться её законам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Просмотр видеоролика</w:t>
      </w: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hyperlink r:id="rId5" w:history="1">
        <w:r w:rsidRPr="00B92F63">
          <w:rPr>
            <w:rStyle w:val="a4"/>
            <w:rFonts w:ascii="Verdana" w:hAnsi="Verdana"/>
            <w:b/>
            <w:sz w:val="20"/>
            <w:szCs w:val="20"/>
          </w:rPr>
          <w:t>http://www.youtube.com/watch?v=bTmwbic5oJg</w:t>
        </w:r>
      </w:hyperlink>
    </w:p>
    <w:p w:rsidR="00280402" w:rsidRPr="00B92F63" w:rsidRDefault="00280402" w:rsidP="00280402">
      <w:pPr>
        <w:spacing w:before="30" w:after="3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b/>
          <w:i/>
          <w:color w:val="000000"/>
          <w:sz w:val="20"/>
          <w:szCs w:val="20"/>
        </w:rPr>
        <w:t>2. Проблемная ситуация «Нужны ли комары?».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Кл. руководитель. Один знакомый рыбак на всю жизнь запомнил урок экологической культуры, который дал ему старый эвен – житель колымской тайги. Они ловили рыбу на берегу реки, но в тайге были тучи комаров. «Эх, нашёлся бы учёный, который бы истребил всю эту «нечисть»!» - в сердцах воскликнул рыбак. Эвен, который сидел рядом, не говоря ни слова, взял только что пойманного хариуса и разрезал ножом его толстое брюшко. Желудок рыбы был наполнен … комарами.</w:t>
      </w: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i/>
          <w:color w:val="000000"/>
          <w:sz w:val="20"/>
          <w:szCs w:val="20"/>
        </w:rPr>
      </w:pPr>
      <w:r w:rsidRPr="00FB1DD0">
        <w:rPr>
          <w:rFonts w:ascii="Verdana" w:hAnsi="Verdana"/>
          <w:b/>
          <w:i/>
          <w:color w:val="000000"/>
          <w:sz w:val="20"/>
          <w:szCs w:val="20"/>
        </w:rPr>
        <w:t> </w:t>
      </w:r>
      <w:r>
        <w:rPr>
          <w:rFonts w:ascii="Verdana" w:hAnsi="Verdana"/>
          <w:b/>
          <w:i/>
          <w:color w:val="000000"/>
          <w:sz w:val="20"/>
          <w:szCs w:val="20"/>
        </w:rPr>
        <w:t>Просмотр видеоролика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hyperlink r:id="rId6" w:history="1">
        <w:r w:rsidRPr="00B92F63">
          <w:rPr>
            <w:rStyle w:val="a4"/>
            <w:rFonts w:ascii="Verdana" w:hAnsi="Verdana"/>
            <w:sz w:val="20"/>
            <w:szCs w:val="20"/>
          </w:rPr>
          <w:t>http://www.youtube.com/watch?v=Ei7Im6Qe_LE</w:t>
        </w:r>
      </w:hyperlink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b/>
          <w:i/>
          <w:color w:val="000000"/>
          <w:sz w:val="20"/>
          <w:szCs w:val="20"/>
        </w:rPr>
        <w:t>3. Интерактивная беседа.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Кл. руководитель: Какой же экологический урок дал старый эвен рыбаку?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Кл. руководитель</w:t>
      </w:r>
      <w:r>
        <w:rPr>
          <w:rFonts w:ascii="Verdana" w:hAnsi="Verdana"/>
          <w:color w:val="000000"/>
          <w:sz w:val="20"/>
          <w:szCs w:val="20"/>
        </w:rPr>
        <w:t>: В</w:t>
      </w:r>
      <w:r w:rsidRPr="00FB1DD0">
        <w:rPr>
          <w:rFonts w:ascii="Verdana" w:hAnsi="Verdana"/>
          <w:color w:val="000000"/>
          <w:sz w:val="20"/>
          <w:szCs w:val="20"/>
        </w:rPr>
        <w:t xml:space="preserve"> природе всё взаимосвязано, эту взаимосвязь и изучает экология. 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b/>
          <w:i/>
          <w:color w:val="000000"/>
          <w:sz w:val="20"/>
          <w:szCs w:val="20"/>
        </w:rPr>
        <w:t> 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b/>
          <w:i/>
          <w:color w:val="000000"/>
          <w:sz w:val="20"/>
          <w:szCs w:val="20"/>
        </w:rPr>
        <w:t>4. Информационный блок «Законы экологии».</w:t>
      </w:r>
    </w:p>
    <w:p w:rsidR="00280402" w:rsidRDefault="00280402" w:rsidP="00280402">
      <w:pPr>
        <w:pStyle w:val="a3"/>
        <w:rPr>
          <w:i/>
          <w:iCs/>
        </w:rPr>
      </w:pPr>
      <w:r w:rsidRPr="00FB1DD0">
        <w:rPr>
          <w:rFonts w:ascii="Verdana" w:hAnsi="Verdana"/>
          <w:sz w:val="20"/>
          <w:szCs w:val="20"/>
        </w:rPr>
        <w:t xml:space="preserve">Кл. руководитель. </w:t>
      </w:r>
      <w:r>
        <w:rPr>
          <w:rFonts w:ascii="Verdana" w:hAnsi="Verdana"/>
          <w:sz w:val="20"/>
          <w:szCs w:val="20"/>
        </w:rPr>
        <w:t xml:space="preserve">Законы экологии были </w:t>
      </w:r>
      <w:r w:rsidRPr="00B92F63">
        <w:t>сформулированы в начале 70-х годов XX в. американским ученым Б. Коммонером.</w:t>
      </w:r>
      <w:r w:rsidRPr="00B92F63">
        <w:br/>
      </w:r>
      <w:r w:rsidRPr="00B92F63">
        <w:rPr>
          <w:i/>
          <w:iCs/>
        </w:rPr>
        <w:t>  Первый закон. Все связано со всем.</w:t>
      </w:r>
      <w:r w:rsidRPr="00B92F63">
        <w:t xml:space="preserve"> Это закон об экосистемах и биосфере, обращающий внимание на всеобщую связь процессов и явлений в природе. Он призван предостеречь человека от необдуманного воздействия на отдельные части экосистем, что модет привести к непредвиденным последствиям. (например, осушение болот приводит к обмелению рек).</w:t>
      </w:r>
      <w:r w:rsidRPr="00B92F63">
        <w:br/>
      </w:r>
      <w:r w:rsidRPr="00B92F63">
        <w:rPr>
          <w:i/>
          <w:iCs/>
        </w:rPr>
        <w:t> </w:t>
      </w:r>
    </w:p>
    <w:p w:rsidR="00280402" w:rsidRPr="00B92F63" w:rsidRDefault="00280402" w:rsidP="00280402">
      <w:pPr>
        <w:pStyle w:val="a3"/>
        <w:rPr>
          <w:b/>
        </w:rPr>
      </w:pPr>
      <w:r w:rsidRPr="00B92F63">
        <w:rPr>
          <w:i/>
          <w:iCs/>
        </w:rPr>
        <w:t xml:space="preserve"> Второй закон. Все должно куда-то деваться.</w:t>
      </w:r>
      <w:r w:rsidRPr="00B92F63">
        <w:t xml:space="preserve"> Это закон о хозяйственной деятельности человека, отходы от которых неизбежны, и потому необходимо думать как об уменьшении их количества, так и о последующем их использовании.</w:t>
      </w:r>
      <w:r w:rsidRPr="00B92F63">
        <w:br/>
      </w:r>
      <w:r w:rsidRPr="00B92F63">
        <w:rPr>
          <w:b/>
        </w:rPr>
        <w:t> Просмотр видеоролика</w:t>
      </w:r>
    </w:p>
    <w:p w:rsidR="00280402" w:rsidRDefault="00280402" w:rsidP="00280402">
      <w:pPr>
        <w:pStyle w:val="a3"/>
        <w:rPr>
          <w:i/>
          <w:iCs/>
        </w:rPr>
      </w:pPr>
      <w:r w:rsidRPr="00B92F63">
        <w:rPr>
          <w:b/>
          <w:i/>
          <w:iCs/>
        </w:rPr>
        <w:br/>
      </w:r>
      <w:hyperlink r:id="rId7" w:history="1">
        <w:r w:rsidRPr="00B92F63">
          <w:rPr>
            <w:rStyle w:val="a4"/>
            <w:i/>
            <w:iCs/>
          </w:rPr>
          <w:t>http://www.youtube.com/watch?v=VbEVsOvEA7k</w:t>
        </w:r>
      </w:hyperlink>
    </w:p>
    <w:p w:rsidR="00280402" w:rsidRPr="00B92F63" w:rsidRDefault="00280402" w:rsidP="00280402">
      <w:pPr>
        <w:pStyle w:val="a3"/>
      </w:pPr>
      <w:r w:rsidRPr="00B92F63">
        <w:rPr>
          <w:i/>
          <w:iCs/>
        </w:rPr>
        <w:t>Третий закон. Природа "знает" лучше.</w:t>
      </w:r>
      <w:r w:rsidRPr="00B92F63">
        <w:t xml:space="preserve"> Это закон разумного, сознательного природопользования. Нельзя забывать, что человек - тоже биологический вид, что он - часть природы, а не ее властелин. Это означает, что нельзя пытаться покорить природу, а нужно сотрудничать с ней. Пока мы не имеем полной информации о механизмах и функциях природы, а без точного знания последствий преобразования природы недопустимы никакие ее "улучшения".</w:t>
      </w:r>
      <w:r w:rsidRPr="00B92F63">
        <w:br/>
        <w:t> </w:t>
      </w:r>
      <w:r w:rsidRPr="00B92F63">
        <w:rPr>
          <w:i/>
          <w:iCs/>
        </w:rPr>
        <w:t xml:space="preserve"> Четвертый закон. Ничто не дается даром.</w:t>
      </w:r>
      <w:r w:rsidRPr="00B92F63">
        <w:t xml:space="preserve"> Это закон рационального природопользования. "...Глобальная экосистема представляет собой единое целое, в рамках которого ничего не может быть выиграно или потеряно и которая не может являться объектом всеобщего улучшения". Платить нужно энергией за дополнительную очистку отходов, удобрением - за повышение урожая, санаториями и лекарствами - за ухудшение здоровья человека и т д. </w:t>
      </w: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b/>
          <w:i/>
          <w:color w:val="000000"/>
          <w:sz w:val="20"/>
          <w:szCs w:val="20"/>
        </w:rPr>
        <w:t> 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b/>
          <w:i/>
          <w:color w:val="000000"/>
          <w:sz w:val="20"/>
          <w:szCs w:val="20"/>
        </w:rPr>
        <w:t>5. Виртуальный экологический рейд. «Какие законы нарушены?»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 xml:space="preserve">Классный руководитель. Сейчас мы проведём рейд по улицам нашего </w:t>
      </w:r>
      <w:r>
        <w:rPr>
          <w:rFonts w:ascii="Verdana" w:hAnsi="Verdana"/>
          <w:color w:val="000000"/>
          <w:sz w:val="20"/>
          <w:szCs w:val="20"/>
        </w:rPr>
        <w:t xml:space="preserve">села и района </w:t>
      </w:r>
      <w:r w:rsidRPr="00FB1DD0">
        <w:rPr>
          <w:rFonts w:ascii="Verdana" w:hAnsi="Verdana"/>
          <w:color w:val="000000"/>
          <w:sz w:val="20"/>
          <w:szCs w:val="20"/>
        </w:rPr>
        <w:t xml:space="preserve">и увидим, выполняют ли его жители экологические законы? А вот и первый нарушитель. </w:t>
      </w:r>
      <w:r>
        <w:rPr>
          <w:rFonts w:ascii="Verdana" w:hAnsi="Verdana"/>
          <w:color w:val="000000"/>
          <w:sz w:val="20"/>
          <w:szCs w:val="20"/>
        </w:rPr>
        <w:t>Плавский спиртз</w:t>
      </w:r>
      <w:r w:rsidRPr="00FB1DD0">
        <w:rPr>
          <w:rFonts w:ascii="Verdana" w:hAnsi="Verdana"/>
          <w:color w:val="000000"/>
          <w:sz w:val="20"/>
          <w:szCs w:val="20"/>
        </w:rPr>
        <w:t>авод сбросил в реку</w:t>
      </w:r>
      <w:r>
        <w:rPr>
          <w:rFonts w:ascii="Verdana" w:hAnsi="Verdana"/>
          <w:color w:val="000000"/>
          <w:sz w:val="20"/>
          <w:szCs w:val="20"/>
        </w:rPr>
        <w:t xml:space="preserve"> отходы.</w:t>
      </w:r>
      <w:r w:rsidRPr="00FB1DD0">
        <w:rPr>
          <w:rFonts w:ascii="Verdana" w:hAnsi="Verdana"/>
          <w:color w:val="000000"/>
          <w:sz w:val="20"/>
          <w:szCs w:val="20"/>
        </w:rPr>
        <w:t xml:space="preserve"> Чем это</w:t>
      </w:r>
      <w:r>
        <w:rPr>
          <w:rFonts w:ascii="Verdana" w:hAnsi="Verdana"/>
          <w:color w:val="000000"/>
          <w:sz w:val="20"/>
          <w:szCs w:val="20"/>
        </w:rPr>
        <w:t xml:space="preserve"> грозит водоёму и жителям</w:t>
      </w:r>
      <w:r w:rsidRPr="00FB1DD0">
        <w:rPr>
          <w:rFonts w:ascii="Verdana" w:hAnsi="Verdana"/>
          <w:color w:val="000000"/>
          <w:sz w:val="20"/>
          <w:szCs w:val="20"/>
        </w:rPr>
        <w:t>? Какой экологический закон нарушен? И как правильно действовать в этой ситуации?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 xml:space="preserve">Классный руководитель. Идём дальше. Что-то трудно становится дышать! Ага, это </w:t>
      </w:r>
      <w:r>
        <w:rPr>
          <w:rFonts w:ascii="Verdana" w:hAnsi="Verdana"/>
          <w:color w:val="000000"/>
          <w:sz w:val="20"/>
          <w:szCs w:val="20"/>
        </w:rPr>
        <w:t xml:space="preserve">люди </w:t>
      </w:r>
      <w:r w:rsidRPr="00FB1DD0">
        <w:rPr>
          <w:rFonts w:ascii="Verdana" w:hAnsi="Verdana"/>
          <w:color w:val="000000"/>
          <w:sz w:val="20"/>
          <w:szCs w:val="20"/>
        </w:rPr>
        <w:t>сжигают листву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 w:rsidRPr="00FB1DD0">
        <w:rPr>
          <w:rFonts w:ascii="Verdana" w:hAnsi="Verdana"/>
          <w:color w:val="000000"/>
          <w:sz w:val="20"/>
          <w:szCs w:val="20"/>
        </w:rPr>
        <w:t>Чем это грозит нам, и какой экологический закон</w:t>
      </w:r>
      <w:r>
        <w:rPr>
          <w:rFonts w:ascii="Verdana" w:hAnsi="Verdana"/>
          <w:color w:val="000000"/>
          <w:sz w:val="20"/>
          <w:szCs w:val="20"/>
        </w:rPr>
        <w:t xml:space="preserve"> нарушен</w:t>
      </w:r>
      <w:r w:rsidRPr="00FB1DD0">
        <w:rPr>
          <w:rFonts w:ascii="Verdana" w:hAnsi="Verdana"/>
          <w:color w:val="000000"/>
          <w:sz w:val="20"/>
          <w:szCs w:val="20"/>
        </w:rPr>
        <w:t>?</w:t>
      </w:r>
    </w:p>
    <w:p w:rsidR="00280402" w:rsidRDefault="00280402" w:rsidP="00280402">
      <w:pPr>
        <w:spacing w:before="30" w:after="30" w:line="240" w:lineRule="auto"/>
        <w:jc w:val="both"/>
        <w:rPr>
          <w:rFonts w:ascii="Verdana" w:hAnsi="Verdana"/>
          <w:b/>
          <w:i/>
          <w:color w:val="000000"/>
          <w:sz w:val="20"/>
          <w:szCs w:val="20"/>
        </w:rPr>
      </w:pPr>
      <w:r w:rsidRPr="005B1920">
        <w:rPr>
          <w:rFonts w:ascii="Verdana" w:hAnsi="Verdana"/>
          <w:b/>
          <w:i/>
          <w:color w:val="000000"/>
          <w:sz w:val="20"/>
          <w:szCs w:val="20"/>
        </w:rPr>
        <w:t>Просмотр видеоролика</w:t>
      </w:r>
    </w:p>
    <w:p w:rsidR="00280402" w:rsidRPr="005B1920" w:rsidRDefault="00280402" w:rsidP="00280402">
      <w:pPr>
        <w:spacing w:before="30" w:after="30" w:line="240" w:lineRule="auto"/>
        <w:jc w:val="both"/>
        <w:rPr>
          <w:rFonts w:ascii="Verdana" w:hAnsi="Verdana"/>
          <w:b/>
          <w:i/>
          <w:color w:val="000000"/>
          <w:sz w:val="20"/>
          <w:szCs w:val="20"/>
        </w:rPr>
      </w:pPr>
      <w:hyperlink r:id="rId8" w:history="1">
        <w:r w:rsidRPr="005B1920">
          <w:rPr>
            <w:rStyle w:val="a4"/>
            <w:rFonts w:ascii="Verdana" w:hAnsi="Verdana"/>
            <w:b/>
            <w:i/>
            <w:sz w:val="20"/>
            <w:szCs w:val="20"/>
          </w:rPr>
          <w:t>http://www.youtube.com/watch?v=FsV2Sf5DG0o</w:t>
        </w:r>
      </w:hyperlink>
    </w:p>
    <w:p w:rsidR="00280402" w:rsidRPr="005B1920" w:rsidRDefault="00280402" w:rsidP="00280402">
      <w:pPr>
        <w:spacing w:before="30" w:after="30" w:line="240" w:lineRule="auto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Классный руководитель. Мы выехали за город. Когда-то тут было болото, весело квакали лягушки, тучей клубились комары. Но дачники решили избавиться от болота и начали его осушать. К каким последствиям для леса и речки это может привести? Какой закон нарушают люди, желая улучшить природу?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Классный руководитель. Ну что ж, я вижу, вы неплохо усвоили законы экологии. А это уже один из признаков экологической культуры.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b/>
          <w:i/>
          <w:color w:val="000000"/>
          <w:sz w:val="20"/>
          <w:szCs w:val="20"/>
        </w:rPr>
        <w:t> 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b/>
          <w:i/>
          <w:color w:val="000000"/>
          <w:sz w:val="20"/>
          <w:szCs w:val="20"/>
        </w:rPr>
        <w:t>6. Работа в группах. «Обращение от имени Природы».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Классный руководитель. Сегодня мы узнали законы экологии. К сожалению, многие не знают</w:t>
      </w:r>
      <w:r>
        <w:rPr>
          <w:rFonts w:ascii="Verdana" w:hAnsi="Verdana"/>
          <w:color w:val="000000"/>
          <w:sz w:val="20"/>
          <w:szCs w:val="20"/>
        </w:rPr>
        <w:t xml:space="preserve"> этих законов и загрязняют Землю. </w:t>
      </w:r>
      <w:r w:rsidRPr="00FB1DD0">
        <w:rPr>
          <w:rFonts w:ascii="Verdana" w:hAnsi="Verdana"/>
          <w:color w:val="000000"/>
          <w:sz w:val="20"/>
          <w:szCs w:val="20"/>
        </w:rPr>
        <w:t xml:space="preserve">Давайте </w:t>
      </w:r>
      <w:r>
        <w:rPr>
          <w:rFonts w:ascii="Verdana" w:hAnsi="Verdana"/>
          <w:color w:val="000000"/>
          <w:sz w:val="20"/>
          <w:szCs w:val="20"/>
        </w:rPr>
        <w:t>создадим ЖАЛОБНУЮ КНИГУ ПРИРОДЫ.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i/>
          <w:color w:val="000000"/>
          <w:sz w:val="20"/>
          <w:szCs w:val="20"/>
        </w:rPr>
        <w:t>Включается музыка, в течение 5 минут дети</w:t>
      </w:r>
      <w:r>
        <w:rPr>
          <w:rFonts w:ascii="Verdana" w:hAnsi="Verdana"/>
          <w:i/>
          <w:color w:val="000000"/>
          <w:sz w:val="20"/>
          <w:szCs w:val="20"/>
        </w:rPr>
        <w:t xml:space="preserve"> создают книгу</w:t>
      </w:r>
      <w:r w:rsidRPr="00FB1DD0">
        <w:rPr>
          <w:rFonts w:ascii="Verdana" w:hAnsi="Verdana"/>
          <w:i/>
          <w:color w:val="000000"/>
          <w:sz w:val="20"/>
          <w:szCs w:val="20"/>
        </w:rPr>
        <w:t>.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Выставка работ.</w:t>
      </w:r>
      <w:r w:rsidRPr="00FB1DD0">
        <w:rPr>
          <w:rFonts w:ascii="Verdana" w:hAnsi="Verdana"/>
          <w:b/>
          <w:i/>
          <w:color w:val="000000"/>
          <w:sz w:val="20"/>
          <w:szCs w:val="20"/>
        </w:rPr>
        <w:t> 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b/>
          <w:i/>
          <w:color w:val="000000"/>
          <w:sz w:val="20"/>
          <w:szCs w:val="20"/>
        </w:rPr>
        <w:t xml:space="preserve">7. Заключительная беседа </w:t>
      </w:r>
      <w:r>
        <w:rPr>
          <w:rFonts w:ascii="Verdana" w:hAnsi="Verdana"/>
          <w:b/>
          <w:i/>
          <w:color w:val="000000"/>
          <w:sz w:val="20"/>
          <w:szCs w:val="20"/>
        </w:rPr>
        <w:t>.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 xml:space="preserve">Классный руководитель. Сегодня мы говорили о законах экологии. Прочитайте эпиграф к нашему классному часу. 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О чём</w:t>
      </w:r>
      <w:r>
        <w:rPr>
          <w:rFonts w:ascii="Verdana" w:hAnsi="Verdana"/>
          <w:color w:val="000000"/>
          <w:sz w:val="20"/>
          <w:szCs w:val="20"/>
        </w:rPr>
        <w:t xml:space="preserve"> здесь говорится</w:t>
      </w:r>
      <w:r w:rsidRPr="00FB1DD0">
        <w:rPr>
          <w:rFonts w:ascii="Verdana" w:hAnsi="Verdana"/>
          <w:color w:val="000000"/>
          <w:sz w:val="20"/>
          <w:szCs w:val="20"/>
        </w:rPr>
        <w:t>?</w:t>
      </w:r>
    </w:p>
    <w:p w:rsidR="00280402" w:rsidRPr="00FB1DD0" w:rsidRDefault="00280402" w:rsidP="002804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b/>
          <w:i/>
          <w:color w:val="000000"/>
          <w:sz w:val="20"/>
          <w:szCs w:val="20"/>
        </w:rPr>
        <w:t>Подведение итогов (рефлексия).</w:t>
      </w:r>
    </w:p>
    <w:p w:rsidR="00280402" w:rsidRPr="00FB1DD0" w:rsidRDefault="00280402" w:rsidP="00280402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FB1DD0">
        <w:rPr>
          <w:rFonts w:ascii="Verdana" w:hAnsi="Verdana"/>
          <w:color w:val="000000"/>
          <w:sz w:val="20"/>
          <w:szCs w:val="20"/>
        </w:rPr>
        <w:t>Классный руководитель. Что вам запомнилось из сегодняшнего разговора? Можете ли вы считать себя экологически культурными людьми?</w:t>
      </w:r>
    </w:p>
    <w:p w:rsidR="00280402" w:rsidRDefault="00280402" w:rsidP="00280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Verdana" w:hAnsi="Verdana"/>
          <w:i/>
          <w:color w:val="000000"/>
          <w:sz w:val="20"/>
          <w:szCs w:val="20"/>
        </w:rPr>
        <w:t>На этом наше занятие окончено. Я желаю вам удачного дня и хорошего настроения</w:t>
      </w:r>
    </w:p>
    <w:p w:rsidR="00280402" w:rsidRDefault="00280402" w:rsidP="00280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402" w:rsidRDefault="00280402" w:rsidP="00280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402" w:rsidRDefault="00280402" w:rsidP="00280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402" w:rsidRDefault="00280402" w:rsidP="00280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402" w:rsidRDefault="00280402" w:rsidP="00280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402" w:rsidRDefault="00280402" w:rsidP="00280402"/>
    <w:p w:rsidR="00987B31" w:rsidRDefault="00987B31"/>
    <w:sectPr w:rsidR="00987B31" w:rsidSect="0098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48E"/>
    <w:multiLevelType w:val="multilevel"/>
    <w:tmpl w:val="49A6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025A7"/>
    <w:multiLevelType w:val="multilevel"/>
    <w:tmpl w:val="463E12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0402"/>
    <w:rsid w:val="00280402"/>
    <w:rsid w:val="007B1340"/>
    <w:rsid w:val="00987B31"/>
    <w:rsid w:val="00CA0FE3"/>
    <w:rsid w:val="00E70AFD"/>
    <w:rsid w:val="00E7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4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2804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FsV2Sf5DG0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VbEVsOvEA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Ei7Im6Qe_LE" TargetMode="External"/><Relationship Id="rId5" Type="http://schemas.openxmlformats.org/officeDocument/2006/relationships/hyperlink" Target="http://www.youtube.com/watch?v=bTmwbic5oJ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5068</Characters>
  <Application>Microsoft Office Word</Application>
  <DocSecurity>0</DocSecurity>
  <Lines>42</Lines>
  <Paragraphs>11</Paragraphs>
  <ScaleCrop>false</ScaleCrop>
  <Company>Ya Blondinko Edition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2014-11-01T13:30:00Z</dcterms:created>
  <dcterms:modified xsi:type="dcterms:W3CDTF">2014-11-01T13:31:00Z</dcterms:modified>
</cp:coreProperties>
</file>