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5C" w:rsidRDefault="00133E2B">
      <w:pPr>
        <w:rPr>
          <w:rFonts w:ascii="Times New Roman" w:hAnsi="Times New Roman" w:cs="Times New Roman"/>
          <w:b/>
          <w:i/>
          <w:sz w:val="32"/>
          <w:szCs w:val="32"/>
        </w:rPr>
      </w:pPr>
      <w:r>
        <w:rPr>
          <w:rFonts w:ascii="Times New Roman" w:hAnsi="Times New Roman" w:cs="Times New Roman"/>
          <w:b/>
          <w:i/>
          <w:sz w:val="32"/>
          <w:szCs w:val="32"/>
        </w:rPr>
        <w:t>Подвижные игры как средство оздо</w:t>
      </w:r>
      <w:r w:rsidR="00AB7338">
        <w:rPr>
          <w:rFonts w:ascii="Times New Roman" w:hAnsi="Times New Roman" w:cs="Times New Roman"/>
          <w:b/>
          <w:i/>
          <w:sz w:val="32"/>
          <w:szCs w:val="32"/>
        </w:rPr>
        <w:t>ровле</w:t>
      </w:r>
      <w:r w:rsidR="00A6351E">
        <w:rPr>
          <w:rFonts w:ascii="Times New Roman" w:hAnsi="Times New Roman" w:cs="Times New Roman"/>
          <w:b/>
          <w:i/>
          <w:sz w:val="32"/>
          <w:szCs w:val="32"/>
        </w:rPr>
        <w:t>ния детей.</w:t>
      </w:r>
    </w:p>
    <w:p w:rsidR="00A6351E" w:rsidRDefault="00A6351E">
      <w:pPr>
        <w:rPr>
          <w:rFonts w:ascii="Times New Roman" w:hAnsi="Times New Roman" w:cs="Times New Roman"/>
          <w:b/>
          <w:i/>
          <w:sz w:val="32"/>
          <w:szCs w:val="32"/>
        </w:rPr>
      </w:pPr>
      <w:r>
        <w:rPr>
          <w:rFonts w:ascii="Times New Roman" w:hAnsi="Times New Roman" w:cs="Times New Roman"/>
          <w:b/>
          <w:i/>
          <w:sz w:val="32"/>
          <w:szCs w:val="32"/>
        </w:rPr>
        <w:t xml:space="preserve">Консультация для педагогов инструктора по </w:t>
      </w:r>
      <w:proofErr w:type="gramStart"/>
      <w:r>
        <w:rPr>
          <w:rFonts w:ascii="Times New Roman" w:hAnsi="Times New Roman" w:cs="Times New Roman"/>
          <w:b/>
          <w:i/>
          <w:sz w:val="32"/>
          <w:szCs w:val="32"/>
        </w:rPr>
        <w:t>физической</w:t>
      </w:r>
      <w:proofErr w:type="gramEnd"/>
      <w:r>
        <w:rPr>
          <w:rFonts w:ascii="Times New Roman" w:hAnsi="Times New Roman" w:cs="Times New Roman"/>
          <w:b/>
          <w:i/>
          <w:sz w:val="32"/>
          <w:szCs w:val="32"/>
        </w:rPr>
        <w:t xml:space="preserve"> </w:t>
      </w:r>
    </w:p>
    <w:p w:rsidR="00A6351E" w:rsidRDefault="00A6351E">
      <w:pPr>
        <w:rPr>
          <w:rFonts w:ascii="Times New Roman" w:hAnsi="Times New Roman" w:cs="Times New Roman"/>
          <w:b/>
          <w:i/>
          <w:sz w:val="28"/>
          <w:szCs w:val="28"/>
        </w:rPr>
      </w:pPr>
      <w:r>
        <w:rPr>
          <w:rFonts w:ascii="Times New Roman" w:hAnsi="Times New Roman" w:cs="Times New Roman"/>
          <w:b/>
          <w:i/>
          <w:sz w:val="32"/>
          <w:szCs w:val="32"/>
        </w:rPr>
        <w:t>культуре Грибовой М.В.</w:t>
      </w:r>
    </w:p>
    <w:p w:rsidR="00A6351E" w:rsidRDefault="00A6351E">
      <w:pPr>
        <w:rPr>
          <w:rFonts w:ascii="Times New Roman" w:hAnsi="Times New Roman" w:cs="Times New Roman"/>
          <w:sz w:val="28"/>
          <w:szCs w:val="28"/>
        </w:rPr>
      </w:pPr>
      <w:r>
        <w:rPr>
          <w:rFonts w:ascii="Times New Roman" w:hAnsi="Times New Roman" w:cs="Times New Roman"/>
          <w:sz w:val="28"/>
          <w:szCs w:val="28"/>
        </w:rPr>
        <w:t>Прежде чем  рассказа</w:t>
      </w:r>
      <w:r w:rsidR="00133E2B">
        <w:rPr>
          <w:rFonts w:ascii="Times New Roman" w:hAnsi="Times New Roman" w:cs="Times New Roman"/>
          <w:sz w:val="28"/>
          <w:szCs w:val="28"/>
        </w:rPr>
        <w:t>т</w:t>
      </w:r>
      <w:r w:rsidR="005F231D">
        <w:rPr>
          <w:rFonts w:ascii="Times New Roman" w:hAnsi="Times New Roman" w:cs="Times New Roman"/>
          <w:sz w:val="28"/>
          <w:szCs w:val="28"/>
        </w:rPr>
        <w:t>ь о роли подвижных игр в  оздоровле</w:t>
      </w:r>
      <w:r>
        <w:rPr>
          <w:rFonts w:ascii="Times New Roman" w:hAnsi="Times New Roman" w:cs="Times New Roman"/>
          <w:sz w:val="28"/>
          <w:szCs w:val="28"/>
        </w:rPr>
        <w:t xml:space="preserve">нии </w:t>
      </w:r>
      <w:r w:rsidR="00133E2B">
        <w:rPr>
          <w:rFonts w:ascii="Times New Roman" w:hAnsi="Times New Roman" w:cs="Times New Roman"/>
          <w:sz w:val="28"/>
          <w:szCs w:val="28"/>
        </w:rPr>
        <w:t xml:space="preserve"> </w:t>
      </w:r>
      <w:r>
        <w:rPr>
          <w:rFonts w:ascii="Times New Roman" w:hAnsi="Times New Roman" w:cs="Times New Roman"/>
          <w:sz w:val="28"/>
          <w:szCs w:val="28"/>
        </w:rPr>
        <w:t>детей, хочу сказать о вреде пониженной  двигательной активности, которая называется – гипокинезия.</w:t>
      </w:r>
    </w:p>
    <w:p w:rsidR="00A6351E" w:rsidRDefault="00A6351E">
      <w:pPr>
        <w:rPr>
          <w:rFonts w:ascii="Times New Roman" w:hAnsi="Times New Roman" w:cs="Times New Roman"/>
          <w:sz w:val="28"/>
          <w:szCs w:val="28"/>
        </w:rPr>
      </w:pPr>
      <w:r>
        <w:rPr>
          <w:rFonts w:ascii="Times New Roman" w:hAnsi="Times New Roman" w:cs="Times New Roman"/>
          <w:sz w:val="28"/>
          <w:szCs w:val="28"/>
        </w:rPr>
        <w:t>За последние 10 лет гипокинезия «помолодела» в разы и отмечается не только у детей старшего возраста, но всё чаще у младших школьников, дошкольников и даже у совсем маленьких детей.</w:t>
      </w:r>
      <w:r w:rsidR="00A73DB1">
        <w:rPr>
          <w:rFonts w:ascii="Times New Roman" w:hAnsi="Times New Roman" w:cs="Times New Roman"/>
          <w:sz w:val="28"/>
          <w:szCs w:val="28"/>
        </w:rPr>
        <w:t xml:space="preserve"> Причиной этого заболевания служит неправильный образ жизни. Как сейчас говорят «сидячий», потому что дети большую часть времени проводят за телевизором и за компьютером. В первую очередь недостаточная двигательная активность ведёт к нарушению мышечной системы: снижается тонус мышц, их работоспособность, выносливость, уменьшаются масса и объём мышц. А дальше по цепочке, из за нарушения мышечной системы страдают </w:t>
      </w:r>
      <w:proofErr w:type="gramStart"/>
      <w:r w:rsidR="00A73DB1">
        <w:rPr>
          <w:rFonts w:ascii="Times New Roman" w:hAnsi="Times New Roman" w:cs="Times New Roman"/>
          <w:sz w:val="28"/>
          <w:szCs w:val="28"/>
        </w:rPr>
        <w:t>нервная</w:t>
      </w:r>
      <w:proofErr w:type="gramEnd"/>
      <w:r w:rsidR="00A73DB1">
        <w:rPr>
          <w:rFonts w:ascii="Times New Roman" w:hAnsi="Times New Roman" w:cs="Times New Roman"/>
          <w:sz w:val="28"/>
          <w:szCs w:val="28"/>
        </w:rPr>
        <w:t xml:space="preserve"> и эндокринная системы.</w:t>
      </w:r>
      <w:r w:rsidR="00133E2B">
        <w:rPr>
          <w:rFonts w:ascii="Times New Roman" w:hAnsi="Times New Roman" w:cs="Times New Roman"/>
          <w:sz w:val="28"/>
          <w:szCs w:val="28"/>
        </w:rPr>
        <w:t xml:space="preserve"> Особенно страдают дети больные и ослабленные перенесёнными заболеваниями. Как правило, этих детей чрезмерно опекают взрослые, их освобождают от занятий физической культурой. </w:t>
      </w:r>
    </w:p>
    <w:p w:rsidR="00133E2B" w:rsidRDefault="00133E2B">
      <w:pPr>
        <w:rPr>
          <w:rFonts w:ascii="Times New Roman" w:hAnsi="Times New Roman" w:cs="Times New Roman"/>
          <w:sz w:val="28"/>
          <w:szCs w:val="28"/>
        </w:rPr>
      </w:pPr>
      <w:proofErr w:type="gramStart"/>
      <w:r>
        <w:rPr>
          <w:rFonts w:ascii="Times New Roman" w:hAnsi="Times New Roman" w:cs="Times New Roman"/>
          <w:sz w:val="28"/>
          <w:szCs w:val="28"/>
        </w:rPr>
        <w:t>Из – за неправильного физического воспитания у детей уменьшается естественная потребность в движении, снижается двигательная активность вообще.</w:t>
      </w:r>
      <w:proofErr w:type="gramEnd"/>
    </w:p>
    <w:p w:rsidR="00133E2B" w:rsidRDefault="00133E2B">
      <w:pPr>
        <w:rPr>
          <w:rFonts w:ascii="Times New Roman" w:hAnsi="Times New Roman" w:cs="Times New Roman"/>
          <w:sz w:val="28"/>
          <w:szCs w:val="28"/>
        </w:rPr>
      </w:pPr>
      <w:r>
        <w:rPr>
          <w:rFonts w:ascii="Times New Roman" w:hAnsi="Times New Roman" w:cs="Times New Roman"/>
          <w:sz w:val="28"/>
          <w:szCs w:val="28"/>
        </w:rPr>
        <w:t>Отсюда вывод: необходимо повышать двигательную активность детей. Следовательно, нам необходимо каким - то образом воздействовать на ребёнка, чтобы повышать его двигательную активность. Подвижные игры наиболее доступный и эффективный метод воздействия на ребёнка. Благодаря играм</w:t>
      </w:r>
      <w:r w:rsidR="00E6007E">
        <w:rPr>
          <w:rFonts w:ascii="Times New Roman" w:hAnsi="Times New Roman" w:cs="Times New Roman"/>
          <w:sz w:val="28"/>
          <w:szCs w:val="28"/>
        </w:rPr>
        <w:t>,</w:t>
      </w:r>
      <w:r>
        <w:rPr>
          <w:rFonts w:ascii="Times New Roman" w:hAnsi="Times New Roman" w:cs="Times New Roman"/>
          <w:sz w:val="28"/>
          <w:szCs w:val="28"/>
        </w:rPr>
        <w:t xml:space="preserve"> </w:t>
      </w:r>
      <w:r w:rsidR="00AB7338">
        <w:rPr>
          <w:rFonts w:ascii="Times New Roman" w:hAnsi="Times New Roman" w:cs="Times New Roman"/>
          <w:sz w:val="28"/>
          <w:szCs w:val="28"/>
        </w:rPr>
        <w:t xml:space="preserve"> </w:t>
      </w:r>
      <w:proofErr w:type="gramStart"/>
      <w:r w:rsidR="00AB7338">
        <w:rPr>
          <w:rFonts w:ascii="Times New Roman" w:hAnsi="Times New Roman" w:cs="Times New Roman"/>
          <w:sz w:val="28"/>
          <w:szCs w:val="28"/>
        </w:rPr>
        <w:t>обыденн</w:t>
      </w:r>
      <w:r w:rsidR="00E6007E">
        <w:rPr>
          <w:rFonts w:ascii="Times New Roman" w:hAnsi="Times New Roman" w:cs="Times New Roman"/>
          <w:sz w:val="28"/>
          <w:szCs w:val="28"/>
        </w:rPr>
        <w:t>ое</w:t>
      </w:r>
      <w:proofErr w:type="gramEnd"/>
      <w:r w:rsidR="00E6007E">
        <w:rPr>
          <w:rFonts w:ascii="Times New Roman" w:hAnsi="Times New Roman" w:cs="Times New Roman"/>
          <w:sz w:val="28"/>
          <w:szCs w:val="28"/>
        </w:rPr>
        <w:t xml:space="preserve"> становится необычным, а потому особенно привлекательным. Преимущество подвижных игр перед дозированными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в развлекательной, ненавязчивой форме.</w:t>
      </w:r>
    </w:p>
    <w:p w:rsidR="00E6007E" w:rsidRDefault="00E6007E">
      <w:pPr>
        <w:rPr>
          <w:rFonts w:ascii="Times New Roman" w:hAnsi="Times New Roman" w:cs="Times New Roman"/>
          <w:sz w:val="28"/>
          <w:szCs w:val="28"/>
        </w:rPr>
      </w:pPr>
      <w:r>
        <w:rPr>
          <w:rFonts w:ascii="Times New Roman" w:hAnsi="Times New Roman" w:cs="Times New Roman"/>
          <w:sz w:val="28"/>
          <w:szCs w:val="28"/>
        </w:rPr>
        <w:t xml:space="preserve">Творчество, фантазия, являющиеся </w:t>
      </w:r>
      <w:r w:rsidR="00AB7338">
        <w:rPr>
          <w:rFonts w:ascii="Times New Roman" w:hAnsi="Times New Roman" w:cs="Times New Roman"/>
          <w:sz w:val="28"/>
          <w:szCs w:val="28"/>
        </w:rPr>
        <w:t xml:space="preserve"> непре</w:t>
      </w:r>
      <w:r>
        <w:rPr>
          <w:rFonts w:ascii="Times New Roman" w:hAnsi="Times New Roman" w:cs="Times New Roman"/>
          <w:sz w:val="28"/>
          <w:szCs w:val="28"/>
        </w:rPr>
        <w:t>менным условием большинства подвижных игр, - это одно из прояв</w:t>
      </w:r>
      <w:r w:rsidR="00AB7338">
        <w:rPr>
          <w:rFonts w:ascii="Times New Roman" w:hAnsi="Times New Roman" w:cs="Times New Roman"/>
          <w:sz w:val="28"/>
          <w:szCs w:val="28"/>
        </w:rPr>
        <w:t>лений  воли к жизни.</w:t>
      </w:r>
      <w:r>
        <w:rPr>
          <w:rFonts w:ascii="Times New Roman" w:hAnsi="Times New Roman" w:cs="Times New Roman"/>
          <w:sz w:val="28"/>
          <w:szCs w:val="28"/>
        </w:rPr>
        <w:t xml:space="preserve"> Они усиливают мозговые импульсы, которые</w:t>
      </w:r>
      <w:r w:rsidR="00FD4FAE">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стимулируют гипофиз, </w:t>
      </w:r>
      <w:r>
        <w:rPr>
          <w:rFonts w:ascii="Times New Roman" w:hAnsi="Times New Roman" w:cs="Times New Roman"/>
          <w:sz w:val="28"/>
          <w:szCs w:val="28"/>
        </w:rPr>
        <w:lastRenderedPageBreak/>
        <w:t>деятельность щитовидной железы и всей эндокринной системы.</w:t>
      </w:r>
      <w:r w:rsidR="00FD4FAE">
        <w:rPr>
          <w:rFonts w:ascii="Times New Roman" w:hAnsi="Times New Roman" w:cs="Times New Roman"/>
          <w:sz w:val="28"/>
          <w:szCs w:val="28"/>
        </w:rPr>
        <w:t xml:space="preserve"> Таким образом, активная двигательная деятельность игрового характера и вызываемые ею положительные эмоции усиливают работу всех органов и систем. Кроме того, целесообразно подобранные, с учётом возраста, состояния здоровья и физической  подготовленности  детей  подвижные игры, особенно игры на воздухе, способствуют оздоровлению, укреплению организма ребёнка, закаливанию и профилактике обострений заболеваний.</w:t>
      </w:r>
    </w:p>
    <w:p w:rsidR="00FD4FAE" w:rsidRDefault="00FD4FAE">
      <w:pPr>
        <w:rPr>
          <w:rFonts w:ascii="Times New Roman" w:hAnsi="Times New Roman" w:cs="Times New Roman"/>
          <w:sz w:val="28"/>
          <w:szCs w:val="28"/>
        </w:rPr>
      </w:pPr>
      <w:r>
        <w:rPr>
          <w:rFonts w:ascii="Times New Roman" w:hAnsi="Times New Roman" w:cs="Times New Roman"/>
          <w:sz w:val="28"/>
          <w:szCs w:val="28"/>
        </w:rPr>
        <w:t xml:space="preserve">Учёные доказали, что смех является мощным терапевтическим фактором. В Американских и Шведских клиниках открыты даже кабинеты </w:t>
      </w:r>
      <w:proofErr w:type="spellStart"/>
      <w:r>
        <w:rPr>
          <w:rFonts w:ascii="Times New Roman" w:hAnsi="Times New Roman" w:cs="Times New Roman"/>
          <w:sz w:val="28"/>
          <w:szCs w:val="28"/>
        </w:rPr>
        <w:t>смехотерапии</w:t>
      </w:r>
      <w:proofErr w:type="spellEnd"/>
      <w:r>
        <w:rPr>
          <w:rFonts w:ascii="Times New Roman" w:hAnsi="Times New Roman" w:cs="Times New Roman"/>
          <w:sz w:val="28"/>
          <w:szCs w:val="28"/>
        </w:rPr>
        <w:t>, которые, по мнению специалистов, помогают успешно лечить хронические заболевания. Подвижные игры</w:t>
      </w:r>
      <w:r w:rsidR="003D4CAC">
        <w:rPr>
          <w:rFonts w:ascii="Times New Roman" w:hAnsi="Times New Roman" w:cs="Times New Roman"/>
          <w:sz w:val="28"/>
          <w:szCs w:val="28"/>
        </w:rPr>
        <w:t>, часто сопровождающиеся неожиданными смешными ситуациями, вызывают искренний смех у детей, следовательно, уже по одному этому они незаменимые корректоры в комплексном лечении детей.</w:t>
      </w:r>
    </w:p>
    <w:p w:rsidR="003D4CAC" w:rsidRDefault="003D4CAC">
      <w:pPr>
        <w:rPr>
          <w:rFonts w:ascii="Times New Roman" w:hAnsi="Times New Roman" w:cs="Times New Roman"/>
          <w:sz w:val="28"/>
          <w:szCs w:val="28"/>
        </w:rPr>
      </w:pPr>
      <w:r>
        <w:rPr>
          <w:rFonts w:ascii="Times New Roman" w:hAnsi="Times New Roman" w:cs="Times New Roman"/>
          <w:sz w:val="28"/>
          <w:szCs w:val="28"/>
        </w:rPr>
        <w:t>В заключении скажу,  учёными доказано, что целенаправленные эмоциональные физические нагрузки, оказывая особое стимулирующее воздействие на организм, могут обеспечить восстановление ранее утраченного здоровья. Именно через подвижные игры можно наиболее полно осуществить это воздействие на ребёнка.</w:t>
      </w:r>
    </w:p>
    <w:p w:rsidR="003D4CAC" w:rsidRDefault="003D4CAC">
      <w:pPr>
        <w:rPr>
          <w:rFonts w:ascii="Times New Roman" w:hAnsi="Times New Roman" w:cs="Times New Roman"/>
          <w:sz w:val="28"/>
          <w:szCs w:val="28"/>
        </w:rPr>
      </w:pPr>
      <w:r>
        <w:rPr>
          <w:rFonts w:ascii="Times New Roman" w:hAnsi="Times New Roman" w:cs="Times New Roman"/>
          <w:sz w:val="28"/>
          <w:szCs w:val="28"/>
        </w:rPr>
        <w:t xml:space="preserve">Хочу рекомендовать вам книгу «300 подвижных игр для оздоровления детей» под редакцией  </w:t>
      </w:r>
      <w:proofErr w:type="spellStart"/>
      <w:r>
        <w:rPr>
          <w:rFonts w:ascii="Times New Roman" w:hAnsi="Times New Roman" w:cs="Times New Roman"/>
          <w:sz w:val="28"/>
          <w:szCs w:val="28"/>
        </w:rPr>
        <w:t>Страковской</w:t>
      </w:r>
      <w:proofErr w:type="spellEnd"/>
      <w:r>
        <w:rPr>
          <w:rFonts w:ascii="Times New Roman" w:hAnsi="Times New Roman" w:cs="Times New Roman"/>
          <w:sz w:val="28"/>
          <w:szCs w:val="28"/>
        </w:rPr>
        <w:t xml:space="preserve">. Особенность этой книги в том, что </w:t>
      </w:r>
      <w:r w:rsidR="00AB7338">
        <w:rPr>
          <w:rFonts w:ascii="Times New Roman" w:hAnsi="Times New Roman" w:cs="Times New Roman"/>
          <w:sz w:val="28"/>
          <w:szCs w:val="28"/>
        </w:rPr>
        <w:t>в ней даны игры не по возрасту, а по степени физической нагрузки. Чем ребёнок здоровее, чем выше  уровень его психической и физической подготовленности, тем больший объём эмоциональной и физической нагрузки в играх ему можно давать. Это игры 3 и 4 степени. Чем ребёнок слабее, чем ниже уровень его психофизических возможностей, тем подход к нему должен быть более индивидуальным, щадящим, со страховкой. Это игры 1 и 2 степени.</w:t>
      </w:r>
    </w:p>
    <w:p w:rsidR="00AB7338" w:rsidRDefault="00AB7338">
      <w:pPr>
        <w:rPr>
          <w:rFonts w:ascii="Times New Roman" w:hAnsi="Times New Roman" w:cs="Times New Roman"/>
          <w:sz w:val="28"/>
          <w:szCs w:val="28"/>
        </w:rPr>
      </w:pPr>
    </w:p>
    <w:p w:rsidR="00AB7338" w:rsidRPr="00AB7338" w:rsidRDefault="00AB7338">
      <w:pPr>
        <w:rPr>
          <w:rFonts w:ascii="Times New Roman" w:hAnsi="Times New Roman" w:cs="Times New Roman"/>
          <w:b/>
          <w:i/>
          <w:sz w:val="28"/>
          <w:szCs w:val="28"/>
        </w:rPr>
      </w:pPr>
      <w:r>
        <w:rPr>
          <w:rFonts w:ascii="Times New Roman" w:hAnsi="Times New Roman" w:cs="Times New Roman"/>
          <w:b/>
          <w:i/>
          <w:sz w:val="28"/>
          <w:szCs w:val="28"/>
        </w:rPr>
        <w:t>2 часть – практическая.  Воспитатели каждой возрастной группы проводят с педагогами подвижную игру</w:t>
      </w:r>
      <w:r w:rsidR="00416CE0">
        <w:rPr>
          <w:rFonts w:ascii="Times New Roman" w:hAnsi="Times New Roman" w:cs="Times New Roman"/>
          <w:b/>
          <w:i/>
          <w:sz w:val="28"/>
          <w:szCs w:val="28"/>
        </w:rPr>
        <w:t>.</w:t>
      </w:r>
    </w:p>
    <w:sectPr w:rsidR="00AB7338" w:rsidRPr="00AB7338" w:rsidSect="00CA1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51E"/>
    <w:rsid w:val="00133E2B"/>
    <w:rsid w:val="003D4CAC"/>
    <w:rsid w:val="00416CE0"/>
    <w:rsid w:val="005F231D"/>
    <w:rsid w:val="00972250"/>
    <w:rsid w:val="00A6351E"/>
    <w:rsid w:val="00A73DB1"/>
    <w:rsid w:val="00AB7338"/>
    <w:rsid w:val="00B6409C"/>
    <w:rsid w:val="00CA105C"/>
    <w:rsid w:val="00E6007E"/>
    <w:rsid w:val="00FD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Грибова</cp:lastModifiedBy>
  <cp:revision>6</cp:revision>
  <dcterms:created xsi:type="dcterms:W3CDTF">2012-10-10T06:20:00Z</dcterms:created>
  <dcterms:modified xsi:type="dcterms:W3CDTF">2013-02-11T14:58:00Z</dcterms:modified>
</cp:coreProperties>
</file>