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94" w:rsidRPr="00A83D94" w:rsidRDefault="00A83D94" w:rsidP="00A83D94">
      <w:pPr>
        <w:shd w:val="clear" w:color="auto" w:fill="F8F6E9"/>
        <w:spacing w:before="450" w:after="150" w:line="240" w:lineRule="auto"/>
        <w:jc w:val="center"/>
        <w:outlineLvl w:val="0"/>
        <w:rPr>
          <w:rFonts w:ascii="Georgia" w:eastAsia="Times New Roman" w:hAnsi="Georgia" w:cs="Times New Roman"/>
          <w:color w:val="00B0F0"/>
          <w:kern w:val="36"/>
          <w:sz w:val="48"/>
          <w:szCs w:val="48"/>
        </w:rPr>
      </w:pPr>
      <w:r w:rsidRPr="00A83D94">
        <w:rPr>
          <w:rFonts w:ascii="Georgia" w:eastAsia="Times New Roman" w:hAnsi="Georgia" w:cs="Times New Roman"/>
          <w:color w:val="00B0F0"/>
          <w:kern w:val="36"/>
          <w:sz w:val="48"/>
          <w:szCs w:val="48"/>
        </w:rPr>
        <w:t>Непоседа поневоле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Психолог дает советы по воспитанию детей с синдромом дефицита внимания и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Проблема детской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растет как снежный ком, единогласно констатируют психологи. </w:t>
      </w:r>
      <w:proofErr w:type="gram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Для учителей – морока, для общества – странность, и только для родителей – серьезная, сложная, но решаемая задача.</w:t>
      </w:r>
      <w:proofErr w:type="gram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То, что СДВГ – не приговор, а особенный образ жизни, нам подтвердила и Галина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Барнашова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, старший преподаватель кафедры практической психологии УГПИ. Она помогла найти ответы на вопросы, интересующие родителей.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 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И что ж ты такой егоза?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Проблему детской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можно рассматривать с психологической и педагогической точки зрения, но всё-таки, по большей части, это область медицинских знаний. Ведь от социальных факторов, особенностей воспитания эта проблема не зависит. Лежит она гораздо глубже,- рассказала Галина Владиславовна.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Объясняя причины появления синдрома дефицита внимания и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(а теории существуют разные), многие ученые обращаются к периоду созревания эмбриона. Патология развития вестибулярного аппарата, который формируется к пятому месяцу беременности, может быть вызвана различными причинами: работа мамы за компьютером или с некоторыми электроприборами, неоновое освещение, алкоголь, токсикоз и прочее. А поврежденный вестибулярный аппарат не дает формироваться чувству ритма. Поэтому уже с момента своего появления на свет малыш может удивлять родителей: его укачивают, а он беспокойно плачет, его пытаются успокоить пустышкой, а он реагирует совершенно противоположным образом…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Нужно учесть, что проблему детской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напрямую связывают с так называемой ММД (минимальной мозговой дисфункцией). Говорят о причинно-следственных связях. Галина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Барнашова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подмечает, что это актуальная проблема в сегодняшней нейропсихологии. ММД - раннее органическое поражение мозга, происходящее во время внутриутробного развития, формирования вестибулярного аппарата. Как следствие - лобные доли мозга, отвечающие за концентрацию, планомерность действий и контроль поведения, повреждены. Отсюда – невозможность акцентировать свое внимание на центральном объекте, постоянная двигательная активность, пустая и не имеющая цели.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 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А, может, так и быть должно?..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Конечно, заподозрить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гиперактивность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у детей дошкольного возраста можно далеко не всегда,- обращает внимание психолог.– Многие родители грешат на простую детскую непоседливость, пытаются воспитывать ребенка, одергивают и наставляют его. Не у всех младенцев проявляются ранние признаки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. Кроме того, не всегда их наличие  (беспокойность, частый плач и т. д.) свидетельствует об этой проблеме. А когда ребенок начинает учиться в школе, появляются серьезные причины обратить внимание на вероятность СДВГ…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Трудности в обучении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гиперактивного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ребенка связаны, прежде всего, с особенностью работы его мозга - «мерцающим сознанием»: с определенной периодичностью ребенок то «выпадает», то «впадает» в сознание. Периоды эти у разных детей имеют различную продолжительность. Но, в среднем, «выпадение» из сознания затягивается на 3-7 минут, после чего следует 5-15-</w:t>
      </w: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lastRenderedPageBreak/>
        <w:t>минутная работоспособность. Такую особенность родители могут узреть и в дошкольном возрасте, если внимательно понаблюдают за своим чадом. На некоторое время малыш перестает воспринимать окружающий мир и реагировать на поступающую информацию. Стоит ли подчеркивать, что целостность восприятия таким школьником урока значительно нарушается, а это может пагубно сказаться на знаниях.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Кстати, в отличие от внимания и памяти, мышление ребят с </w:t>
      </w:r>
      <w:proofErr w:type="gram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СДВГ</w:t>
      </w:r>
      <w:proofErr w:type="gram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совсем не страдает. Эти дети могут прекрасно справляться с тестами, определяющими уровень интеллекта,- замечает Галина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Барнашова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.- И именно в силу невозможности организации внимания возникают трудности при их обучении.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Другие неудобства может доставлять поведение некоторых детей с СДВГ. Пустая активность ребенка, не привязанная к какому-либо содержанию, невозможность самоконтроля и самоорганизации чаще всего выводит из себя учителей и вызывает эмоциональную реакцию сверстников. Увы, всё это только усугубляет проблему. Напрасно кто-то может посчитать такого ребенка </w:t>
      </w:r>
      <w:proofErr w:type="gram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невоспитанным</w:t>
      </w:r>
      <w:proofErr w:type="gram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. Он, может, и хотел бы вести себя, как подобает, да только не в состоянии сдерживаться.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Детям с СДВГ просто необходимо двигаться. Они должны постоянно активизировать вестибулярный аппарат: бегать, прыгать, вертеться. Если ребенка в этом момент заставить сидеть спокойно, у него попросту снижается активность мозга,- объясняет Галина Владиславовна.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 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Чем я могу тебе помочь?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Диагноз СДВГ ставится врачом-неврологом. Если вы видите некоторые признаки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у своего ребенка, или же их увидел ваш психолог, следует обратиться за медицинской помощью. Как я уже говорила, медицинское лечение здесь является основным. Психологи подключаются на этапе коррекции поведения, педагоги способны учесть цикличность внимания при обучении. В итоге – ребенок получает комплексную помощь, без которой его проблема может в разы усугубиться,- рассказывает Галина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Барнашова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Лучше, если работа психолога начнется к моменту поступления ребенка в школу. Раньше, говорят специалисты, эффекта мало: пока дитя еще не привязано к жесткому режиму дня, строгие правила будут, опять-таки, не дисциплинировать, а только «накручивать» его. Нужно помнить, что проблемы детей связаны с работой головного мозга, потому социальным мерам воздействия они поддаются слабо. Впрочем, есть и проверенные способы оптимизировать сам процесс воспитания. И в этом уже помогает психология.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 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Я всегда буду тебе другом!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Вообще-то специалисты считают, что ММД – это не тот диагноз, который закрывает дорогу к обучению ребенка в общеобразовательной школе. Правда, к таким детям необходим индивидуальный подход. Кроме того, огромная нагрузка, серьезная ответственность ложится на плечи родителей этого школьника. На протяжении нескольких лет они должны терпеливо </w:t>
      </w:r>
      <w:proofErr w:type="gram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помогать ему справляться</w:t>
      </w:r>
      <w:proofErr w:type="gram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с трудностями.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Регулярно закреплять пройденный на уроках материал, наверстывать то, что было упущено в период «выпадения», контролировать выполнение домашнего задания - это еще далеко не всё. Галина Владиславовна рекомендует применять накопленный психологами опыт при повседневном общении с ребенком. Вот некоторые практические советы родителям.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Изменение поведения взрослого по отношению к ребенку: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проявляйте достаточно твердости и последовательности в воспитании;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lastRenderedPageBreak/>
        <w:t>- помните, что чрезмерная болтливость, подвижность и недисциплинированность не являются умышленными;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не давайте ребенку категорических указаний, избегайте слов «нет» и «нельзя»;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реагируйте на действия ребенка неожиданным образом (пошутите, повторите действия ребенка, сфотографируйте его, оставьте в комнате одного и т. д.);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повторяйте просьбу одними и теми же словами много раз;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не настаивайте на том, чтобы ребенок обязательно принес извинение за поступок;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выслушивайте то, что хочет сказать ребенок;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для подкрепления устных инструкций используйте зрительную стимуляцию.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 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Организация режима дня и места для занятий: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установите твердый распорядок дня для ребенка и всех членов семьи;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снижайте влияние отвлекающих факторов во время выполнения ребенком задания;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оградите детей от длительных занятий на компьютере и просмотра телепередач;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по возможности избегайте большого скопления людей;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помните, что переутомление способствует снижению самоконтроля и нарастанию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 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Специальная поведенческая программа: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-не прибегайте к физическому наказанию. Целесообразнее прибегнуть к спокойному сидению в определенном месте после совершения поступка;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чаще хвалите ребенка. Порог чувствительности к отрицательным стимулам очень низок, поэтому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гиперактивные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дети не воспринимают выговоры и наказания, однако чувствительны к поощрениям;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составьте список обязанностей ребенка и повесьте его на стену, подпишите соглашение на определенные виды работ;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не разрешайте откладывать выполнение задания на другое время;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-помогайте ребенку приступить к выполнению задания, так как это самый трудный этап;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не давайте одновременно несколько указаний;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- вслед за понесенным наказанием необходимо позитивное эмоциональное подкрепление, знаки «принятия». В коррекции поведения ребенка большую роль играет методика «позитивной модели», заключающаяся в постоянном поощрении желательного поведения ребенка и игнорировании нежелательного.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Главное – помнить, что исчезновения </w:t>
      </w:r>
      <w:proofErr w:type="spell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, импульсивности и невнимательности невозможно добиться за несколько месяцев. Необходима многолетняя комплексная поддержка. Кстати, признаки </w:t>
      </w:r>
      <w:proofErr w:type="spellStart"/>
      <w:proofErr w:type="gram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гиперактивности</w:t>
      </w:r>
      <w:proofErr w:type="spellEnd"/>
      <w:proofErr w:type="gram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обычно исчезают по мере взросления, а импульсивность и дефицит внимания могут сохраняться и во взрослой жизни.</w:t>
      </w:r>
    </w:p>
    <w:p w:rsidR="00A83D94" w:rsidRPr="00A83D94" w:rsidRDefault="00A83D94" w:rsidP="00A83D94">
      <w:pPr>
        <w:shd w:val="clear" w:color="auto" w:fill="F8F6E9"/>
        <w:spacing w:after="0" w:line="315" w:lineRule="atLeast"/>
        <w:rPr>
          <w:rFonts w:ascii="Monotype Corsiva" w:eastAsia="Times New Roman" w:hAnsi="Monotype Corsiva" w:cs="Arial"/>
          <w:color w:val="393939"/>
          <w:sz w:val="28"/>
          <w:szCs w:val="28"/>
        </w:rPr>
      </w:pP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- Поскольку домашнее воспитание ребенка с СДВГ – дело серьезное и длительное, родителям следует найти возможность проводить с ним </w:t>
      </w:r>
      <w:proofErr w:type="gramStart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>побольше</w:t>
      </w:r>
      <w:proofErr w:type="gramEnd"/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времени. Для этого предпочтительнее, чтобы один из родителей не работал (при всей сложности такой ситуации).  </w:t>
      </w:r>
      <w:r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                                                                         АВТОР</w:t>
      </w:r>
      <w:r w:rsidRPr="00A83D94">
        <w:rPr>
          <w:rFonts w:ascii="Monotype Corsiva" w:eastAsia="Times New Roman" w:hAnsi="Monotype Corsiva" w:cs="Arial"/>
          <w:color w:val="393939"/>
          <w:sz w:val="28"/>
          <w:szCs w:val="28"/>
        </w:rPr>
        <w:t xml:space="preserve"> </w:t>
      </w:r>
      <w:r w:rsidRPr="00A83D94">
        <w:rPr>
          <w:rFonts w:ascii="Monotype Corsiva" w:eastAsia="Times New Roman" w:hAnsi="Monotype Corsiva" w:cs="Arial"/>
          <w:b/>
          <w:bCs/>
          <w:color w:val="393939"/>
          <w:sz w:val="28"/>
          <w:szCs w:val="28"/>
        </w:rPr>
        <w:t>Алена ВОЛОГЖАНИНА</w:t>
      </w:r>
    </w:p>
    <w:p w:rsidR="00C02F82" w:rsidRPr="00A83D94" w:rsidRDefault="00C02F82">
      <w:pPr>
        <w:rPr>
          <w:rFonts w:ascii="Monotype Corsiva" w:hAnsi="Monotype Corsiva"/>
          <w:sz w:val="28"/>
          <w:szCs w:val="28"/>
        </w:rPr>
      </w:pPr>
    </w:p>
    <w:sectPr w:rsidR="00C02F82" w:rsidRPr="00A83D94" w:rsidSect="00A83D9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D94"/>
    <w:rsid w:val="00A83D94"/>
    <w:rsid w:val="00C0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7777</Characters>
  <Application>Microsoft Office Word</Application>
  <DocSecurity>0</DocSecurity>
  <Lines>64</Lines>
  <Paragraphs>18</Paragraphs>
  <ScaleCrop>false</ScaleCrop>
  <Company>Microsoft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2013-10-20T02:13:00Z</dcterms:created>
  <dcterms:modified xsi:type="dcterms:W3CDTF">2013-10-20T02:14:00Z</dcterms:modified>
</cp:coreProperties>
</file>