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22" w:rsidRPr="0015595E" w:rsidRDefault="006B1DC5" w:rsidP="003C1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г</w:t>
      </w:r>
      <w:bookmarkStart w:id="0" w:name="_GoBack"/>
      <w:bookmarkEnd w:id="0"/>
      <w:r w:rsidR="003C105C" w:rsidRPr="0015595E">
        <w:rPr>
          <w:rFonts w:ascii="Times New Roman" w:hAnsi="Times New Roman" w:cs="Times New Roman"/>
          <w:b/>
          <w:sz w:val="28"/>
          <w:szCs w:val="28"/>
        </w:rPr>
        <w:t>одовой план работы педагог</w:t>
      </w:r>
      <w:proofErr w:type="gramStart"/>
      <w:r w:rsidR="003C105C" w:rsidRPr="0015595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3C105C" w:rsidRPr="0015595E">
        <w:rPr>
          <w:rFonts w:ascii="Times New Roman" w:hAnsi="Times New Roman" w:cs="Times New Roman"/>
          <w:b/>
          <w:sz w:val="28"/>
          <w:szCs w:val="28"/>
        </w:rPr>
        <w:t xml:space="preserve"> психолога </w:t>
      </w:r>
      <w:proofErr w:type="spellStart"/>
      <w:r w:rsidR="003C105C" w:rsidRPr="0015595E">
        <w:rPr>
          <w:rFonts w:ascii="Times New Roman" w:hAnsi="Times New Roman" w:cs="Times New Roman"/>
          <w:b/>
          <w:sz w:val="28"/>
          <w:szCs w:val="28"/>
        </w:rPr>
        <w:t>Столобковой</w:t>
      </w:r>
      <w:proofErr w:type="spellEnd"/>
      <w:r w:rsidR="003C105C" w:rsidRPr="0015595E">
        <w:rPr>
          <w:rFonts w:ascii="Times New Roman" w:hAnsi="Times New Roman" w:cs="Times New Roman"/>
          <w:b/>
          <w:sz w:val="28"/>
          <w:szCs w:val="28"/>
        </w:rPr>
        <w:t xml:space="preserve"> Оксаны Александровны на 2012-2013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4801"/>
        <w:gridCol w:w="2652"/>
        <w:gridCol w:w="2530"/>
      </w:tblGrid>
      <w:tr w:rsidR="003C105C" w:rsidRPr="003C105C" w:rsidTr="003C105C">
        <w:tc>
          <w:tcPr>
            <w:tcW w:w="675" w:type="dxa"/>
          </w:tcPr>
          <w:p w:rsidR="003C105C" w:rsidRPr="003C105C" w:rsidRDefault="003C105C" w:rsidP="003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3C105C" w:rsidRDefault="003C105C" w:rsidP="003C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5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с детьми, </w:t>
            </w:r>
            <w:proofErr w:type="spellStart"/>
            <w:r w:rsidRPr="003C105C">
              <w:rPr>
                <w:rFonts w:ascii="Times New Roman" w:hAnsi="Times New Roman" w:cs="Times New Roman"/>
                <w:sz w:val="24"/>
                <w:szCs w:val="24"/>
              </w:rPr>
              <w:t>педработниками</w:t>
            </w:r>
            <w:proofErr w:type="spellEnd"/>
            <w:r w:rsidRPr="003C105C">
              <w:rPr>
                <w:rFonts w:ascii="Times New Roman" w:hAnsi="Times New Roman" w:cs="Times New Roman"/>
                <w:sz w:val="24"/>
                <w:szCs w:val="24"/>
              </w:rPr>
              <w:t>,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05C" w:rsidRPr="003C105C" w:rsidRDefault="003C105C" w:rsidP="003C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C105C" w:rsidRPr="003C105C" w:rsidRDefault="003C105C" w:rsidP="003C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054" w:type="dxa"/>
            <w:vAlign w:val="center"/>
          </w:tcPr>
          <w:p w:rsidR="003C105C" w:rsidRPr="003C105C" w:rsidRDefault="003C105C" w:rsidP="003C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с кем проводится</w:t>
            </w:r>
          </w:p>
        </w:tc>
      </w:tr>
      <w:tr w:rsidR="00CE09AE" w:rsidRPr="003C105C" w:rsidTr="0049480E">
        <w:tc>
          <w:tcPr>
            <w:tcW w:w="14786" w:type="dxa"/>
            <w:gridSpan w:val="4"/>
          </w:tcPr>
          <w:p w:rsidR="00CE09AE" w:rsidRPr="0015595E" w:rsidRDefault="00CE09AE" w:rsidP="00600064">
            <w:pPr>
              <w:pStyle w:val="a6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5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3C105C" w:rsidTr="00CE09AE">
        <w:tc>
          <w:tcPr>
            <w:tcW w:w="675" w:type="dxa"/>
            <w:vAlign w:val="center"/>
          </w:tcPr>
          <w:p w:rsidR="003C105C" w:rsidRDefault="003C105C" w:rsidP="00CE09AE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:rsidR="003C105C" w:rsidRPr="00FF0B8C" w:rsidRDefault="003C105C" w:rsidP="00FF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8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развития восприятия</w:t>
            </w:r>
            <w:r w:rsidR="00FF0B8C" w:rsidRPr="00FF0B8C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методикам «Чего не хватает на этих рисунках», «Узнай, кто это», «Какие предметы спрятаны в рисунках», «Чем залатать коврик».</w:t>
            </w:r>
          </w:p>
        </w:tc>
        <w:tc>
          <w:tcPr>
            <w:tcW w:w="3686" w:type="dxa"/>
            <w:vAlign w:val="center"/>
          </w:tcPr>
          <w:p w:rsidR="003C105C" w:rsidRPr="00FF0B8C" w:rsidRDefault="00CE09AE" w:rsidP="00FF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Май</w:t>
            </w:r>
          </w:p>
        </w:tc>
        <w:tc>
          <w:tcPr>
            <w:tcW w:w="3054" w:type="dxa"/>
            <w:vAlign w:val="center"/>
          </w:tcPr>
          <w:p w:rsidR="003C105C" w:rsidRPr="00FF0B8C" w:rsidRDefault="00FF0B8C" w:rsidP="00FF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8C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CE09AE">
        <w:tc>
          <w:tcPr>
            <w:tcW w:w="675" w:type="dxa"/>
            <w:vAlign w:val="center"/>
          </w:tcPr>
          <w:p w:rsidR="003C105C" w:rsidRDefault="00FF0B8C" w:rsidP="00CE09AE">
            <w:pPr>
              <w:jc w:val="center"/>
            </w:pPr>
            <w:r>
              <w:t>2</w:t>
            </w:r>
          </w:p>
        </w:tc>
        <w:tc>
          <w:tcPr>
            <w:tcW w:w="7371" w:type="dxa"/>
            <w:vAlign w:val="center"/>
          </w:tcPr>
          <w:p w:rsidR="003C105C" w:rsidRPr="00FF0B8C" w:rsidRDefault="00FF0B8C" w:rsidP="00FF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8C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развития внимания по методикам «Найди и вычеркни», «Проставь значки», «Запомни и расставь точки».</w:t>
            </w:r>
          </w:p>
        </w:tc>
        <w:tc>
          <w:tcPr>
            <w:tcW w:w="3686" w:type="dxa"/>
            <w:vAlign w:val="center"/>
          </w:tcPr>
          <w:p w:rsidR="003C105C" w:rsidRPr="00FF0B8C" w:rsidRDefault="00CE09AE" w:rsidP="00FF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3054" w:type="dxa"/>
            <w:vAlign w:val="center"/>
          </w:tcPr>
          <w:p w:rsidR="003C105C" w:rsidRPr="00FF0B8C" w:rsidRDefault="00FF0B8C" w:rsidP="00FF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8C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CE09AE">
        <w:tc>
          <w:tcPr>
            <w:tcW w:w="675" w:type="dxa"/>
            <w:vAlign w:val="center"/>
          </w:tcPr>
          <w:p w:rsidR="003C105C" w:rsidRPr="002C40FD" w:rsidRDefault="00FF0B8C" w:rsidP="00C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3C105C" w:rsidRPr="002C40FD" w:rsidRDefault="00FF0B8C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развития речи по методикам «Назови слова», «Расскажи по картинке».</w:t>
            </w:r>
          </w:p>
        </w:tc>
        <w:tc>
          <w:tcPr>
            <w:tcW w:w="3686" w:type="dxa"/>
            <w:vAlign w:val="center"/>
          </w:tcPr>
          <w:p w:rsidR="003C105C" w:rsidRPr="002C40FD" w:rsidRDefault="00FF0B8C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CE09AE">
              <w:rPr>
                <w:rFonts w:ascii="Times New Roman" w:hAnsi="Times New Roman" w:cs="Times New Roman"/>
                <w:sz w:val="24"/>
                <w:szCs w:val="24"/>
              </w:rPr>
              <w:t>нтябрь-Май</w:t>
            </w:r>
          </w:p>
        </w:tc>
        <w:tc>
          <w:tcPr>
            <w:tcW w:w="3054" w:type="dxa"/>
            <w:vAlign w:val="center"/>
          </w:tcPr>
          <w:p w:rsidR="003C105C" w:rsidRPr="002C40FD" w:rsidRDefault="00FF0B8C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CE09AE">
        <w:tc>
          <w:tcPr>
            <w:tcW w:w="675" w:type="dxa"/>
            <w:vAlign w:val="center"/>
          </w:tcPr>
          <w:p w:rsidR="003C105C" w:rsidRPr="002C40FD" w:rsidRDefault="002C40FD" w:rsidP="00C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3C105C" w:rsidRPr="002C40FD" w:rsidRDefault="002C40FD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развития тонкой моторики и координации</w:t>
            </w:r>
          </w:p>
        </w:tc>
        <w:tc>
          <w:tcPr>
            <w:tcW w:w="3686" w:type="dxa"/>
            <w:vAlign w:val="center"/>
          </w:tcPr>
          <w:p w:rsidR="003C105C" w:rsidRPr="002C40FD" w:rsidRDefault="00CE09AE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054" w:type="dxa"/>
            <w:vAlign w:val="center"/>
          </w:tcPr>
          <w:p w:rsidR="003C105C" w:rsidRPr="002C40FD" w:rsidRDefault="00FF0B8C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CE09AE">
        <w:tc>
          <w:tcPr>
            <w:tcW w:w="675" w:type="dxa"/>
            <w:vAlign w:val="center"/>
          </w:tcPr>
          <w:p w:rsidR="003C105C" w:rsidRPr="002C40FD" w:rsidRDefault="002C40FD" w:rsidP="00C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3C105C" w:rsidRPr="002C40FD" w:rsidRDefault="002C40FD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развития образно- логического мышления и наглядно- действенного мышления.</w:t>
            </w:r>
          </w:p>
        </w:tc>
        <w:tc>
          <w:tcPr>
            <w:tcW w:w="3686" w:type="dxa"/>
            <w:vAlign w:val="center"/>
          </w:tcPr>
          <w:p w:rsidR="003C105C" w:rsidRPr="002C40FD" w:rsidRDefault="00CE09AE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Октябрь-Июнь</w:t>
            </w:r>
          </w:p>
        </w:tc>
        <w:tc>
          <w:tcPr>
            <w:tcW w:w="3054" w:type="dxa"/>
            <w:vAlign w:val="center"/>
          </w:tcPr>
          <w:p w:rsidR="003C105C" w:rsidRPr="002C40FD" w:rsidRDefault="00FF0B8C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CE09AE">
        <w:tc>
          <w:tcPr>
            <w:tcW w:w="675" w:type="dxa"/>
            <w:vAlign w:val="center"/>
          </w:tcPr>
          <w:p w:rsidR="003C105C" w:rsidRPr="002C40FD" w:rsidRDefault="002C40FD" w:rsidP="00C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3C105C" w:rsidRPr="002C40FD" w:rsidRDefault="002C40FD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развития памяти по методикам «Узнай фигуру</w:t>
            </w:r>
            <w:proofErr w:type="gramStart"/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оперативная память), «Запомни рисунки»(кратковременная, зрительная, объем), «Запомни цифры»(слуховая), «Выучи все слова»(динамика заучивания)</w:t>
            </w:r>
          </w:p>
        </w:tc>
        <w:tc>
          <w:tcPr>
            <w:tcW w:w="3686" w:type="dxa"/>
            <w:vAlign w:val="center"/>
          </w:tcPr>
          <w:p w:rsidR="003C105C" w:rsidRPr="002C40FD" w:rsidRDefault="002C40FD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E09AE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3054" w:type="dxa"/>
            <w:vAlign w:val="center"/>
          </w:tcPr>
          <w:p w:rsidR="003C105C" w:rsidRPr="002C40FD" w:rsidRDefault="00FF0B8C" w:rsidP="002C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CE09AE">
        <w:tc>
          <w:tcPr>
            <w:tcW w:w="675" w:type="dxa"/>
            <w:vAlign w:val="center"/>
          </w:tcPr>
          <w:p w:rsidR="003C105C" w:rsidRDefault="002C40FD" w:rsidP="00CE09AE">
            <w:pPr>
              <w:jc w:val="center"/>
            </w:pPr>
            <w:r>
              <w:t>7</w:t>
            </w:r>
          </w:p>
        </w:tc>
        <w:tc>
          <w:tcPr>
            <w:tcW w:w="7371" w:type="dxa"/>
            <w:vAlign w:val="center"/>
          </w:tcPr>
          <w:p w:rsidR="003C105C" w:rsidRPr="00CE09AE" w:rsidRDefault="002C40FD" w:rsidP="00C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E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развития воображения по методикам «</w:t>
            </w:r>
            <w:r w:rsidR="00CE09AE" w:rsidRPr="00CE09AE">
              <w:rPr>
                <w:rFonts w:ascii="Times New Roman" w:hAnsi="Times New Roman" w:cs="Times New Roman"/>
                <w:sz w:val="24"/>
                <w:szCs w:val="24"/>
              </w:rPr>
              <w:t>Придумай рассказ</w:t>
            </w:r>
            <w:r w:rsidRPr="00CE0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09AE" w:rsidRPr="00CE09AE">
              <w:rPr>
                <w:rFonts w:ascii="Times New Roman" w:hAnsi="Times New Roman" w:cs="Times New Roman"/>
                <w:sz w:val="24"/>
                <w:szCs w:val="24"/>
              </w:rPr>
              <w:t>, «Нарисуй что-нибудь», «Придумай игру»</w:t>
            </w:r>
          </w:p>
        </w:tc>
        <w:tc>
          <w:tcPr>
            <w:tcW w:w="3686" w:type="dxa"/>
            <w:vAlign w:val="center"/>
          </w:tcPr>
          <w:p w:rsidR="003C105C" w:rsidRPr="00CE09AE" w:rsidRDefault="00CE09AE" w:rsidP="00CE09AE">
            <w:pPr>
              <w:jc w:val="center"/>
              <w:rPr>
                <w:rFonts w:ascii="Times New Roman" w:hAnsi="Times New Roman" w:cs="Times New Roman"/>
              </w:rPr>
            </w:pPr>
            <w:r w:rsidRPr="00CE09AE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>-Июнь</w:t>
            </w:r>
          </w:p>
        </w:tc>
        <w:tc>
          <w:tcPr>
            <w:tcW w:w="3054" w:type="dxa"/>
            <w:vAlign w:val="center"/>
          </w:tcPr>
          <w:p w:rsidR="003C105C" w:rsidRDefault="00CE09AE" w:rsidP="00CE09AE">
            <w:pPr>
              <w:jc w:val="center"/>
            </w:pPr>
            <w:r w:rsidRPr="002C40FD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7934A1" w:rsidTr="00CE09AE">
        <w:tc>
          <w:tcPr>
            <w:tcW w:w="675" w:type="dxa"/>
            <w:vAlign w:val="center"/>
          </w:tcPr>
          <w:p w:rsidR="007934A1" w:rsidRDefault="007934A1" w:rsidP="00CE09AE">
            <w:pPr>
              <w:jc w:val="center"/>
            </w:pPr>
            <w:r>
              <w:t>8.</w:t>
            </w:r>
          </w:p>
        </w:tc>
        <w:tc>
          <w:tcPr>
            <w:tcW w:w="7371" w:type="dxa"/>
            <w:vAlign w:val="center"/>
          </w:tcPr>
          <w:p w:rsidR="007934A1" w:rsidRPr="00CE09AE" w:rsidRDefault="007934A1" w:rsidP="00C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диагностики.</w:t>
            </w:r>
          </w:p>
        </w:tc>
        <w:tc>
          <w:tcPr>
            <w:tcW w:w="3686" w:type="dxa"/>
            <w:vAlign w:val="center"/>
          </w:tcPr>
          <w:p w:rsidR="007934A1" w:rsidRPr="00CE09AE" w:rsidRDefault="007934A1" w:rsidP="00CE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054" w:type="dxa"/>
            <w:vAlign w:val="center"/>
          </w:tcPr>
          <w:p w:rsidR="007934A1" w:rsidRPr="002C40FD" w:rsidRDefault="007934A1" w:rsidP="00CE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направленности.</w:t>
            </w:r>
          </w:p>
        </w:tc>
      </w:tr>
      <w:tr w:rsidR="003C105C" w:rsidTr="007934A1">
        <w:tc>
          <w:tcPr>
            <w:tcW w:w="675" w:type="dxa"/>
            <w:vAlign w:val="center"/>
          </w:tcPr>
          <w:p w:rsidR="003C105C" w:rsidRPr="007934A1" w:rsidRDefault="007934A1" w:rsidP="007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09AE" w:rsidRPr="0079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3C105C" w:rsidRPr="007934A1" w:rsidRDefault="007934A1" w:rsidP="007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на основе диагностических исследований</w:t>
            </w:r>
          </w:p>
        </w:tc>
        <w:tc>
          <w:tcPr>
            <w:tcW w:w="3686" w:type="dxa"/>
            <w:vAlign w:val="center"/>
          </w:tcPr>
          <w:p w:rsidR="003C105C" w:rsidRPr="007934A1" w:rsidRDefault="007934A1" w:rsidP="007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93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93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3C105C" w:rsidRPr="007934A1" w:rsidRDefault="007934A1" w:rsidP="007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A1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7934A1">
        <w:tc>
          <w:tcPr>
            <w:tcW w:w="675" w:type="dxa"/>
            <w:vAlign w:val="center"/>
          </w:tcPr>
          <w:p w:rsidR="003C105C" w:rsidRPr="007934A1" w:rsidRDefault="007934A1" w:rsidP="007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3C105C" w:rsidRPr="007934A1" w:rsidRDefault="007934A1" w:rsidP="007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A1">
              <w:rPr>
                <w:rFonts w:ascii="Times New Roman" w:hAnsi="Times New Roman" w:cs="Times New Roman"/>
                <w:sz w:val="24"/>
                <w:szCs w:val="24"/>
              </w:rPr>
              <w:t>Наблюдение за созданием в группах благоприятных условий для игр, развивающих занятий и комфортного пребывания детей в дошкольном учреждении.</w:t>
            </w:r>
          </w:p>
        </w:tc>
        <w:tc>
          <w:tcPr>
            <w:tcW w:w="3686" w:type="dxa"/>
            <w:vAlign w:val="center"/>
          </w:tcPr>
          <w:p w:rsidR="003C105C" w:rsidRPr="007934A1" w:rsidRDefault="007934A1" w:rsidP="007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  <w:vAlign w:val="center"/>
          </w:tcPr>
          <w:p w:rsidR="003C105C" w:rsidRPr="007934A1" w:rsidRDefault="007934A1" w:rsidP="007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A1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7B20E8">
        <w:tc>
          <w:tcPr>
            <w:tcW w:w="675" w:type="dxa"/>
            <w:vAlign w:val="center"/>
          </w:tcPr>
          <w:p w:rsidR="003C105C" w:rsidRPr="007B20E8" w:rsidRDefault="007934A1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center"/>
          </w:tcPr>
          <w:p w:rsidR="007934A1" w:rsidRPr="007B20E8" w:rsidRDefault="007934A1" w:rsidP="007B20E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0E8">
              <w:rPr>
                <w:rFonts w:ascii="Times New Roman" w:hAnsi="Times New Roman"/>
                <w:sz w:val="24"/>
                <w:szCs w:val="24"/>
              </w:rPr>
              <w:t>Диагностика психологической готовности детей к обучению в школе («Учебная деятельность», «Беседа о школе» по</w:t>
            </w:r>
            <w:proofErr w:type="gramEnd"/>
          </w:p>
          <w:p w:rsidR="003C105C" w:rsidRDefault="007934A1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B20E8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C105C" w:rsidRPr="007B20E8" w:rsidRDefault="007934A1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Январь май</w:t>
            </w:r>
          </w:p>
        </w:tc>
        <w:tc>
          <w:tcPr>
            <w:tcW w:w="3054" w:type="dxa"/>
            <w:vAlign w:val="center"/>
          </w:tcPr>
          <w:p w:rsidR="003C105C" w:rsidRPr="007B20E8" w:rsidRDefault="007934A1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компенсирующей направленности.</w:t>
            </w:r>
          </w:p>
        </w:tc>
      </w:tr>
      <w:tr w:rsidR="003C105C" w:rsidTr="007B20E8">
        <w:tc>
          <w:tcPr>
            <w:tcW w:w="675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анализа непосредственно образовательной </w:t>
            </w:r>
            <w:r w:rsidRPr="007B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686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компенсирующей </w:t>
            </w:r>
            <w:r w:rsidRPr="007B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</w:tr>
      <w:tr w:rsidR="003C105C" w:rsidTr="007B20E8">
        <w:tc>
          <w:tcPr>
            <w:tcW w:w="675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71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анализа режимных моментов.</w:t>
            </w:r>
          </w:p>
        </w:tc>
        <w:tc>
          <w:tcPr>
            <w:tcW w:w="3686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054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7B20E8">
        <w:tc>
          <w:tcPr>
            <w:tcW w:w="675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анализа прогулок в группах детского сада</w:t>
            </w:r>
          </w:p>
        </w:tc>
        <w:tc>
          <w:tcPr>
            <w:tcW w:w="3686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7B20E8">
        <w:tc>
          <w:tcPr>
            <w:tcW w:w="675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Психодиагностика личности педагога</w:t>
            </w:r>
          </w:p>
        </w:tc>
        <w:tc>
          <w:tcPr>
            <w:tcW w:w="3686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По запросам в течени</w:t>
            </w:r>
            <w:proofErr w:type="gramStart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20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3C105C" w:rsidRPr="007B20E8" w:rsidRDefault="007B20E8" w:rsidP="007B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E8">
              <w:rPr>
                <w:rFonts w:ascii="Times New Roman" w:hAnsi="Times New Roman" w:cs="Times New Roman"/>
                <w:sz w:val="24"/>
                <w:szCs w:val="24"/>
              </w:rPr>
              <w:t>Воспитатели группы компенсирующей направленности.</w:t>
            </w:r>
          </w:p>
        </w:tc>
      </w:tr>
      <w:tr w:rsidR="003C105C" w:rsidTr="00273FA4">
        <w:tc>
          <w:tcPr>
            <w:tcW w:w="675" w:type="dxa"/>
            <w:vAlign w:val="center"/>
          </w:tcPr>
          <w:p w:rsidR="003C105C" w:rsidRPr="00273FA4" w:rsidRDefault="007B20E8" w:rsidP="00273FA4">
            <w:pPr>
              <w:jc w:val="center"/>
              <w:rPr>
                <w:rFonts w:ascii="Times New Roman" w:hAnsi="Times New Roman" w:cs="Times New Roman"/>
              </w:rPr>
            </w:pPr>
            <w:r w:rsidRPr="00273F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1" w:type="dxa"/>
            <w:vAlign w:val="center"/>
          </w:tcPr>
          <w:p w:rsidR="003C105C" w:rsidRPr="00273FA4" w:rsidRDefault="00273FA4" w:rsidP="00273FA4">
            <w:pPr>
              <w:jc w:val="center"/>
              <w:rPr>
                <w:rFonts w:ascii="Times New Roman" w:hAnsi="Times New Roman" w:cs="Times New Roman"/>
              </w:rPr>
            </w:pPr>
            <w:r w:rsidRPr="00273FA4">
              <w:rPr>
                <w:rFonts w:ascii="Times New Roman" w:hAnsi="Times New Roman" w:cs="Times New Roman"/>
              </w:rPr>
              <w:t>Тестирование «А какой вы воспитатель?»</w:t>
            </w:r>
            <w:r>
              <w:rPr>
                <w:rFonts w:ascii="Times New Roman" w:hAnsi="Times New Roman" w:cs="Times New Roman"/>
              </w:rPr>
              <w:t>, «Черты вашего характера»</w:t>
            </w:r>
          </w:p>
        </w:tc>
        <w:tc>
          <w:tcPr>
            <w:tcW w:w="3686" w:type="dxa"/>
            <w:vAlign w:val="center"/>
          </w:tcPr>
          <w:p w:rsidR="003C105C" w:rsidRPr="00273FA4" w:rsidRDefault="00273FA4" w:rsidP="00273FA4">
            <w:pPr>
              <w:jc w:val="center"/>
              <w:rPr>
                <w:rFonts w:ascii="Times New Roman" w:hAnsi="Times New Roman" w:cs="Times New Roman"/>
              </w:rPr>
            </w:pPr>
            <w:r w:rsidRPr="00273FA4">
              <w:rPr>
                <w:rFonts w:ascii="Times New Roman" w:hAnsi="Times New Roman" w:cs="Times New Roman"/>
              </w:rPr>
              <w:t>По запросам в течени</w:t>
            </w:r>
            <w:proofErr w:type="gramStart"/>
            <w:r w:rsidRPr="00273FA4">
              <w:rPr>
                <w:rFonts w:ascii="Times New Roman" w:hAnsi="Times New Roman" w:cs="Times New Roman"/>
              </w:rPr>
              <w:t>и</w:t>
            </w:r>
            <w:proofErr w:type="gramEnd"/>
            <w:r w:rsidRPr="00273FA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3C105C" w:rsidRPr="00273FA4" w:rsidRDefault="00273FA4" w:rsidP="00273FA4">
            <w:pPr>
              <w:jc w:val="center"/>
              <w:rPr>
                <w:rFonts w:ascii="Times New Roman" w:hAnsi="Times New Roman" w:cs="Times New Roman"/>
              </w:rPr>
            </w:pPr>
            <w:r w:rsidRPr="00273FA4">
              <w:rPr>
                <w:rFonts w:ascii="Times New Roman" w:hAnsi="Times New Roman" w:cs="Times New Roman"/>
                <w:sz w:val="24"/>
                <w:szCs w:val="24"/>
              </w:rPr>
              <w:t>Воспитатели группы компенсирующей направленности.</w:t>
            </w:r>
          </w:p>
        </w:tc>
      </w:tr>
      <w:tr w:rsidR="00273FA4" w:rsidTr="00FE26E8">
        <w:tc>
          <w:tcPr>
            <w:tcW w:w="14786" w:type="dxa"/>
            <w:gridSpan w:val="4"/>
          </w:tcPr>
          <w:p w:rsidR="00273FA4" w:rsidRPr="00600064" w:rsidRDefault="00273FA4" w:rsidP="00600064">
            <w:pPr>
              <w:pStyle w:val="a6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</w:t>
            </w:r>
            <w:proofErr w:type="gramStart"/>
            <w:r w:rsidRPr="0060006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00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развивающая деятельность</w:t>
            </w:r>
          </w:p>
        </w:tc>
      </w:tr>
      <w:tr w:rsidR="003C105C" w:rsidTr="00273FA4">
        <w:tc>
          <w:tcPr>
            <w:tcW w:w="675" w:type="dxa"/>
            <w:vAlign w:val="center"/>
          </w:tcPr>
          <w:p w:rsidR="003C105C" w:rsidRPr="00273FA4" w:rsidRDefault="00273FA4" w:rsidP="00273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3C105C" w:rsidRPr="00273FA4" w:rsidRDefault="00273FA4" w:rsidP="00273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A4">
              <w:rPr>
                <w:rFonts w:ascii="Times New Roman" w:hAnsi="Times New Roman" w:cs="Times New Roman"/>
                <w:sz w:val="24"/>
                <w:szCs w:val="24"/>
              </w:rPr>
              <w:t>Игры и упражнения направленные на развитие навыков общения, межличностных отношений и эмоциональной сферы.</w:t>
            </w:r>
          </w:p>
        </w:tc>
        <w:tc>
          <w:tcPr>
            <w:tcW w:w="3686" w:type="dxa"/>
            <w:vAlign w:val="center"/>
          </w:tcPr>
          <w:p w:rsidR="003C105C" w:rsidRPr="00273FA4" w:rsidRDefault="00273FA4" w:rsidP="00273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A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73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3F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3C105C" w:rsidRPr="00273FA4" w:rsidRDefault="00273FA4" w:rsidP="00273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A4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3C105C" w:rsidTr="006F1ABA">
        <w:tc>
          <w:tcPr>
            <w:tcW w:w="675" w:type="dxa"/>
            <w:vAlign w:val="center"/>
          </w:tcPr>
          <w:p w:rsidR="003C105C" w:rsidRPr="006F1ABA" w:rsidRDefault="00273FA4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3C105C" w:rsidRPr="006F1ABA" w:rsidRDefault="00273FA4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BA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proofErr w:type="spellStart"/>
            <w:r w:rsidRPr="006F1ABA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F1ABA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развивающие занятия на развитие познавательных </w:t>
            </w:r>
            <w:r w:rsidR="006F1ABA" w:rsidRPr="006F1ABA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686" w:type="dxa"/>
            <w:vAlign w:val="center"/>
          </w:tcPr>
          <w:p w:rsidR="003C105C" w:rsidRPr="006F1ABA" w:rsidRDefault="006F1AB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3C105C" w:rsidRPr="006F1ABA" w:rsidRDefault="006F1AB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BA">
              <w:rPr>
                <w:rFonts w:ascii="Times New Roman" w:hAnsi="Times New Roman" w:cs="Times New Roman"/>
                <w:sz w:val="24"/>
                <w:szCs w:val="24"/>
              </w:rPr>
              <w:t>Старший возраст группы компенсирующей направленности.</w:t>
            </w:r>
          </w:p>
        </w:tc>
      </w:tr>
      <w:tr w:rsidR="003C105C" w:rsidTr="006F1ABA">
        <w:tc>
          <w:tcPr>
            <w:tcW w:w="675" w:type="dxa"/>
            <w:vAlign w:val="center"/>
          </w:tcPr>
          <w:p w:rsidR="003C105C" w:rsidRDefault="006F1ABA" w:rsidP="006F1ABA">
            <w:pPr>
              <w:jc w:val="center"/>
            </w:pPr>
            <w:r>
              <w:t>3.</w:t>
            </w:r>
          </w:p>
        </w:tc>
        <w:tc>
          <w:tcPr>
            <w:tcW w:w="7371" w:type="dxa"/>
            <w:vAlign w:val="center"/>
          </w:tcPr>
          <w:p w:rsidR="003C105C" w:rsidRDefault="006F1ABA" w:rsidP="006F1ABA">
            <w:pPr>
              <w:jc w:val="center"/>
            </w:pPr>
            <w:r w:rsidRPr="00D22263">
              <w:rPr>
                <w:rFonts w:ascii="Times New Roman" w:hAnsi="Times New Roman"/>
                <w:sz w:val="24"/>
                <w:szCs w:val="24"/>
              </w:rPr>
              <w:t>Коррекционные игры и упражнения, направленные на формирование психологической готовности детей к школьному обучению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C105C" w:rsidRPr="006F1ABA" w:rsidRDefault="006F1AB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3C105C" w:rsidRPr="006F1ABA" w:rsidRDefault="006F1AB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BA"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 группы компенсирующей направленности.</w:t>
            </w:r>
          </w:p>
        </w:tc>
      </w:tr>
      <w:tr w:rsidR="006F1ABA" w:rsidTr="006F1ABA">
        <w:tc>
          <w:tcPr>
            <w:tcW w:w="675" w:type="dxa"/>
            <w:vAlign w:val="center"/>
          </w:tcPr>
          <w:p w:rsidR="006F1ABA" w:rsidRDefault="006F1ABA" w:rsidP="006F1ABA">
            <w:pPr>
              <w:jc w:val="center"/>
            </w:pPr>
            <w:r>
              <w:t>4.</w:t>
            </w:r>
          </w:p>
        </w:tc>
        <w:tc>
          <w:tcPr>
            <w:tcW w:w="7371" w:type="dxa"/>
            <w:vAlign w:val="center"/>
          </w:tcPr>
          <w:p w:rsidR="006F1ABA" w:rsidRDefault="006F1ABA" w:rsidP="006F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2263">
              <w:rPr>
                <w:rFonts w:ascii="Times New Roman" w:hAnsi="Times New Roman"/>
                <w:sz w:val="24"/>
                <w:szCs w:val="24"/>
              </w:rPr>
              <w:t>Коррекционные игры и упражнения, направленные на преодоление сложностей в эмоционально – личностной и познавательной сферах</w:t>
            </w:r>
            <w:proofErr w:type="gramEnd"/>
          </w:p>
          <w:p w:rsidR="00F62EF3" w:rsidRPr="00D22263" w:rsidRDefault="00F62EF3" w:rsidP="006F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F1ABA" w:rsidRPr="006F1ABA" w:rsidRDefault="006F1AB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неделю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6F1ABA" w:rsidRPr="006F1ABA" w:rsidRDefault="006F1AB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A4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6F1ABA" w:rsidTr="006F1ABA">
        <w:tc>
          <w:tcPr>
            <w:tcW w:w="675" w:type="dxa"/>
            <w:vAlign w:val="center"/>
          </w:tcPr>
          <w:p w:rsidR="006F1ABA" w:rsidRDefault="006F1ABA" w:rsidP="006F1ABA">
            <w:pPr>
              <w:jc w:val="center"/>
            </w:pPr>
            <w:r>
              <w:t>5.</w:t>
            </w:r>
          </w:p>
        </w:tc>
        <w:tc>
          <w:tcPr>
            <w:tcW w:w="7371" w:type="dxa"/>
            <w:vAlign w:val="center"/>
          </w:tcPr>
          <w:p w:rsidR="006F1ABA" w:rsidRPr="00D22263" w:rsidRDefault="006F1ABA" w:rsidP="006F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на развитие и коррекцию эмоционального мира дошкольников (открытый показ)</w:t>
            </w:r>
          </w:p>
        </w:tc>
        <w:tc>
          <w:tcPr>
            <w:tcW w:w="3686" w:type="dxa"/>
            <w:vAlign w:val="center"/>
          </w:tcPr>
          <w:p w:rsidR="006F1ABA" w:rsidRDefault="006F1AB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4" w:type="dxa"/>
            <w:vAlign w:val="center"/>
          </w:tcPr>
          <w:p w:rsidR="006F1ABA" w:rsidRPr="00273FA4" w:rsidRDefault="006F1AB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A4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1ABA" w:rsidTr="006F1ABA">
        <w:tc>
          <w:tcPr>
            <w:tcW w:w="675" w:type="dxa"/>
            <w:vAlign w:val="center"/>
          </w:tcPr>
          <w:p w:rsidR="006F1ABA" w:rsidRDefault="006F1ABA" w:rsidP="006F1ABA">
            <w:pPr>
              <w:jc w:val="center"/>
            </w:pPr>
            <w:r>
              <w:t>6.</w:t>
            </w:r>
          </w:p>
        </w:tc>
        <w:tc>
          <w:tcPr>
            <w:tcW w:w="7371" w:type="dxa"/>
            <w:vAlign w:val="center"/>
          </w:tcPr>
          <w:p w:rsidR="006F1ABA" w:rsidRDefault="0078171A" w:rsidP="006F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 коррекция отношений «Взрослый ребёнок» через работу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участвующими в воспитании ребёнка.</w:t>
            </w:r>
          </w:p>
        </w:tc>
        <w:tc>
          <w:tcPr>
            <w:tcW w:w="3686" w:type="dxa"/>
            <w:vAlign w:val="center"/>
          </w:tcPr>
          <w:p w:rsidR="006F1ABA" w:rsidRDefault="0078171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диагностических исследований на основе результатов.</w:t>
            </w:r>
          </w:p>
        </w:tc>
        <w:tc>
          <w:tcPr>
            <w:tcW w:w="3054" w:type="dxa"/>
            <w:vAlign w:val="center"/>
          </w:tcPr>
          <w:p w:rsidR="006F1ABA" w:rsidRPr="00273FA4" w:rsidRDefault="0078171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 группы компенсирующей направленности.</w:t>
            </w:r>
          </w:p>
        </w:tc>
      </w:tr>
      <w:tr w:rsidR="0078171A" w:rsidTr="006F1ABA">
        <w:tc>
          <w:tcPr>
            <w:tcW w:w="675" w:type="dxa"/>
            <w:vAlign w:val="center"/>
          </w:tcPr>
          <w:p w:rsidR="0078171A" w:rsidRDefault="0078171A" w:rsidP="006F1ABA">
            <w:pPr>
              <w:jc w:val="center"/>
            </w:pPr>
            <w:r>
              <w:t>7.</w:t>
            </w:r>
          </w:p>
        </w:tc>
        <w:tc>
          <w:tcPr>
            <w:tcW w:w="7371" w:type="dxa"/>
            <w:vAlign w:val="center"/>
          </w:tcPr>
          <w:p w:rsidR="0078171A" w:rsidRDefault="0078171A" w:rsidP="006F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="00F62E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восстановительная и развивающая работа с детьми через родителей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индивидуальных программ- работа по социальным запросам.</w:t>
            </w:r>
          </w:p>
        </w:tc>
        <w:tc>
          <w:tcPr>
            <w:tcW w:w="3686" w:type="dxa"/>
            <w:vAlign w:val="center"/>
          </w:tcPr>
          <w:p w:rsidR="0078171A" w:rsidRDefault="0078171A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мере поступления запроса</w:t>
            </w:r>
          </w:p>
        </w:tc>
        <w:tc>
          <w:tcPr>
            <w:tcW w:w="3054" w:type="dxa"/>
            <w:vAlign w:val="center"/>
          </w:tcPr>
          <w:p w:rsidR="0078171A" w:rsidRDefault="00F62EF3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и дети группы компенсирующей направленности.</w:t>
            </w:r>
          </w:p>
        </w:tc>
      </w:tr>
      <w:tr w:rsidR="00F62EF3" w:rsidTr="006F1ABA">
        <w:tc>
          <w:tcPr>
            <w:tcW w:w="675" w:type="dxa"/>
            <w:vAlign w:val="center"/>
          </w:tcPr>
          <w:p w:rsidR="00F62EF3" w:rsidRDefault="00F62EF3" w:rsidP="006F1ABA">
            <w:pPr>
              <w:jc w:val="center"/>
            </w:pPr>
            <w:r>
              <w:t>8.</w:t>
            </w:r>
          </w:p>
        </w:tc>
        <w:tc>
          <w:tcPr>
            <w:tcW w:w="7371" w:type="dxa"/>
            <w:vAlign w:val="center"/>
          </w:tcPr>
          <w:p w:rsidR="00F62EF3" w:rsidRDefault="00F62EF3" w:rsidP="006F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 с детьми по коррекции и развитию психомоторики.</w:t>
            </w:r>
          </w:p>
        </w:tc>
        <w:tc>
          <w:tcPr>
            <w:tcW w:w="3686" w:type="dxa"/>
            <w:vAlign w:val="center"/>
          </w:tcPr>
          <w:p w:rsidR="00F62EF3" w:rsidRDefault="00F62EF3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054" w:type="dxa"/>
            <w:vAlign w:val="center"/>
          </w:tcPr>
          <w:p w:rsidR="00F62EF3" w:rsidRDefault="00F62EF3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BA">
              <w:rPr>
                <w:rFonts w:ascii="Times New Roman" w:hAnsi="Times New Roman" w:cs="Times New Roman"/>
                <w:sz w:val="24"/>
                <w:szCs w:val="24"/>
              </w:rPr>
              <w:t>Старший возраст группы компенсирующей направленности.</w:t>
            </w:r>
          </w:p>
        </w:tc>
      </w:tr>
      <w:tr w:rsidR="00F62EF3" w:rsidTr="008E2A06">
        <w:tc>
          <w:tcPr>
            <w:tcW w:w="14786" w:type="dxa"/>
            <w:gridSpan w:val="4"/>
            <w:vAlign w:val="center"/>
          </w:tcPr>
          <w:p w:rsidR="00F62EF3" w:rsidRPr="00F62EF3" w:rsidRDefault="00F62EF3" w:rsidP="00600064">
            <w:pPr>
              <w:pStyle w:val="a6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</w:tr>
      <w:tr w:rsidR="00F62EF3" w:rsidTr="006F1ABA">
        <w:tc>
          <w:tcPr>
            <w:tcW w:w="675" w:type="dxa"/>
            <w:vAlign w:val="center"/>
          </w:tcPr>
          <w:p w:rsidR="00F62EF3" w:rsidRDefault="00F62EF3" w:rsidP="006F1ABA">
            <w:pPr>
              <w:jc w:val="center"/>
            </w:pPr>
            <w:r>
              <w:t>1.</w:t>
            </w:r>
          </w:p>
        </w:tc>
        <w:tc>
          <w:tcPr>
            <w:tcW w:w="7371" w:type="dxa"/>
            <w:vAlign w:val="center"/>
          </w:tcPr>
          <w:p w:rsidR="00F62EF3" w:rsidRDefault="00F62EF3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Консультации с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ателями по результатам 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психических процессов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F62EF3" w:rsidRDefault="00F62EF3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  <w:vAlign w:val="center"/>
          </w:tcPr>
          <w:p w:rsidR="00F62EF3" w:rsidRPr="006F1ABA" w:rsidRDefault="00F62EF3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компенсирующей направленности.</w:t>
            </w:r>
          </w:p>
        </w:tc>
      </w:tr>
      <w:tr w:rsidR="00F62EF3" w:rsidTr="006F1ABA">
        <w:tc>
          <w:tcPr>
            <w:tcW w:w="675" w:type="dxa"/>
            <w:vAlign w:val="center"/>
          </w:tcPr>
          <w:p w:rsidR="00F62EF3" w:rsidRDefault="00F62EF3" w:rsidP="006F1ABA">
            <w:pPr>
              <w:jc w:val="center"/>
            </w:pPr>
            <w:r>
              <w:t>2.</w:t>
            </w:r>
          </w:p>
        </w:tc>
        <w:tc>
          <w:tcPr>
            <w:tcW w:w="7371" w:type="dxa"/>
            <w:vAlign w:val="center"/>
          </w:tcPr>
          <w:p w:rsidR="00F62EF3" w:rsidRPr="00D22263" w:rsidRDefault="00E6359C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«Правила работы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детьми».</w:t>
            </w:r>
          </w:p>
        </w:tc>
        <w:tc>
          <w:tcPr>
            <w:tcW w:w="3686" w:type="dxa"/>
            <w:vAlign w:val="center"/>
          </w:tcPr>
          <w:p w:rsidR="00F62EF3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4" w:type="dxa"/>
            <w:vAlign w:val="center"/>
          </w:tcPr>
          <w:p w:rsidR="00F62EF3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воспитатели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компенсирующей направленности.</w:t>
            </w:r>
          </w:p>
        </w:tc>
      </w:tr>
      <w:tr w:rsidR="00E6359C" w:rsidTr="006F1ABA">
        <w:tc>
          <w:tcPr>
            <w:tcW w:w="675" w:type="dxa"/>
            <w:vAlign w:val="center"/>
          </w:tcPr>
          <w:p w:rsidR="00E6359C" w:rsidRDefault="00E6359C" w:rsidP="006F1ABA">
            <w:pPr>
              <w:jc w:val="center"/>
            </w:pPr>
            <w:r>
              <w:lastRenderedPageBreak/>
              <w:t>3.</w:t>
            </w:r>
          </w:p>
        </w:tc>
        <w:tc>
          <w:tcPr>
            <w:tcW w:w="7371" w:type="dxa"/>
            <w:vAlign w:val="center"/>
          </w:tcPr>
          <w:p w:rsidR="00E6359C" w:rsidRDefault="00E6359C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для педагого</w:t>
            </w:r>
            <w:r>
              <w:rPr>
                <w:rFonts w:ascii="Times New Roman" w:hAnsi="Times New Roman"/>
                <w:sz w:val="24"/>
                <w:szCs w:val="24"/>
              </w:rPr>
              <w:t>в по возникшим вопросам.</w:t>
            </w:r>
          </w:p>
        </w:tc>
        <w:tc>
          <w:tcPr>
            <w:tcW w:w="3686" w:type="dxa"/>
            <w:vAlign w:val="center"/>
          </w:tcPr>
          <w:p w:rsidR="00E6359C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E6359C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компенсирующей направленности.</w:t>
            </w:r>
          </w:p>
        </w:tc>
      </w:tr>
      <w:tr w:rsidR="00E6359C" w:rsidTr="006F1ABA">
        <w:tc>
          <w:tcPr>
            <w:tcW w:w="675" w:type="dxa"/>
            <w:vAlign w:val="center"/>
          </w:tcPr>
          <w:p w:rsidR="00E6359C" w:rsidRDefault="00E6359C" w:rsidP="006F1ABA">
            <w:pPr>
              <w:jc w:val="center"/>
            </w:pPr>
            <w:r>
              <w:t>4.</w:t>
            </w:r>
          </w:p>
        </w:tc>
        <w:tc>
          <w:tcPr>
            <w:tcW w:w="7371" w:type="dxa"/>
            <w:vAlign w:val="center"/>
          </w:tcPr>
          <w:p w:rsidR="00E6359C" w:rsidRDefault="00E6359C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Индивидуальные консультации по результатам диагностики интеллектуального, психологического развития и эмоциональной сферы ребенка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064" w:rsidRDefault="00600064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6359C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E6359C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15595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направленности.</w:t>
            </w:r>
          </w:p>
        </w:tc>
      </w:tr>
      <w:tr w:rsidR="00E6359C" w:rsidTr="006F1ABA">
        <w:tc>
          <w:tcPr>
            <w:tcW w:w="675" w:type="dxa"/>
            <w:vAlign w:val="center"/>
          </w:tcPr>
          <w:p w:rsidR="00E6359C" w:rsidRDefault="00E6359C" w:rsidP="006F1ABA">
            <w:pPr>
              <w:jc w:val="center"/>
            </w:pPr>
            <w:r>
              <w:t>5.</w:t>
            </w:r>
          </w:p>
        </w:tc>
        <w:tc>
          <w:tcPr>
            <w:tcW w:w="7371" w:type="dxa"/>
            <w:vAlign w:val="center"/>
          </w:tcPr>
          <w:p w:rsidR="00E6359C" w:rsidRPr="00D22263" w:rsidRDefault="00E6359C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/>
                <w:sz w:val="24"/>
                <w:szCs w:val="24"/>
              </w:rPr>
              <w:t>Как подготовить ребенка к школе»</w:t>
            </w:r>
          </w:p>
        </w:tc>
        <w:tc>
          <w:tcPr>
            <w:tcW w:w="3686" w:type="dxa"/>
            <w:vAlign w:val="center"/>
          </w:tcPr>
          <w:p w:rsidR="00E6359C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  <w:vAlign w:val="center"/>
          </w:tcPr>
          <w:p w:rsidR="00E6359C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15595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подготовительного возраста группы компенсирующей направленности.</w:t>
            </w:r>
          </w:p>
        </w:tc>
      </w:tr>
      <w:tr w:rsidR="00E6359C" w:rsidTr="006F1ABA">
        <w:tc>
          <w:tcPr>
            <w:tcW w:w="675" w:type="dxa"/>
            <w:vAlign w:val="center"/>
          </w:tcPr>
          <w:p w:rsidR="00E6359C" w:rsidRDefault="00E6359C" w:rsidP="006F1ABA">
            <w:pPr>
              <w:jc w:val="center"/>
            </w:pPr>
            <w:r>
              <w:t>6.</w:t>
            </w:r>
          </w:p>
        </w:tc>
        <w:tc>
          <w:tcPr>
            <w:tcW w:w="7371" w:type="dxa"/>
            <w:vAlign w:val="center"/>
          </w:tcPr>
          <w:p w:rsidR="00E6359C" w:rsidRPr="00D22263" w:rsidRDefault="00E6359C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Индивидуальные консультации по результатам диагностики психологической готовности детей к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6359C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Май</w:t>
            </w:r>
          </w:p>
        </w:tc>
        <w:tc>
          <w:tcPr>
            <w:tcW w:w="3054" w:type="dxa"/>
            <w:vAlign w:val="center"/>
          </w:tcPr>
          <w:p w:rsidR="00E6359C" w:rsidRDefault="00E6359C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15595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подготовительного возраста группы компенсирующей направленности.</w:t>
            </w:r>
          </w:p>
        </w:tc>
      </w:tr>
      <w:tr w:rsidR="00E6359C" w:rsidTr="006F1ABA">
        <w:tc>
          <w:tcPr>
            <w:tcW w:w="675" w:type="dxa"/>
            <w:vAlign w:val="center"/>
          </w:tcPr>
          <w:p w:rsidR="00E6359C" w:rsidRDefault="00E6359C" w:rsidP="006F1ABA">
            <w:pPr>
              <w:jc w:val="center"/>
            </w:pPr>
            <w:r>
              <w:t>7.</w:t>
            </w:r>
          </w:p>
        </w:tc>
        <w:tc>
          <w:tcPr>
            <w:tcW w:w="7371" w:type="dxa"/>
            <w:vAlign w:val="center"/>
          </w:tcPr>
          <w:p w:rsidR="00E6359C" w:rsidRPr="00D22263" w:rsidRDefault="0015595E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вопросам воспитания и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6359C" w:rsidRDefault="0015595E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E6359C" w:rsidRDefault="0015595E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группы компенсирующей направленности.</w:t>
            </w:r>
          </w:p>
        </w:tc>
      </w:tr>
      <w:tr w:rsidR="00600064" w:rsidTr="00A8453F">
        <w:tc>
          <w:tcPr>
            <w:tcW w:w="14786" w:type="dxa"/>
            <w:gridSpan w:val="4"/>
            <w:vAlign w:val="center"/>
          </w:tcPr>
          <w:p w:rsidR="00600064" w:rsidRPr="00600064" w:rsidRDefault="00600064" w:rsidP="006F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Психопрофилактическая и просветительская деятельность       </w:t>
            </w:r>
          </w:p>
        </w:tc>
      </w:tr>
      <w:tr w:rsidR="0015595E" w:rsidTr="006F1ABA">
        <w:tc>
          <w:tcPr>
            <w:tcW w:w="675" w:type="dxa"/>
            <w:vAlign w:val="center"/>
          </w:tcPr>
          <w:p w:rsidR="0015595E" w:rsidRDefault="00600064" w:rsidP="006F1ABA">
            <w:pPr>
              <w:jc w:val="center"/>
            </w:pPr>
            <w:r>
              <w:t>1</w:t>
            </w:r>
            <w:r w:rsidR="0015595E">
              <w:t>.</w:t>
            </w:r>
          </w:p>
        </w:tc>
        <w:tc>
          <w:tcPr>
            <w:tcW w:w="7371" w:type="dxa"/>
            <w:vAlign w:val="center"/>
          </w:tcPr>
          <w:p w:rsidR="0015595E" w:rsidRPr="00D22263" w:rsidRDefault="0015595E" w:rsidP="00F62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просвещение родителей через организацию информационного стенда</w:t>
            </w:r>
            <w:r w:rsidR="006000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15595E" w:rsidRDefault="0015595E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систематически</w:t>
            </w:r>
          </w:p>
        </w:tc>
        <w:tc>
          <w:tcPr>
            <w:tcW w:w="3054" w:type="dxa"/>
            <w:vAlign w:val="center"/>
          </w:tcPr>
          <w:p w:rsidR="0015595E" w:rsidRDefault="0015595E" w:rsidP="00A8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64" w:rsidTr="00600064">
        <w:tc>
          <w:tcPr>
            <w:tcW w:w="675" w:type="dxa"/>
            <w:vAlign w:val="center"/>
          </w:tcPr>
          <w:p w:rsidR="00600064" w:rsidRDefault="00600064" w:rsidP="006F1ABA">
            <w:pPr>
              <w:jc w:val="center"/>
            </w:pPr>
            <w:r>
              <w:t>2.</w:t>
            </w:r>
          </w:p>
        </w:tc>
        <w:tc>
          <w:tcPr>
            <w:tcW w:w="7371" w:type="dxa"/>
            <w:vAlign w:val="center"/>
          </w:tcPr>
          <w:p w:rsidR="00600064" w:rsidRDefault="00600064" w:rsidP="0060006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Оформление информационно – просветительской папки «Странички психолога»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064" w:rsidRDefault="00600064" w:rsidP="0060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00064" w:rsidRDefault="00600064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  <w:vAlign w:val="center"/>
          </w:tcPr>
          <w:p w:rsidR="00600064" w:rsidRDefault="00600064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64" w:rsidTr="00600064">
        <w:tc>
          <w:tcPr>
            <w:tcW w:w="675" w:type="dxa"/>
            <w:vAlign w:val="center"/>
          </w:tcPr>
          <w:p w:rsidR="00600064" w:rsidRDefault="00600064" w:rsidP="006F1ABA">
            <w:pPr>
              <w:jc w:val="center"/>
            </w:pPr>
            <w:r>
              <w:t>3.</w:t>
            </w:r>
          </w:p>
        </w:tc>
        <w:tc>
          <w:tcPr>
            <w:tcW w:w="7371" w:type="dxa"/>
            <w:vAlign w:val="center"/>
          </w:tcPr>
          <w:p w:rsidR="00600064" w:rsidRPr="00D22263" w:rsidRDefault="00600064" w:rsidP="0060006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Участие в родительских собраниях</w:t>
            </w:r>
            <w:r w:rsidR="00A83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600064" w:rsidRDefault="00600064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A834B5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</w:t>
            </w:r>
          </w:p>
        </w:tc>
        <w:tc>
          <w:tcPr>
            <w:tcW w:w="3054" w:type="dxa"/>
            <w:vAlign w:val="center"/>
          </w:tcPr>
          <w:p w:rsidR="00600064" w:rsidRDefault="00600064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B5" w:rsidTr="00600064">
        <w:tc>
          <w:tcPr>
            <w:tcW w:w="675" w:type="dxa"/>
            <w:vAlign w:val="center"/>
          </w:tcPr>
          <w:p w:rsidR="00A834B5" w:rsidRDefault="00A834B5" w:rsidP="006F1ABA">
            <w:pPr>
              <w:jc w:val="center"/>
            </w:pPr>
            <w:r>
              <w:t>4.</w:t>
            </w:r>
          </w:p>
        </w:tc>
        <w:tc>
          <w:tcPr>
            <w:tcW w:w="7371" w:type="dxa"/>
            <w:vAlign w:val="center"/>
          </w:tcPr>
          <w:p w:rsidR="00A834B5" w:rsidRPr="00D22263" w:rsidRDefault="00A834B5" w:rsidP="00A834B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Педсовет: выступление на тему: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семья-какая она?» </w:t>
            </w:r>
          </w:p>
          <w:p w:rsidR="00A834B5" w:rsidRPr="00D22263" w:rsidRDefault="00A834B5" w:rsidP="0060006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834B5" w:rsidRDefault="00A834B5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  <w:vAlign w:val="center"/>
          </w:tcPr>
          <w:p w:rsidR="00A834B5" w:rsidRDefault="00A834B5" w:rsidP="006F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05C" w:rsidRDefault="003C105C" w:rsidP="003C105C"/>
    <w:sectPr w:rsidR="003C105C" w:rsidSect="00D74A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EA4"/>
    <w:multiLevelType w:val="hybridMultilevel"/>
    <w:tmpl w:val="CA54A268"/>
    <w:lvl w:ilvl="0" w:tplc="F8B84B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2120C"/>
    <w:multiLevelType w:val="hybridMultilevel"/>
    <w:tmpl w:val="C124340C"/>
    <w:lvl w:ilvl="0" w:tplc="9DECD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75566"/>
    <w:multiLevelType w:val="hybridMultilevel"/>
    <w:tmpl w:val="54CA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E18"/>
    <w:rsid w:val="00056FA1"/>
    <w:rsid w:val="00105A22"/>
    <w:rsid w:val="0015595E"/>
    <w:rsid w:val="001900A2"/>
    <w:rsid w:val="001E1477"/>
    <w:rsid w:val="002625E3"/>
    <w:rsid w:val="00273FA4"/>
    <w:rsid w:val="002C40FD"/>
    <w:rsid w:val="003C105C"/>
    <w:rsid w:val="003E14CF"/>
    <w:rsid w:val="004674E3"/>
    <w:rsid w:val="005848D2"/>
    <w:rsid w:val="00600064"/>
    <w:rsid w:val="006B1DC5"/>
    <w:rsid w:val="006F1ABA"/>
    <w:rsid w:val="0078171A"/>
    <w:rsid w:val="007934A1"/>
    <w:rsid w:val="007B20E8"/>
    <w:rsid w:val="00A834B5"/>
    <w:rsid w:val="00CE09AE"/>
    <w:rsid w:val="00D74AB9"/>
    <w:rsid w:val="00E36E18"/>
    <w:rsid w:val="00E6359C"/>
    <w:rsid w:val="00F62EF3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D2"/>
  </w:style>
  <w:style w:type="paragraph" w:styleId="5">
    <w:name w:val="heading 5"/>
    <w:basedOn w:val="a"/>
    <w:link w:val="50"/>
    <w:uiPriority w:val="9"/>
    <w:qFormat/>
    <w:rsid w:val="00584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4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848D2"/>
    <w:rPr>
      <w:b/>
      <w:bCs/>
    </w:rPr>
  </w:style>
  <w:style w:type="character" w:styleId="a4">
    <w:name w:val="Emphasis"/>
    <w:basedOn w:val="a0"/>
    <w:uiPriority w:val="20"/>
    <w:qFormat/>
    <w:rsid w:val="005848D2"/>
    <w:rPr>
      <w:i/>
      <w:iCs/>
    </w:rPr>
  </w:style>
  <w:style w:type="table" w:styleId="a5">
    <w:name w:val="Table Grid"/>
    <w:basedOn w:val="a1"/>
    <w:uiPriority w:val="59"/>
    <w:rsid w:val="003C1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09AE"/>
    <w:pPr>
      <w:ind w:left="720"/>
      <w:contextualSpacing/>
    </w:pPr>
  </w:style>
  <w:style w:type="paragraph" w:styleId="a7">
    <w:name w:val="No Spacing"/>
    <w:uiPriority w:val="99"/>
    <w:qFormat/>
    <w:rsid w:val="007934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Столобков</cp:lastModifiedBy>
  <cp:revision>7</cp:revision>
  <dcterms:created xsi:type="dcterms:W3CDTF">2013-03-11T05:52:00Z</dcterms:created>
  <dcterms:modified xsi:type="dcterms:W3CDTF">2013-05-22T16:41:00Z</dcterms:modified>
</cp:coreProperties>
</file>