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5" w:rsidRDefault="00652A1A" w:rsidP="00D56EA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</w:rPr>
        <w:t xml:space="preserve">       </w:t>
      </w:r>
      <w:r w:rsidR="00955D25" w:rsidRPr="00F83BF1">
        <w:rPr>
          <w:rFonts w:ascii="Times New Roman" w:hAnsi="Times New Roman" w:cs="Times New Roman"/>
          <w:b/>
        </w:rPr>
        <w:t xml:space="preserve"> </w:t>
      </w:r>
    </w:p>
    <w:p w:rsidR="00D56EAD" w:rsidRDefault="00D56EAD" w:rsidP="00955D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Муниципальное автономное общеобразовательное учреждение</w:t>
      </w:r>
    </w:p>
    <w:p w:rsidR="00D56EAD" w:rsidRDefault="00D56EAD" w:rsidP="00955D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«Средняя общеобразовательная школа №16»</w:t>
      </w:r>
    </w:p>
    <w:tbl>
      <w:tblPr>
        <w:tblStyle w:val="a3"/>
        <w:tblW w:w="4471" w:type="pct"/>
        <w:tblInd w:w="817" w:type="dxa"/>
        <w:tblLayout w:type="fixed"/>
        <w:tblLook w:val="01E0" w:firstRow="1" w:lastRow="1" w:firstColumn="1" w:lastColumn="1" w:noHBand="0" w:noVBand="0"/>
      </w:tblPr>
      <w:tblGrid>
        <w:gridCol w:w="4269"/>
        <w:gridCol w:w="5537"/>
        <w:gridCol w:w="4936"/>
      </w:tblGrid>
      <w:tr w:rsidR="00D56EAD" w:rsidRPr="005E2838" w:rsidTr="00D56EAD">
        <w:trPr>
          <w:trHeight w:val="2304"/>
        </w:trPr>
        <w:tc>
          <w:tcPr>
            <w:tcW w:w="1448" w:type="pct"/>
          </w:tcPr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5E2838">
              <w:rPr>
                <w:b/>
                <w:sz w:val="24"/>
                <w:szCs w:val="24"/>
              </w:rPr>
              <w:t>«Согласовано»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>Руководитель МО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____________Черных Н.В.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7 </w:t>
            </w:r>
            <w:r w:rsidRPr="005E2838">
              <w:rPr>
                <w:sz w:val="24"/>
                <w:szCs w:val="24"/>
              </w:rPr>
              <w:t xml:space="preserve"> от 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«26 </w:t>
            </w:r>
            <w:r w:rsidRPr="005E28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июня  </w:t>
            </w:r>
            <w:r w:rsidRPr="005E283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5E2838">
              <w:rPr>
                <w:sz w:val="24"/>
                <w:szCs w:val="24"/>
              </w:rPr>
              <w:t>г.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pct"/>
          </w:tcPr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5E2838">
              <w:rPr>
                <w:b/>
                <w:sz w:val="24"/>
                <w:szCs w:val="24"/>
              </w:rPr>
              <w:t>«Согласовано»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>Заместитель директора школы по УВР М</w:t>
            </w:r>
            <w:r>
              <w:rPr>
                <w:sz w:val="24"/>
                <w:szCs w:val="24"/>
              </w:rPr>
              <w:t>А</w:t>
            </w:r>
            <w:r w:rsidRPr="005E2838">
              <w:rPr>
                <w:sz w:val="24"/>
                <w:szCs w:val="24"/>
              </w:rPr>
              <w:t>ОУ СОШ №16  г. Губкина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>___________ Горшкова Е.А..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>«____»____________201</w:t>
            </w:r>
            <w:r>
              <w:rPr>
                <w:sz w:val="24"/>
                <w:szCs w:val="24"/>
              </w:rPr>
              <w:t>2</w:t>
            </w:r>
            <w:r w:rsidRPr="005E2838">
              <w:rPr>
                <w:sz w:val="24"/>
                <w:szCs w:val="24"/>
              </w:rPr>
              <w:t xml:space="preserve"> г.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pct"/>
          </w:tcPr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5E2838">
              <w:rPr>
                <w:b/>
                <w:sz w:val="24"/>
                <w:szCs w:val="24"/>
              </w:rPr>
              <w:t>«Утверждаю»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А</w:t>
            </w:r>
            <w:r w:rsidRPr="005E2838">
              <w:rPr>
                <w:sz w:val="24"/>
                <w:szCs w:val="24"/>
              </w:rPr>
              <w:t>ОУ СОШ №16 г.</w:t>
            </w:r>
            <w:r>
              <w:rPr>
                <w:sz w:val="24"/>
                <w:szCs w:val="24"/>
              </w:rPr>
              <w:t xml:space="preserve"> </w:t>
            </w:r>
            <w:r w:rsidRPr="005E2838">
              <w:rPr>
                <w:sz w:val="24"/>
                <w:szCs w:val="24"/>
              </w:rPr>
              <w:t>Губкина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>____________ Гаврилова Р.П.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 xml:space="preserve">Приказ № ___ 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E2838">
              <w:rPr>
                <w:sz w:val="24"/>
                <w:szCs w:val="24"/>
              </w:rPr>
              <w:t>от «___»____201</w:t>
            </w:r>
            <w:r>
              <w:rPr>
                <w:sz w:val="24"/>
                <w:szCs w:val="24"/>
              </w:rPr>
              <w:t>2</w:t>
            </w:r>
            <w:r w:rsidRPr="005E2838">
              <w:rPr>
                <w:sz w:val="24"/>
                <w:szCs w:val="24"/>
              </w:rPr>
              <w:t xml:space="preserve"> г.</w:t>
            </w:r>
          </w:p>
          <w:p w:rsidR="00D56EAD" w:rsidRPr="005E2838" w:rsidRDefault="00D56EAD" w:rsidP="00713F8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56EAD" w:rsidRDefault="00D56EAD" w:rsidP="00955D25">
      <w:pPr>
        <w:jc w:val="center"/>
        <w:rPr>
          <w:rFonts w:ascii="Times New Roman" w:hAnsi="Times New Roman" w:cs="Times New Roman"/>
          <w:b/>
          <w:sz w:val="36"/>
        </w:rPr>
      </w:pPr>
    </w:p>
    <w:p w:rsidR="00D56EAD" w:rsidRPr="002935ED" w:rsidRDefault="00D56EAD" w:rsidP="00D56EAD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D56EAD" w:rsidRPr="00662E67" w:rsidRDefault="00D56EAD" w:rsidP="00D56EAD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E67">
        <w:rPr>
          <w:rFonts w:ascii="Times New Roman" w:hAnsi="Times New Roman" w:cs="Times New Roman"/>
          <w:b/>
          <w:sz w:val="36"/>
          <w:szCs w:val="36"/>
        </w:rPr>
        <w:t>Черных Натальи Владимировны</w:t>
      </w:r>
    </w:p>
    <w:p w:rsidR="00D56EAD" w:rsidRPr="00662E67" w:rsidRDefault="00D56EAD" w:rsidP="00D56EA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E67">
        <w:rPr>
          <w:rFonts w:ascii="Times New Roman" w:hAnsi="Times New Roman" w:cs="Times New Roman"/>
          <w:b/>
          <w:sz w:val="28"/>
          <w:szCs w:val="28"/>
        </w:rPr>
        <w:t xml:space="preserve"> высшая квалификационная категория</w:t>
      </w:r>
    </w:p>
    <w:p w:rsidR="00D56EAD" w:rsidRDefault="00D56EAD" w:rsidP="00D56EA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элективному курсу 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Русское правописание: </w:t>
      </w:r>
    </w:p>
    <w:p w:rsidR="00D56EAD" w:rsidRPr="002935ED" w:rsidRDefault="00D56EAD" w:rsidP="00D56EA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56EAD" w:rsidRPr="002935ED" w:rsidRDefault="00D56EAD" w:rsidP="00D56EA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935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935ED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D56EAD" w:rsidRDefault="00D56EAD" w:rsidP="00955D25">
      <w:pPr>
        <w:jc w:val="center"/>
        <w:rPr>
          <w:rFonts w:ascii="Times New Roman" w:hAnsi="Times New Roman" w:cs="Times New Roman"/>
          <w:b/>
          <w:sz w:val="36"/>
        </w:rPr>
      </w:pPr>
    </w:p>
    <w:p w:rsidR="00D56EAD" w:rsidRDefault="00D56EAD" w:rsidP="00955D25">
      <w:pPr>
        <w:jc w:val="center"/>
        <w:rPr>
          <w:rFonts w:ascii="Times New Roman" w:hAnsi="Times New Roman" w:cs="Times New Roman"/>
          <w:b/>
          <w:sz w:val="36"/>
        </w:rPr>
      </w:pPr>
    </w:p>
    <w:p w:rsidR="00D56EAD" w:rsidRPr="002935ED" w:rsidRDefault="00D56EAD" w:rsidP="00D56EA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35ED">
        <w:rPr>
          <w:rFonts w:ascii="Times New Roman" w:hAnsi="Times New Roman" w:cs="Times New Roman"/>
          <w:sz w:val="32"/>
          <w:szCs w:val="32"/>
        </w:rPr>
        <w:t>2011-2012 учебный год</w:t>
      </w:r>
    </w:p>
    <w:p w:rsidR="00713F88" w:rsidRPr="00662E67" w:rsidRDefault="00713F88" w:rsidP="00713F8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2E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ПОЯСНИТЕЛЬНАЯ ЗАПИСКА</w:t>
      </w:r>
    </w:p>
    <w:p w:rsidR="00713F88" w:rsidRPr="005E2838" w:rsidRDefault="00713F88" w:rsidP="00713F88">
      <w:pPr>
        <w:pStyle w:val="zagolovokknigiavtory"/>
        <w:tabs>
          <w:tab w:val="left" w:pos="0"/>
        </w:tabs>
        <w:spacing w:before="0" w:beforeAutospacing="0" w:after="0"/>
        <w:ind w:firstLine="708"/>
        <w:jc w:val="both"/>
        <w:rPr>
          <w:b w:val="0"/>
        </w:rPr>
      </w:pPr>
      <w:r w:rsidRPr="005E2838">
        <w:rPr>
          <w:b w:val="0"/>
        </w:rPr>
        <w:t xml:space="preserve">Рабочая образовательная </w:t>
      </w:r>
      <w:r>
        <w:rPr>
          <w:b w:val="0"/>
        </w:rPr>
        <w:t>программа элективного курса</w:t>
      </w:r>
      <w:r w:rsidRPr="005E2838">
        <w:rPr>
          <w:b w:val="0"/>
        </w:rPr>
        <w:t xml:space="preserve"> для </w:t>
      </w:r>
      <w:r>
        <w:rPr>
          <w:b w:val="0"/>
        </w:rPr>
        <w:t>11</w:t>
      </w:r>
      <w:r w:rsidRPr="005E2838">
        <w:rPr>
          <w:b w:val="0"/>
        </w:rPr>
        <w:t xml:space="preserve"> «</w:t>
      </w:r>
      <w:r>
        <w:rPr>
          <w:b w:val="0"/>
        </w:rPr>
        <w:t>Б</w:t>
      </w:r>
      <w:r w:rsidRPr="005E2838">
        <w:rPr>
          <w:b w:val="0"/>
        </w:rPr>
        <w:t xml:space="preserve">» класса </w:t>
      </w:r>
      <w:r>
        <w:rPr>
          <w:b w:val="0"/>
        </w:rPr>
        <w:t xml:space="preserve"> МОУ «СОШ№16» г. Губкина </w:t>
      </w:r>
      <w:r w:rsidRPr="005E2838">
        <w:rPr>
          <w:b w:val="0"/>
        </w:rPr>
        <w:t>составлена в соответствии с:</w:t>
      </w:r>
    </w:p>
    <w:p w:rsidR="00713F88" w:rsidRPr="00F92F77" w:rsidRDefault="00713F88" w:rsidP="00713F88">
      <w:pPr>
        <w:pStyle w:val="a7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F92F77">
        <w:rPr>
          <w:rFonts w:cs="Times New Roman"/>
          <w:szCs w:val="24"/>
        </w:rPr>
        <w:t>Законом РФ от 10.07.1992 N 3266-1 статьи 9,15,32 (ред. от 27.12.2009)"Об образовании".</w:t>
      </w:r>
    </w:p>
    <w:p w:rsidR="00713F88" w:rsidRPr="00F92F77" w:rsidRDefault="00713F88" w:rsidP="00713F88">
      <w:pPr>
        <w:pStyle w:val="a7"/>
        <w:numPr>
          <w:ilvl w:val="0"/>
          <w:numId w:val="4"/>
        </w:numPr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F92F77">
        <w:rPr>
          <w:rFonts w:cs="Times New Roman"/>
          <w:szCs w:val="24"/>
        </w:rPr>
        <w:t>Федеральным базисным учебным планом и примерными учебными планами для общеобразовательных учреждений РФ, реализующих программы о</w:t>
      </w:r>
      <w:r w:rsidRPr="00F92F77">
        <w:rPr>
          <w:rFonts w:cs="Times New Roman"/>
          <w:szCs w:val="24"/>
        </w:rPr>
        <w:t>б</w:t>
      </w:r>
      <w:r w:rsidRPr="00F92F77">
        <w:rPr>
          <w:rFonts w:cs="Times New Roman"/>
          <w:szCs w:val="24"/>
        </w:rPr>
        <w:t xml:space="preserve">щего образования, </w:t>
      </w:r>
      <w:r w:rsidR="001708D4" w:rsidRPr="00F92F77">
        <w:rPr>
          <w:rFonts w:cs="Times New Roman"/>
          <w:szCs w:val="24"/>
        </w:rPr>
        <w:t>утверждённые</w:t>
      </w:r>
      <w:r w:rsidRPr="00F92F77">
        <w:rPr>
          <w:rFonts w:cs="Times New Roman"/>
          <w:szCs w:val="24"/>
        </w:rPr>
        <w:t xml:space="preserve"> приказом Министерства образования РФ от 09.03.2004г. №1312;</w:t>
      </w:r>
    </w:p>
    <w:p w:rsidR="00713F88" w:rsidRPr="00F92F77" w:rsidRDefault="00713F88" w:rsidP="00713F88">
      <w:pPr>
        <w:pStyle w:val="a7"/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F92F77">
        <w:rPr>
          <w:rFonts w:cs="Times New Roman"/>
          <w:szCs w:val="24"/>
        </w:rPr>
        <w:t>Приказом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</w:t>
      </w:r>
      <w:r w:rsidRPr="00F92F77">
        <w:rPr>
          <w:rFonts w:cs="Times New Roman"/>
          <w:szCs w:val="24"/>
        </w:rPr>
        <w:t>о</w:t>
      </w:r>
      <w:r w:rsidRPr="00F92F77">
        <w:rPr>
          <w:rFonts w:cs="Times New Roman"/>
          <w:szCs w:val="24"/>
        </w:rPr>
        <w:t xml:space="preserve">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13F88" w:rsidRPr="00F92F77" w:rsidRDefault="00713F88" w:rsidP="00713F88">
      <w:pPr>
        <w:pStyle w:val="a7"/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F92F77">
        <w:rPr>
          <w:rFonts w:cs="Times New Roman"/>
          <w:szCs w:val="24"/>
        </w:rPr>
        <w:t>Приказом Министерства образования РФ от 05.03.2004г. №1089 «Об утверждении федерального компонента государственных образовательных станда</w:t>
      </w:r>
      <w:r w:rsidRPr="00F92F77">
        <w:rPr>
          <w:rFonts w:cs="Times New Roman"/>
          <w:szCs w:val="24"/>
        </w:rPr>
        <w:t>р</w:t>
      </w:r>
      <w:r w:rsidRPr="00F92F77">
        <w:rPr>
          <w:rFonts w:cs="Times New Roman"/>
          <w:szCs w:val="24"/>
        </w:rPr>
        <w:t>тов начального общего, основного общего и среднего (полного) общего образования»;</w:t>
      </w:r>
    </w:p>
    <w:p w:rsidR="00713F88" w:rsidRPr="00F92F77" w:rsidRDefault="00713F88" w:rsidP="00713F88">
      <w:pPr>
        <w:pStyle w:val="2"/>
        <w:numPr>
          <w:ilvl w:val="0"/>
          <w:numId w:val="4"/>
        </w:numPr>
        <w:ind w:left="284" w:hanging="284"/>
        <w:rPr>
          <w:rFonts w:eastAsia="Calibri"/>
          <w:sz w:val="24"/>
          <w:szCs w:val="24"/>
        </w:rPr>
      </w:pPr>
      <w:r w:rsidRPr="00F92F77">
        <w:rPr>
          <w:b w:val="0"/>
          <w:sz w:val="24"/>
          <w:szCs w:val="24"/>
        </w:rPr>
        <w:t>Примерной программы основного общего образования по русскому языку (базовый уровень);</w:t>
      </w:r>
      <w:r w:rsidRPr="00F92F77">
        <w:rPr>
          <w:rFonts w:eastAsia="Calibri"/>
          <w:sz w:val="24"/>
          <w:szCs w:val="24"/>
        </w:rPr>
        <w:t xml:space="preserve"> </w:t>
      </w:r>
    </w:p>
    <w:p w:rsidR="00713F88" w:rsidRPr="005240DF" w:rsidRDefault="00713F88" w:rsidP="00713F88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F92F77">
        <w:rPr>
          <w:rFonts w:cs="Times New Roman"/>
          <w:szCs w:val="24"/>
        </w:rPr>
        <w:t>Программой по русскому языку для общеобразовательных учреждений. 5-11 классы: основной курс, элективные курсы, (автор-составитель С.И.</w:t>
      </w:r>
      <w:r w:rsidR="001708D4">
        <w:rPr>
          <w:rFonts w:cs="Times New Roman"/>
          <w:szCs w:val="24"/>
        </w:rPr>
        <w:t xml:space="preserve"> </w:t>
      </w:r>
      <w:r w:rsidRPr="00F92F77">
        <w:rPr>
          <w:rFonts w:cs="Times New Roman"/>
          <w:szCs w:val="24"/>
        </w:rPr>
        <w:t>Львова). – 3-е  издание,  переработанное  М., Мнемозина, 2009</w:t>
      </w:r>
      <w:r>
        <w:rPr>
          <w:rFonts w:cs="Times New Roman"/>
          <w:szCs w:val="24"/>
        </w:rPr>
        <w:t>;</w:t>
      </w:r>
    </w:p>
    <w:p w:rsidR="00713F88" w:rsidRPr="005240DF" w:rsidRDefault="00713F88" w:rsidP="00713F88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Cs/>
          <w:color w:val="000000"/>
          <w:szCs w:val="24"/>
        </w:rPr>
      </w:pPr>
      <w:r w:rsidRPr="005240DF">
        <w:rPr>
          <w:rFonts w:eastAsia="Times New Roman" w:cs="Times New Roman"/>
          <w:bCs/>
          <w:color w:val="000000"/>
          <w:szCs w:val="24"/>
        </w:rPr>
        <w:t>Программ</w:t>
      </w:r>
      <w:r>
        <w:rPr>
          <w:rFonts w:eastAsia="Times New Roman" w:cs="Times New Roman"/>
          <w:bCs/>
          <w:color w:val="000000"/>
          <w:szCs w:val="24"/>
        </w:rPr>
        <w:t>ой</w:t>
      </w:r>
      <w:r w:rsidRPr="005240DF">
        <w:rPr>
          <w:rFonts w:eastAsia="Times New Roman" w:cs="Times New Roman"/>
          <w:bCs/>
          <w:color w:val="000000"/>
          <w:szCs w:val="24"/>
        </w:rPr>
        <w:t xml:space="preserve"> элективного (факультативного) курса для </w:t>
      </w:r>
      <w:r>
        <w:rPr>
          <w:rFonts w:eastAsia="Times New Roman" w:cs="Times New Roman"/>
          <w:bCs/>
          <w:color w:val="000000"/>
          <w:szCs w:val="24"/>
        </w:rPr>
        <w:t>10</w:t>
      </w:r>
      <w:r w:rsidRPr="005240DF">
        <w:rPr>
          <w:rFonts w:eastAsia="Times New Roman" w:cs="Times New Roman"/>
          <w:bCs/>
          <w:color w:val="000000"/>
          <w:szCs w:val="24"/>
        </w:rPr>
        <w:t>—</w:t>
      </w:r>
      <w:r>
        <w:rPr>
          <w:rFonts w:eastAsia="Times New Roman" w:cs="Times New Roman"/>
          <w:bCs/>
          <w:color w:val="000000"/>
          <w:szCs w:val="24"/>
        </w:rPr>
        <w:t>11</w:t>
      </w:r>
      <w:r w:rsidRPr="005240DF">
        <w:rPr>
          <w:rFonts w:eastAsia="Times New Roman" w:cs="Times New Roman"/>
          <w:bCs/>
          <w:color w:val="000000"/>
          <w:szCs w:val="24"/>
        </w:rPr>
        <w:t xml:space="preserve"> классов</w:t>
      </w:r>
      <w:r>
        <w:rPr>
          <w:rFonts w:eastAsia="Times New Roman" w:cs="Times New Roman"/>
          <w:bCs/>
          <w:color w:val="000000"/>
          <w:szCs w:val="24"/>
        </w:rPr>
        <w:t>;</w:t>
      </w:r>
    </w:p>
    <w:p w:rsidR="00713F88" w:rsidRPr="00F92F77" w:rsidRDefault="00713F88" w:rsidP="00713F88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F92F77">
        <w:rPr>
          <w:rFonts w:eastAsia="Calibri" w:cs="Times New Roman"/>
          <w:szCs w:val="24"/>
        </w:rPr>
        <w:t>федеральным перечнем учебников,   рекомендованных (допущенных) к использованию в образовательном процессе в образовательных  учреждениях, р</w:t>
      </w:r>
      <w:r w:rsidRPr="00F92F77">
        <w:rPr>
          <w:rFonts w:eastAsia="Calibri" w:cs="Times New Roman"/>
          <w:szCs w:val="24"/>
        </w:rPr>
        <w:t>е</w:t>
      </w:r>
      <w:r w:rsidRPr="00F92F77">
        <w:rPr>
          <w:rFonts w:eastAsia="Calibri" w:cs="Times New Roman"/>
          <w:szCs w:val="24"/>
        </w:rPr>
        <w:t>ализующих программы общего образования;</w:t>
      </w:r>
    </w:p>
    <w:p w:rsidR="00713F88" w:rsidRPr="00F92F77" w:rsidRDefault="00713F88" w:rsidP="00713F88">
      <w:pPr>
        <w:pStyle w:val="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13F88" w:rsidRPr="002062CB" w:rsidRDefault="00713F88" w:rsidP="00713F8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062CB">
        <w:rPr>
          <w:rFonts w:ascii="Times New Roman" w:hAnsi="Times New Roman" w:cs="Times New Roman"/>
          <w:sz w:val="24"/>
          <w:szCs w:val="24"/>
        </w:rPr>
        <w:t>Законом Белгородской области от 3.07.2006г. №57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713F88" w:rsidRPr="002062CB" w:rsidRDefault="00713F88" w:rsidP="00713F8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062CB">
        <w:rPr>
          <w:rFonts w:ascii="Times New Roman" w:hAnsi="Times New Roman" w:cs="Times New Roman"/>
          <w:sz w:val="24"/>
          <w:szCs w:val="24"/>
        </w:rPr>
        <w:t>Законом Белгородской области от 4.06. 2009 года №282 «О внесении изменений в закон Белгородской области «Об установлении регионального ко</w:t>
      </w:r>
      <w:r w:rsidRPr="002062CB">
        <w:rPr>
          <w:rFonts w:ascii="Times New Roman" w:hAnsi="Times New Roman" w:cs="Times New Roman"/>
          <w:sz w:val="24"/>
          <w:szCs w:val="24"/>
        </w:rPr>
        <w:t>м</w:t>
      </w:r>
      <w:r w:rsidRPr="002062CB">
        <w:rPr>
          <w:rFonts w:ascii="Times New Roman" w:hAnsi="Times New Roman" w:cs="Times New Roman"/>
          <w:sz w:val="24"/>
          <w:szCs w:val="24"/>
        </w:rPr>
        <w:t>понента государственных образовательных стандартов общего образования в Белгородской области»;</w:t>
      </w:r>
    </w:p>
    <w:p w:rsidR="00713F88" w:rsidRPr="002062CB" w:rsidRDefault="00713F88" w:rsidP="00713F8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062CB">
        <w:rPr>
          <w:rFonts w:ascii="Times New Roman" w:hAnsi="Times New Roman" w:cs="Times New Roman"/>
          <w:sz w:val="24"/>
          <w:szCs w:val="24"/>
        </w:rPr>
        <w:t>Приказом управления образования и науки Белгородской области от 26.04.2006г. №656 «Об утверждении базисного учебного плана и примерных уче</w:t>
      </w:r>
      <w:r w:rsidRPr="002062CB">
        <w:rPr>
          <w:rFonts w:ascii="Times New Roman" w:hAnsi="Times New Roman" w:cs="Times New Roman"/>
          <w:sz w:val="24"/>
          <w:szCs w:val="24"/>
        </w:rPr>
        <w:t>б</w:t>
      </w:r>
      <w:r w:rsidRPr="002062CB">
        <w:rPr>
          <w:rFonts w:ascii="Times New Roman" w:hAnsi="Times New Roman" w:cs="Times New Roman"/>
          <w:sz w:val="24"/>
          <w:szCs w:val="24"/>
        </w:rPr>
        <w:t>ных планов для образовательных учреждений Белгородской области, реализующих программы общего образования»;</w:t>
      </w:r>
    </w:p>
    <w:p w:rsidR="00713F88" w:rsidRPr="002062CB" w:rsidRDefault="00713F88" w:rsidP="00713F8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062CB">
        <w:rPr>
          <w:rFonts w:ascii="Times New Roman" w:hAnsi="Times New Roman" w:cs="Times New Roman"/>
          <w:sz w:val="24"/>
          <w:szCs w:val="24"/>
        </w:rPr>
        <w:t>Приказом департамента образования, культуры и молодёжной политики Белгородской области от 06.05.2009г. №935 «О внесении изменений в бази</w:t>
      </w:r>
      <w:r w:rsidRPr="002062CB">
        <w:rPr>
          <w:rFonts w:ascii="Times New Roman" w:hAnsi="Times New Roman" w:cs="Times New Roman"/>
          <w:sz w:val="24"/>
          <w:szCs w:val="24"/>
        </w:rPr>
        <w:t>с</w:t>
      </w:r>
      <w:r w:rsidRPr="002062CB">
        <w:rPr>
          <w:rFonts w:ascii="Times New Roman" w:hAnsi="Times New Roman" w:cs="Times New Roman"/>
          <w:sz w:val="24"/>
          <w:szCs w:val="24"/>
        </w:rPr>
        <w:t>ный учебный план и примерные учебные планы для общеобразовательных учреждений области»;</w:t>
      </w:r>
    </w:p>
    <w:p w:rsidR="00713F88" w:rsidRPr="002062CB" w:rsidRDefault="00713F88" w:rsidP="00713F88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062CB">
        <w:rPr>
          <w:rFonts w:ascii="Times New Roman" w:hAnsi="Times New Roman" w:cs="Times New Roman"/>
          <w:sz w:val="24"/>
          <w:szCs w:val="24"/>
        </w:rPr>
        <w:t>Инструктивным письмом департамента образования, культуры и молодёжной политики Белгородской области «Об использовании БУП в общеобраз</w:t>
      </w:r>
      <w:r w:rsidRPr="002062CB">
        <w:rPr>
          <w:rFonts w:ascii="Times New Roman" w:hAnsi="Times New Roman" w:cs="Times New Roman"/>
          <w:sz w:val="24"/>
          <w:szCs w:val="24"/>
        </w:rPr>
        <w:t>о</w:t>
      </w:r>
      <w:r w:rsidRPr="002062CB">
        <w:rPr>
          <w:rFonts w:ascii="Times New Roman" w:hAnsi="Times New Roman" w:cs="Times New Roman"/>
          <w:sz w:val="24"/>
          <w:szCs w:val="24"/>
        </w:rPr>
        <w:t>вательных учреждениях области в 2010-2011 учебном году» от 13.05.2010 г. №9-06/2729-ВА.</w:t>
      </w:r>
    </w:p>
    <w:p w:rsidR="00713F88" w:rsidRPr="002062CB" w:rsidRDefault="00713F88" w:rsidP="00713F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062CB">
        <w:rPr>
          <w:rFonts w:cs="Times New Roman"/>
          <w:sz w:val="24"/>
          <w:szCs w:val="24"/>
        </w:rPr>
        <w:t xml:space="preserve"> </w:t>
      </w:r>
    </w:p>
    <w:p w:rsidR="00713F88" w:rsidRPr="005240DF" w:rsidRDefault="00713F88" w:rsidP="00713F8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5240DF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 для проведения учебного курса «</w:t>
      </w:r>
      <w:r>
        <w:rPr>
          <w:rFonts w:ascii="Times New Roman" w:hAnsi="Times New Roman" w:cs="Times New Roman"/>
          <w:sz w:val="24"/>
          <w:szCs w:val="24"/>
        </w:rPr>
        <w:t>Русское правописание: орфография и пунктуация</w:t>
      </w:r>
      <w:r w:rsidRPr="005240DF">
        <w:rPr>
          <w:rFonts w:ascii="Times New Roman" w:hAnsi="Times New Roman" w:cs="Times New Roman"/>
          <w:sz w:val="24"/>
          <w:szCs w:val="24"/>
        </w:rPr>
        <w:t xml:space="preserve">»  С.И. Львовой, В.В. Львова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240DF">
        <w:rPr>
          <w:rFonts w:ascii="Times New Roman" w:hAnsi="Times New Roman" w:cs="Times New Roman"/>
          <w:sz w:val="24"/>
          <w:szCs w:val="24"/>
        </w:rPr>
        <w:t xml:space="preserve"> классе и рассчитана на </w:t>
      </w:r>
      <w:r w:rsidR="00662E67">
        <w:rPr>
          <w:rFonts w:ascii="Times New Roman" w:hAnsi="Times New Roman" w:cs="Times New Roman"/>
          <w:sz w:val="24"/>
          <w:szCs w:val="24"/>
        </w:rPr>
        <w:t xml:space="preserve">34 </w:t>
      </w:r>
      <w:r w:rsidRPr="005240DF">
        <w:rPr>
          <w:rFonts w:ascii="Times New Roman" w:hAnsi="Times New Roman" w:cs="Times New Roman"/>
          <w:sz w:val="24"/>
          <w:szCs w:val="24"/>
        </w:rPr>
        <w:t>час</w:t>
      </w:r>
      <w:r w:rsidR="00662E67">
        <w:rPr>
          <w:rFonts w:ascii="Times New Roman" w:hAnsi="Times New Roman" w:cs="Times New Roman"/>
          <w:sz w:val="24"/>
          <w:szCs w:val="24"/>
        </w:rPr>
        <w:t xml:space="preserve">а , </w:t>
      </w:r>
      <w:r w:rsidRPr="001F630D">
        <w:rPr>
          <w:rFonts w:ascii="Times New Roman" w:hAnsi="Times New Roman" w:cs="Times New Roman"/>
          <w:sz w:val="24"/>
          <w:szCs w:val="24"/>
        </w:rPr>
        <w:t>2 из них</w:t>
      </w:r>
      <w:r w:rsidRPr="005240DF">
        <w:rPr>
          <w:rFonts w:ascii="Times New Roman" w:hAnsi="Times New Roman" w:cs="Times New Roman"/>
          <w:sz w:val="24"/>
          <w:szCs w:val="24"/>
        </w:rPr>
        <w:t xml:space="preserve"> – контрольные </w:t>
      </w:r>
      <w:r>
        <w:rPr>
          <w:rFonts w:ascii="Times New Roman" w:hAnsi="Times New Roman" w:cs="Times New Roman"/>
          <w:sz w:val="24"/>
          <w:szCs w:val="24"/>
        </w:rPr>
        <w:t>зачётные работы в виде тестирования</w:t>
      </w:r>
      <w:r w:rsidRPr="005240DF">
        <w:rPr>
          <w:rFonts w:ascii="Times New Roman" w:hAnsi="Times New Roman" w:cs="Times New Roman"/>
          <w:sz w:val="24"/>
          <w:szCs w:val="24"/>
        </w:rPr>
        <w:t>, предусматривающие контроль и оценку знаний по основным темам кур</w:t>
      </w:r>
      <w:r>
        <w:rPr>
          <w:rFonts w:ascii="Times New Roman" w:hAnsi="Times New Roman" w:cs="Times New Roman"/>
          <w:sz w:val="24"/>
          <w:szCs w:val="24"/>
        </w:rPr>
        <w:t>са.</w:t>
      </w:r>
    </w:p>
    <w:p w:rsidR="00713F88" w:rsidRPr="005240DF" w:rsidRDefault="00713F88" w:rsidP="00713F88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</w:t>
      </w:r>
      <w:r w:rsidR="001708D4" w:rsidRPr="005240DF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t xml:space="preserve"> принципов системности, научности и доступности, а также преемственности и перспективности между различными ра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t>делами курса.</w:t>
      </w:r>
    </w:p>
    <w:p w:rsidR="00713F88" w:rsidRPr="005240DF" w:rsidRDefault="00713F88" w:rsidP="00713F88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40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к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t xml:space="preserve">урс в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br/>
        <w:t>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713F88" w:rsidRPr="005240DF" w:rsidRDefault="00713F88" w:rsidP="00713F88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40DF">
        <w:rPr>
          <w:rFonts w:ascii="Times New Roman" w:eastAsia="Times New Roman" w:hAnsi="Times New Roman" w:cs="Times New Roman"/>
          <w:sz w:val="24"/>
          <w:szCs w:val="24"/>
        </w:rPr>
        <w:t xml:space="preserve">- обогащение словарного запаса и грамматического строя речи учащихся; </w:t>
      </w:r>
    </w:p>
    <w:p w:rsidR="00713F88" w:rsidRPr="005240DF" w:rsidRDefault="00713F88" w:rsidP="00713F88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40DF">
        <w:rPr>
          <w:rFonts w:ascii="Times New Roman" w:eastAsia="Times New Roman" w:hAnsi="Times New Roman" w:cs="Times New Roman"/>
          <w:sz w:val="24"/>
          <w:szCs w:val="24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br/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br/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0DF">
        <w:rPr>
          <w:rFonts w:ascii="Times New Roman" w:hAnsi="Times New Roman" w:cs="Times New Roman"/>
          <w:sz w:val="24"/>
          <w:szCs w:val="24"/>
        </w:rPr>
        <w:t>Деятельностный подход к обучению русскому языку определяет основную цель преподавания – развитие личности учащегося путём усвоения им о</w:t>
      </w:r>
      <w:r w:rsidRPr="005240DF">
        <w:rPr>
          <w:rFonts w:ascii="Times New Roman" w:hAnsi="Times New Roman" w:cs="Times New Roman"/>
          <w:sz w:val="24"/>
          <w:szCs w:val="24"/>
        </w:rPr>
        <w:t>с</w:t>
      </w:r>
      <w:r w:rsidRPr="005240DF">
        <w:rPr>
          <w:rFonts w:ascii="Times New Roman" w:hAnsi="Times New Roman" w:cs="Times New Roman"/>
          <w:sz w:val="24"/>
          <w:szCs w:val="24"/>
        </w:rPr>
        <w:t>нов лингвистики, элементов современной теории речевого общения, формирования у него умений нормативного, целесообразного использования языковых средств через различные виды деятельности.</w:t>
      </w:r>
    </w:p>
    <w:p w:rsidR="00713F88" w:rsidRDefault="00713F88" w:rsidP="00713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DF">
        <w:rPr>
          <w:rFonts w:ascii="Times New Roman" w:hAnsi="Times New Roman" w:cs="Times New Roman"/>
          <w:sz w:val="24"/>
          <w:szCs w:val="24"/>
        </w:rPr>
        <w:t>Программа направлена на интенсивное речевое развитие школьников. Вся система упражнений нацелены на развитие основных видов речевой де</w:t>
      </w:r>
      <w:r w:rsidRPr="005240DF">
        <w:rPr>
          <w:rFonts w:ascii="Times New Roman" w:hAnsi="Times New Roman" w:cs="Times New Roman"/>
          <w:sz w:val="24"/>
          <w:szCs w:val="24"/>
        </w:rPr>
        <w:t>я</w:t>
      </w:r>
      <w:r w:rsidRPr="005240DF">
        <w:rPr>
          <w:rFonts w:ascii="Times New Roman" w:hAnsi="Times New Roman" w:cs="Times New Roman"/>
          <w:sz w:val="24"/>
          <w:szCs w:val="24"/>
        </w:rPr>
        <w:t>тельности: способности осмысленно воспринимать устную и письменную речь (слушать и читать), умения правильно, точно, логично и выразительно пер</w:t>
      </w:r>
      <w:r w:rsidRPr="005240DF">
        <w:rPr>
          <w:rFonts w:ascii="Times New Roman" w:hAnsi="Times New Roman" w:cs="Times New Roman"/>
          <w:sz w:val="24"/>
          <w:szCs w:val="24"/>
        </w:rPr>
        <w:t>е</w:t>
      </w:r>
      <w:r w:rsidRPr="005240DF">
        <w:rPr>
          <w:rFonts w:ascii="Times New Roman" w:hAnsi="Times New Roman" w:cs="Times New Roman"/>
          <w:sz w:val="24"/>
          <w:szCs w:val="24"/>
        </w:rPr>
        <w:t>давать свои мысли и чувства в устной и письменной форме (говорить и писать).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данного курса состоит в повышении грамотнос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как можно точнее передать смысл высказывания, используя при этом возможности письма. Именно поэтому программа уделяет особое внимание х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рактеристике речевого общения в целом, особеннос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тям письменного общения, а также специфическим элементам речевого этикета, использующимся в письменной речи.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данной системы обучения является опора на языковое чутье учащихся, целенаправленное развитие лингвис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тической интуиции. В связи с этим основными направлениями в работе становятся, во-первых, усиленное 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 к семанти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ческой стороне анализируемого явления 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(слова, пре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 что обеспечивает безошибочное применение того или иного пра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вила без искажения смысла высказывания. Во-вторых, 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опора на этимологич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ский анализ 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орфографии, который держится на языковом чутье и удовлетворяет естественную, неис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требимую потребность каждого человека разгадать тайну рожде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слова, понять его истоки. Эта «этимологическая рефлексия» (Г. О. Винокур) становится надежным помощником в процессе фо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мирования системы правописных умений и навыков. И нако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нец, важнейшим направлением в обучении становится 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тизация и обобщение знаний 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правописания и форми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пунктограмм и т. п.).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</w:t>
      </w:r>
      <w:r w:rsidR="001708D4"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том, как нужно распреде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лить материал по темам, какую последовательность изучения правил избрать, чтобы в р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зультате обучения у старшеклассни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укрепилась уверенность в целесообразности системы русско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правописания, в его мотивированности, логичности (несмотря на некоторые нарушения общих орфографических и пунктуаци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закономерностей).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этой базе формируется умение ориентироваться в многооб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разных явлениях письма, правильно выбирать из десятков правил именно то, что соо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ветствует данной орфограм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и пунктограм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ме. Такое умение значительно облегчает задачу усвоения самих правил, так как заставляет в разных орфограф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(пунк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туационных) фактах видеть общие и отличительные свойства, вооружает системой обобщающих правил, которые поглощают несколько час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заставляют глубже осмыслить полученные ранее сведения из разных областей лингвистики и умело пользо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этой информацией при выборе пр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вильного написания.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полностью воплотить идею систематизации зна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совершенствования на этой основе соответствующих умений, предлагается из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лированное изучение каждой части русского пра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вописания: орфография — 10-й класс, пунктуация— 11-й класс. Такой подход, разумеется, не исключает, а напротив, предусмат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основных целей курса необходимо пользо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ваться наиболее эффективными </w:t>
      </w:r>
      <w:r w:rsidR="001708D4"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приёмами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помогают реализовать указанные направления в обучении. Это прежде всего работа с обобщающими схемами и таблицами по орфогра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форме </w:t>
      </w:r>
      <w:r w:rsidR="001708D4"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не только о происхождении слова, но и объясняет, мотивирует его написание). Кроме того, значи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тельными обучающими возможностями обладает такой </w:t>
      </w:r>
      <w:r w:rsidR="001708D4"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орфографический анализ структурно-семантических схем слова или морфемно-словообразовательных моделей. Такой ана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 развивает языковую догадку, способность предвидеть орфо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графические затруднения, вызванные морфемной особенностью того словообразовательного образца, которому соответствует дан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слово и десятки других слов этой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ленным и точным пониманием чужого высказывания (аудиро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вание, чтение); свободным и правильным выражением собствен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мыслей в устной и письменной речи (говорение, письмо) с </w:t>
      </w:r>
      <w:r w:rsidR="001708D4"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ситу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ций общения и в соответствии с нормами литературного языка.     Русское правописание может быть освое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процессе совершенствования, обогащения всего строя речи.</w:t>
      </w:r>
    </w:p>
    <w:p w:rsidR="00713F88" w:rsidRPr="00AB1D88" w:rsidRDefault="00713F88" w:rsidP="00713F8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старшеклассника, в результате овладения всеми видами речевой деятельности в их единстве и взаимосвязи.</w:t>
      </w:r>
    </w:p>
    <w:p w:rsidR="00713F88" w:rsidRPr="00AB1D88" w:rsidRDefault="00713F88" w:rsidP="00713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Коммуникативно-деятельностный подход к совершенство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ванию правописных умений и навыков способствует активному развитию грамотности в широком смысле этого слова — 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</w:t>
      </w:r>
      <w:r w:rsidRPr="00AB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ональной грамотности, 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способности извлекать, понимать, передавать, эффективно использовать получе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ную разными спо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собами текстовую информацию (в том числе и представленную в виде правила правописания), а также связно, полно, последова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тельно, л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гично, выразительно излагать мысли в соответствии с </w:t>
      </w:r>
      <w:r w:rsidR="001708D4"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определённой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задачей и нормативными требова</w:t>
      </w:r>
      <w:r w:rsidRPr="00AB1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к речевому высказыванию (в том числе и правописными).</w:t>
      </w:r>
    </w:p>
    <w:p w:rsidR="00713F88" w:rsidRPr="005240DF" w:rsidRDefault="00713F88" w:rsidP="00713F88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40DF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</w:t>
      </w:r>
    </w:p>
    <w:p w:rsidR="00713F88" w:rsidRPr="005240DF" w:rsidRDefault="00713F88" w:rsidP="00713F8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40DF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прописанные в Рабочей программе, соответствуют требованиям, сформулированных в федеральном го</w:t>
      </w:r>
      <w:r w:rsidRPr="005240DF">
        <w:rPr>
          <w:rFonts w:ascii="Times New Roman" w:hAnsi="Times New Roman" w:cs="Times New Roman"/>
          <w:sz w:val="24"/>
          <w:szCs w:val="24"/>
        </w:rPr>
        <w:t>с</w:t>
      </w:r>
      <w:r w:rsidRPr="005240DF">
        <w:rPr>
          <w:rFonts w:ascii="Times New Roman" w:hAnsi="Times New Roman" w:cs="Times New Roman"/>
          <w:sz w:val="24"/>
          <w:szCs w:val="24"/>
        </w:rPr>
        <w:t>ударственном стандарте общего образования и примерной (типовой) учебной программе (Закон РФ «Об образовании» ст. 12, 13, 15, 32).</w:t>
      </w:r>
    </w:p>
    <w:p w:rsidR="00713F88" w:rsidRDefault="00713F88" w:rsidP="00713F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0DF">
        <w:rPr>
          <w:rFonts w:ascii="Times New Roman" w:hAnsi="Times New Roman" w:cs="Times New Roman"/>
          <w:b/>
          <w:sz w:val="24"/>
          <w:szCs w:val="24"/>
        </w:rPr>
        <w:lastRenderedPageBreak/>
        <w:t>Основные умения и навыки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40DF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713F88" w:rsidRPr="005240DF" w:rsidRDefault="00713F88" w:rsidP="00713F8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24"/>
        </w:rPr>
      </w:pP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Большое значение </w:t>
      </w:r>
      <w:r w:rsidR="001708D4"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придаётся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развитию и совершенствованию навыков речевого самоконтроля, потребности учащихся обра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щаться к разным видам лингвистических словарей и к разнооб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ния. Формы организации работы учащихся должны носить пре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имущественно деятельностный характер, что обусловлено стрем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лением научить школьников эффективному речевому поведению, сформировать навыки речевого самосовершенствования.</w:t>
      </w:r>
    </w:p>
    <w:p w:rsidR="00713F88" w:rsidRDefault="00713F88" w:rsidP="00713F8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Таким образом, на занятиях данного курса формируется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713F88" w:rsidRPr="00DB6B48" w:rsidRDefault="00713F88" w:rsidP="00713F88">
      <w:pPr>
        <w:pStyle w:val="a7"/>
        <w:numPr>
          <w:ilvl w:val="0"/>
          <w:numId w:val="5"/>
        </w:numPr>
        <w:ind w:left="709" w:hanging="709"/>
        <w:rPr>
          <w:rFonts w:eastAsia="Times New Roman" w:cs="Times New Roman"/>
          <w:color w:val="000000"/>
          <w:szCs w:val="20"/>
        </w:rPr>
      </w:pPr>
      <w:r w:rsidRPr="00DB6B48">
        <w:rPr>
          <w:rFonts w:eastAsia="Times New Roman" w:cs="Times New Roman"/>
          <w:color w:val="000000"/>
          <w:szCs w:val="20"/>
        </w:rPr>
        <w:t xml:space="preserve">готовность к речевому взаимодействию, </w:t>
      </w:r>
    </w:p>
    <w:p w:rsidR="00713F88" w:rsidRPr="00DB6B48" w:rsidRDefault="00713F88" w:rsidP="00713F88">
      <w:pPr>
        <w:pStyle w:val="a7"/>
        <w:numPr>
          <w:ilvl w:val="0"/>
          <w:numId w:val="5"/>
        </w:numPr>
        <w:ind w:left="709" w:hanging="709"/>
        <w:rPr>
          <w:rFonts w:eastAsia="Times New Roman" w:cs="Times New Roman"/>
          <w:color w:val="000000"/>
          <w:szCs w:val="20"/>
        </w:rPr>
      </w:pPr>
      <w:r w:rsidRPr="00DB6B48">
        <w:rPr>
          <w:rFonts w:eastAsia="Times New Roman" w:cs="Times New Roman"/>
          <w:color w:val="000000"/>
          <w:szCs w:val="20"/>
        </w:rPr>
        <w:t xml:space="preserve">моделированию речевого поведения в соответствии с задачами общения; </w:t>
      </w:r>
    </w:p>
    <w:p w:rsidR="00713F88" w:rsidRPr="00DB6B48" w:rsidRDefault="00713F88" w:rsidP="00713F88">
      <w:pPr>
        <w:pStyle w:val="a7"/>
        <w:numPr>
          <w:ilvl w:val="0"/>
          <w:numId w:val="5"/>
        </w:numPr>
        <w:ind w:left="709" w:hanging="709"/>
        <w:rPr>
          <w:rFonts w:eastAsia="Times New Roman" w:cs="Times New Roman"/>
          <w:color w:val="000000"/>
          <w:szCs w:val="20"/>
        </w:rPr>
      </w:pPr>
      <w:r w:rsidRPr="00DB6B48">
        <w:rPr>
          <w:rFonts w:eastAsia="Times New Roman" w:cs="Times New Roman"/>
          <w:color w:val="000000"/>
          <w:szCs w:val="20"/>
        </w:rPr>
        <w:t>расширяются све</w:t>
      </w:r>
      <w:r w:rsidRPr="00DB6B48">
        <w:rPr>
          <w:rFonts w:eastAsia="Times New Roman" w:cs="Times New Roman"/>
          <w:color w:val="000000"/>
          <w:szCs w:val="20"/>
        </w:rPr>
        <w:softHyphen/>
        <w:t xml:space="preserve">дения о нормах речевого поведения в различных сферах общения; </w:t>
      </w:r>
    </w:p>
    <w:p w:rsidR="00713F88" w:rsidRPr="00DB6B48" w:rsidRDefault="00713F88" w:rsidP="00713F88">
      <w:pPr>
        <w:pStyle w:val="a7"/>
        <w:numPr>
          <w:ilvl w:val="0"/>
          <w:numId w:val="5"/>
        </w:numPr>
        <w:ind w:left="709" w:hanging="709"/>
        <w:rPr>
          <w:rFonts w:eastAsia="Times New Roman" w:cs="Times New Roman"/>
          <w:color w:val="000000"/>
          <w:szCs w:val="20"/>
        </w:rPr>
      </w:pPr>
      <w:r w:rsidRPr="00DB6B48">
        <w:rPr>
          <w:rFonts w:eastAsia="Times New Roman" w:cs="Times New Roman"/>
          <w:color w:val="000000"/>
          <w:szCs w:val="20"/>
        </w:rPr>
        <w:t xml:space="preserve">совершенствуется умение не только опознавать, анализировать, классифицировать языковые факты, но и осуществлять речевой самоконтроль, </w:t>
      </w:r>
    </w:p>
    <w:p w:rsidR="00713F88" w:rsidRPr="00DB6B48" w:rsidRDefault="00713F88" w:rsidP="00713F88">
      <w:pPr>
        <w:pStyle w:val="a7"/>
        <w:numPr>
          <w:ilvl w:val="0"/>
          <w:numId w:val="5"/>
        </w:numPr>
        <w:ind w:left="709" w:hanging="709"/>
        <w:rPr>
          <w:rFonts w:eastAsia="Times New Roman" w:cs="Times New Roman"/>
          <w:color w:val="000000"/>
          <w:szCs w:val="20"/>
        </w:rPr>
      </w:pPr>
      <w:r w:rsidRPr="00DB6B48">
        <w:rPr>
          <w:rFonts w:eastAsia="Times New Roman" w:cs="Times New Roman"/>
          <w:color w:val="000000"/>
          <w:szCs w:val="20"/>
        </w:rPr>
        <w:t>оценивая языковые явления с точки зрения нор</w:t>
      </w:r>
      <w:r w:rsidRPr="00DB6B48">
        <w:rPr>
          <w:rFonts w:eastAsia="Times New Roman" w:cs="Times New Roman"/>
          <w:color w:val="000000"/>
          <w:szCs w:val="20"/>
        </w:rPr>
        <w:softHyphen/>
        <w:t xml:space="preserve">мативности, находить </w:t>
      </w:r>
      <w:r>
        <w:rPr>
          <w:rFonts w:eastAsia="Times New Roman" w:cs="Times New Roman"/>
          <w:color w:val="000000"/>
          <w:szCs w:val="20"/>
        </w:rPr>
        <w:t xml:space="preserve">орфографические, </w:t>
      </w:r>
      <w:r w:rsidRPr="00DB6B48">
        <w:rPr>
          <w:rFonts w:eastAsia="Times New Roman" w:cs="Times New Roman"/>
          <w:color w:val="000000"/>
          <w:szCs w:val="20"/>
        </w:rPr>
        <w:t xml:space="preserve">грамматические и речевые ошибки, </w:t>
      </w:r>
      <w:r w:rsidR="001708D4" w:rsidRPr="00DB6B48">
        <w:rPr>
          <w:rFonts w:eastAsia="Times New Roman" w:cs="Times New Roman"/>
          <w:color w:val="000000"/>
          <w:szCs w:val="20"/>
        </w:rPr>
        <w:t>недочёты</w:t>
      </w:r>
      <w:r w:rsidRPr="00DB6B48">
        <w:rPr>
          <w:rFonts w:eastAsia="Times New Roman" w:cs="Times New Roman"/>
          <w:color w:val="000000"/>
          <w:szCs w:val="20"/>
        </w:rPr>
        <w:t xml:space="preserve"> и исправлять их; </w:t>
      </w:r>
    </w:p>
    <w:p w:rsidR="00713F88" w:rsidRPr="00DB6B48" w:rsidRDefault="00713F88" w:rsidP="00713F88">
      <w:pPr>
        <w:pStyle w:val="a7"/>
        <w:numPr>
          <w:ilvl w:val="0"/>
          <w:numId w:val="5"/>
        </w:numPr>
        <w:ind w:left="709" w:hanging="709"/>
        <w:rPr>
          <w:rFonts w:eastAsia="Times New Roman" w:cs="Times New Roman"/>
          <w:color w:val="000000"/>
          <w:szCs w:val="20"/>
        </w:rPr>
      </w:pPr>
      <w:r w:rsidRPr="00DB6B48">
        <w:rPr>
          <w:rFonts w:eastAsia="Times New Roman" w:cs="Times New Roman"/>
          <w:color w:val="000000"/>
          <w:szCs w:val="20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713F88" w:rsidRDefault="00713F88" w:rsidP="00713F88">
      <w:pPr>
        <w:pStyle w:val="a7"/>
        <w:spacing w:after="0" w:line="240" w:lineRule="auto"/>
        <w:ind w:left="1428"/>
        <w:rPr>
          <w:rFonts w:cs="Times New Roman"/>
          <w:b/>
          <w:bCs/>
          <w:iCs/>
          <w:szCs w:val="24"/>
        </w:rPr>
      </w:pPr>
    </w:p>
    <w:p w:rsidR="00713F88" w:rsidRPr="004B4150" w:rsidRDefault="00713F88" w:rsidP="00713F88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B4150">
        <w:rPr>
          <w:rFonts w:ascii="Times New Roman" w:hAnsi="Times New Roman" w:cs="Times New Roman"/>
          <w:b/>
          <w:bCs/>
          <w:iCs/>
          <w:szCs w:val="24"/>
        </w:rPr>
        <w:t>КАЛЕНДАРНО-ТЕМАТИЧЕСКОЕ ПЛАНИРОВАНИЕ</w:t>
      </w:r>
    </w:p>
    <w:p w:rsidR="00713F88" w:rsidRDefault="00713F88" w:rsidP="00713F8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4B4150">
        <w:rPr>
          <w:rFonts w:ascii="Times New Roman" w:hAnsi="Times New Roman" w:cs="Times New Roman"/>
          <w:b/>
          <w:bCs/>
          <w:iCs/>
          <w:szCs w:val="24"/>
        </w:rPr>
        <w:t>(УЧЕБНО-ТЕМАТИЧЕСКИЙ ПЛАН)</w:t>
      </w:r>
    </w:p>
    <w:p w:rsidR="00662E67" w:rsidRPr="004B4150" w:rsidRDefault="00662E67" w:rsidP="00713F8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tbl>
      <w:tblPr>
        <w:tblW w:w="13769" w:type="dxa"/>
        <w:jc w:val="center"/>
        <w:tblInd w:w="-3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501"/>
        <w:gridCol w:w="1559"/>
        <w:gridCol w:w="1984"/>
        <w:gridCol w:w="1997"/>
      </w:tblGrid>
      <w:tr w:rsidR="00713F88" w:rsidRPr="004B4150" w:rsidTr="00662E67">
        <w:trPr>
          <w:trHeight w:val="550"/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4B4150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B4150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501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4150">
              <w:rPr>
                <w:rFonts w:ascii="Times New Roman" w:hAnsi="Times New Roman" w:cs="Times New Roman"/>
                <w:b/>
                <w:szCs w:val="24"/>
              </w:rPr>
              <w:t>Наименование раздела и тем</w:t>
            </w:r>
          </w:p>
        </w:tc>
        <w:tc>
          <w:tcPr>
            <w:tcW w:w="1559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4150">
              <w:rPr>
                <w:rFonts w:ascii="Times New Roman" w:hAnsi="Times New Roman" w:cs="Times New Roman"/>
                <w:b/>
                <w:szCs w:val="24"/>
              </w:rPr>
              <w:t>Часы уче</w:t>
            </w:r>
            <w:r w:rsidRPr="004B4150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4B4150">
              <w:rPr>
                <w:rFonts w:ascii="Times New Roman" w:hAnsi="Times New Roman" w:cs="Times New Roman"/>
                <w:b/>
                <w:szCs w:val="24"/>
              </w:rPr>
              <w:t>ного времени</w:t>
            </w:r>
          </w:p>
        </w:tc>
        <w:tc>
          <w:tcPr>
            <w:tcW w:w="1984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4150">
              <w:rPr>
                <w:rFonts w:ascii="Times New Roman" w:hAnsi="Times New Roman" w:cs="Times New Roman"/>
                <w:b/>
                <w:szCs w:val="24"/>
              </w:rPr>
              <w:t>Плановые сроки прохождения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4150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713F88" w:rsidRPr="004B4150" w:rsidTr="00662E67">
        <w:trPr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713F88" w:rsidRPr="00497AEE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общении.</w:t>
            </w:r>
          </w:p>
        </w:tc>
        <w:tc>
          <w:tcPr>
            <w:tcW w:w="1559" w:type="dxa"/>
          </w:tcPr>
          <w:p w:rsidR="00713F88" w:rsidRPr="004E7EFA" w:rsidRDefault="00713F88" w:rsidP="00713F88">
            <w:pPr>
              <w:pStyle w:val="a7"/>
              <w:numPr>
                <w:ilvl w:val="0"/>
                <w:numId w:val="7"/>
              </w:numPr>
              <w:spacing w:after="0"/>
              <w:jc w:val="center"/>
              <w:rPr>
                <w:rFonts w:cs="Times New Roman"/>
                <w:szCs w:val="24"/>
              </w:rPr>
            </w:pPr>
            <w:r w:rsidRPr="004E7EFA">
              <w:rPr>
                <w:rFonts w:cs="Times New Roman"/>
                <w:szCs w:val="24"/>
              </w:rPr>
              <w:t>ч</w:t>
            </w:r>
          </w:p>
        </w:tc>
        <w:tc>
          <w:tcPr>
            <w:tcW w:w="1984" w:type="dxa"/>
          </w:tcPr>
          <w:p w:rsidR="00713F88" w:rsidRPr="004E7EFA" w:rsidRDefault="00713F88" w:rsidP="00713F88">
            <w:pPr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E7EFA">
              <w:rPr>
                <w:rFonts w:ascii="Times New Roman" w:hAnsi="Times New Roman" w:cs="Times New Roman"/>
                <w:szCs w:val="24"/>
              </w:rPr>
              <w:t xml:space="preserve">09- 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4E7EFA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F88" w:rsidRPr="004B4150" w:rsidTr="00662E67">
        <w:trPr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713F88" w:rsidRPr="00DC1C25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</w:p>
          <w:p w:rsidR="00713F88" w:rsidRPr="004B4150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Пунктуация как система правил расстановки знаков препинания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  <w:r w:rsidRPr="00C324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984" w:type="dxa"/>
          </w:tcPr>
          <w:p w:rsidR="00662E67" w:rsidRDefault="00662E67" w:rsidP="00713F8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3F88" w:rsidRPr="00C324EC" w:rsidRDefault="00662E67" w:rsidP="00662E67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13F88" w:rsidRPr="004E7EFA">
              <w:rPr>
                <w:rFonts w:ascii="Times New Roman" w:hAnsi="Times New Roman" w:cs="Times New Roman"/>
                <w:szCs w:val="24"/>
              </w:rPr>
              <w:t xml:space="preserve">.09 -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713F88" w:rsidRPr="004E7EFA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13F88" w:rsidRPr="004E7EF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F88" w:rsidRPr="004B4150" w:rsidTr="00662E67">
        <w:trPr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713F88" w:rsidRPr="00C324EC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конце предложе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559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713F88" w:rsidRPr="00C324EC" w:rsidRDefault="00662E67" w:rsidP="00713F88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713F88" w:rsidRPr="004E7EFA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F88" w:rsidRPr="004B4150" w:rsidTr="00662E67">
        <w:trPr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713F88" w:rsidRPr="00C324EC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Знаки препинания внутри простого предложения </w:t>
            </w:r>
          </w:p>
        </w:tc>
        <w:tc>
          <w:tcPr>
            <w:tcW w:w="1559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713F88" w:rsidRPr="00C324EC" w:rsidRDefault="00713F88" w:rsidP="00662E67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E7EFA">
              <w:rPr>
                <w:rFonts w:ascii="Times New Roman" w:hAnsi="Times New Roman" w:cs="Times New Roman"/>
              </w:rPr>
              <w:t>1</w:t>
            </w:r>
            <w:r w:rsidR="00662E67">
              <w:rPr>
                <w:rFonts w:ascii="Times New Roman" w:hAnsi="Times New Roman" w:cs="Times New Roman"/>
              </w:rPr>
              <w:t>8</w:t>
            </w:r>
            <w:r w:rsidRPr="004E7EFA">
              <w:rPr>
                <w:rFonts w:ascii="Times New Roman" w:hAnsi="Times New Roman" w:cs="Times New Roman"/>
              </w:rPr>
              <w:t>.10</w:t>
            </w:r>
            <w:r w:rsidRPr="004E7EFA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662E67">
              <w:rPr>
                <w:rFonts w:ascii="Times New Roman" w:hAnsi="Times New Roman" w:cs="Times New Roman"/>
                <w:szCs w:val="24"/>
              </w:rPr>
              <w:t>31</w:t>
            </w:r>
            <w:r w:rsidRPr="004E7EFA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E7EF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F88" w:rsidRPr="004B4150" w:rsidTr="00662E67">
        <w:trPr>
          <w:trHeight w:val="313"/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713F88" w:rsidRPr="00C324EC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713F88" w:rsidRPr="004B4150" w:rsidRDefault="00662E67" w:rsidP="00662E6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713F88" w:rsidRPr="004B4150">
              <w:rPr>
                <w:rFonts w:ascii="Times New Roman" w:hAnsi="Times New Roman" w:cs="Times New Roman"/>
                <w:szCs w:val="24"/>
              </w:rPr>
              <w:t>.</w:t>
            </w:r>
            <w:r w:rsidR="00713F88">
              <w:rPr>
                <w:rFonts w:ascii="Times New Roman" w:hAnsi="Times New Roman" w:cs="Times New Roman"/>
                <w:szCs w:val="24"/>
              </w:rPr>
              <w:t xml:space="preserve">02 –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713F88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F88" w:rsidRPr="004B4150" w:rsidTr="00662E67">
        <w:trPr>
          <w:trHeight w:val="313"/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713F88" w:rsidRPr="00497AEE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Знаки препинания при передаче чужой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 ч</w:t>
            </w:r>
          </w:p>
        </w:tc>
        <w:tc>
          <w:tcPr>
            <w:tcW w:w="1984" w:type="dxa"/>
          </w:tcPr>
          <w:p w:rsidR="00713F88" w:rsidRPr="004B4150" w:rsidRDefault="00662E67" w:rsidP="00662E6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3F88" w:rsidRPr="004B4150">
              <w:rPr>
                <w:rFonts w:ascii="Times New Roman" w:hAnsi="Times New Roman" w:cs="Times New Roman"/>
              </w:rPr>
              <w:t>.</w:t>
            </w:r>
            <w:r w:rsidR="00713F88">
              <w:rPr>
                <w:rFonts w:ascii="Times New Roman" w:hAnsi="Times New Roman" w:cs="Times New Roman"/>
              </w:rPr>
              <w:t>04</w:t>
            </w:r>
            <w:r w:rsidR="00713F88" w:rsidRPr="004B4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13F88" w:rsidRPr="004B415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5.</w:t>
            </w:r>
            <w:r w:rsidR="00713F8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F88" w:rsidRPr="004B4150" w:rsidTr="00662E67">
        <w:trPr>
          <w:trHeight w:val="347"/>
          <w:jc w:val="center"/>
        </w:trPr>
        <w:tc>
          <w:tcPr>
            <w:tcW w:w="728" w:type="dxa"/>
          </w:tcPr>
          <w:p w:rsidR="00713F88" w:rsidRPr="004B4150" w:rsidRDefault="00713F88" w:rsidP="00713F88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713F88" w:rsidRPr="00C324EC" w:rsidRDefault="00713F88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Знаки препинания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связном тексте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13F88" w:rsidRPr="004B4150" w:rsidRDefault="00713F88" w:rsidP="00713F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 ч</w:t>
            </w:r>
          </w:p>
        </w:tc>
        <w:tc>
          <w:tcPr>
            <w:tcW w:w="1984" w:type="dxa"/>
          </w:tcPr>
          <w:p w:rsidR="00713F88" w:rsidRPr="004B4150" w:rsidRDefault="00662E67" w:rsidP="00662E6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3F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713F88" w:rsidRPr="004B4150">
              <w:rPr>
                <w:rFonts w:ascii="Times New Roman" w:hAnsi="Times New Roman" w:cs="Times New Roman"/>
              </w:rPr>
              <w:t xml:space="preserve"> - </w:t>
            </w:r>
            <w:r w:rsidR="00713F88" w:rsidRPr="008C05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713F88" w:rsidRPr="008C058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97" w:type="dxa"/>
          </w:tcPr>
          <w:p w:rsidR="00713F88" w:rsidRPr="004B4150" w:rsidRDefault="00713F88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E67" w:rsidRPr="004B4150" w:rsidTr="00662E67">
        <w:trPr>
          <w:trHeight w:val="347"/>
          <w:jc w:val="center"/>
        </w:trPr>
        <w:tc>
          <w:tcPr>
            <w:tcW w:w="728" w:type="dxa"/>
          </w:tcPr>
          <w:p w:rsidR="00662E67" w:rsidRPr="004B4150" w:rsidRDefault="00662E67" w:rsidP="00662E67">
            <w:pPr>
              <w:spacing w:after="0" w:line="240" w:lineRule="auto"/>
              <w:ind w:left="4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1" w:type="dxa"/>
          </w:tcPr>
          <w:p w:rsidR="00662E67" w:rsidRPr="00C324EC" w:rsidRDefault="00662E67" w:rsidP="00713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Всего</w:t>
            </w:r>
          </w:p>
        </w:tc>
        <w:tc>
          <w:tcPr>
            <w:tcW w:w="1559" w:type="dxa"/>
          </w:tcPr>
          <w:p w:rsidR="00662E67" w:rsidRPr="00C324EC" w:rsidRDefault="00662E67" w:rsidP="00713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34</w:t>
            </w:r>
          </w:p>
        </w:tc>
        <w:tc>
          <w:tcPr>
            <w:tcW w:w="1984" w:type="dxa"/>
          </w:tcPr>
          <w:p w:rsidR="00662E67" w:rsidRDefault="00662E67" w:rsidP="00662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662E67" w:rsidRPr="004B4150" w:rsidRDefault="00662E67" w:rsidP="00713F8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3F88" w:rsidRDefault="00713F88" w:rsidP="00D56EAD">
      <w:pPr>
        <w:jc w:val="center"/>
        <w:rPr>
          <w:rFonts w:ascii="Times New Roman" w:hAnsi="Times New Roman" w:cs="Times New Roman"/>
          <w:b/>
          <w:sz w:val="36"/>
        </w:rPr>
      </w:pPr>
    </w:p>
    <w:p w:rsidR="00713F88" w:rsidRDefault="00713F88" w:rsidP="00D56EAD">
      <w:pPr>
        <w:jc w:val="center"/>
        <w:rPr>
          <w:rFonts w:ascii="Times New Roman" w:hAnsi="Times New Roman" w:cs="Times New Roman"/>
          <w:b/>
          <w:sz w:val="36"/>
        </w:rPr>
      </w:pPr>
    </w:p>
    <w:p w:rsidR="00955D25" w:rsidRPr="00F83BF1" w:rsidRDefault="00D56EAD" w:rsidP="00D56EAD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lastRenderedPageBreak/>
        <w:t>Тематическое   планирование</w:t>
      </w:r>
    </w:p>
    <w:tbl>
      <w:tblPr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4"/>
        <w:gridCol w:w="1064"/>
        <w:gridCol w:w="4464"/>
        <w:gridCol w:w="4395"/>
        <w:gridCol w:w="3381"/>
        <w:gridCol w:w="1800"/>
      </w:tblGrid>
      <w:tr w:rsidR="00955D25" w:rsidRPr="00955D25" w:rsidTr="002F5C88">
        <w:trPr>
          <w:cantSplit/>
          <w:trHeight w:val="1027"/>
          <w:tblHeader/>
        </w:trPr>
        <w:tc>
          <w:tcPr>
            <w:tcW w:w="540" w:type="dxa"/>
          </w:tcPr>
          <w:p w:rsidR="00955D25" w:rsidRPr="00955D25" w:rsidRDefault="00955D25" w:rsidP="00285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4" w:type="dxa"/>
          </w:tcPr>
          <w:p w:rsidR="00955D25" w:rsidRPr="00955D25" w:rsidRDefault="00955D25" w:rsidP="00285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0"/>
                <w:szCs w:val="24"/>
              </w:rPr>
              <w:t>К-во часов в теме</w:t>
            </w:r>
          </w:p>
        </w:tc>
        <w:tc>
          <w:tcPr>
            <w:tcW w:w="1064" w:type="dxa"/>
          </w:tcPr>
          <w:p w:rsidR="00955D25" w:rsidRPr="00955D25" w:rsidRDefault="00955D25" w:rsidP="00285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464" w:type="dxa"/>
          </w:tcPr>
          <w:p w:rsidR="00955D25" w:rsidRPr="00955D25" w:rsidRDefault="00955D25" w:rsidP="0095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4395" w:type="dxa"/>
          </w:tcPr>
          <w:p w:rsidR="00955D25" w:rsidRPr="00955D25" w:rsidRDefault="00955D25" w:rsidP="0095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8"/>
                <w:szCs w:val="24"/>
              </w:rPr>
              <w:t>Знания</w:t>
            </w:r>
          </w:p>
        </w:tc>
        <w:tc>
          <w:tcPr>
            <w:tcW w:w="3381" w:type="dxa"/>
          </w:tcPr>
          <w:p w:rsidR="00955D25" w:rsidRPr="00955D25" w:rsidRDefault="00955D25" w:rsidP="0028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1800" w:type="dxa"/>
          </w:tcPr>
          <w:p w:rsidR="00955D25" w:rsidRPr="00955D25" w:rsidRDefault="00955D25" w:rsidP="00285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</w:t>
            </w: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тоды обуч</w:t>
            </w: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955D25" w:rsidRPr="00955D25" w:rsidTr="002853B7">
        <w:tc>
          <w:tcPr>
            <w:tcW w:w="16488" w:type="dxa"/>
            <w:gridSpan w:val="7"/>
          </w:tcPr>
          <w:p w:rsidR="00955D25" w:rsidRPr="00955D25" w:rsidRDefault="00E178CF" w:rsidP="00E178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E17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2853B7" w:rsidRDefault="002853B7" w:rsidP="002853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РЕЧЕВОЙ ЭТИКЕТ В ПИСЬМЕННОМ ОБЩЕНИИ.</w:t>
            </w:r>
            <w:r w:rsidRPr="002853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(2 ЧАСА)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2853B7" w:rsidRPr="00955D25" w:rsidRDefault="00D56EAD" w:rsidP="00E1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64" w:type="dxa"/>
          </w:tcPr>
          <w:p w:rsidR="002853B7" w:rsidRPr="00955D25" w:rsidRDefault="00B02423" w:rsidP="00D56E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как правила речевого п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ведения. Речевая ситуация и употребл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этикетных форм извинения, прос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бы, благодарности, приглашения и т. п. в письменной речи.</w:t>
            </w:r>
            <w:r w:rsidR="002F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в час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и деловой переписке. </w:t>
            </w:r>
          </w:p>
        </w:tc>
        <w:tc>
          <w:tcPr>
            <w:tcW w:w="4395" w:type="dxa"/>
          </w:tcPr>
          <w:p w:rsidR="002853B7" w:rsidRPr="00955D25" w:rsidRDefault="002853B7" w:rsidP="002F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r w:rsidR="002F5C8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речевого этикета, уп</w:t>
            </w:r>
            <w:r w:rsidR="002F5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C88">
              <w:rPr>
                <w:rFonts w:ascii="Times New Roman" w:hAnsi="Times New Roman" w:cs="Times New Roman"/>
                <w:sz w:val="24"/>
                <w:szCs w:val="24"/>
              </w:rPr>
              <w:t>требление этикетных форм извинения, просьбы, благодарности, приглашения, знать  речевой этикет письменной речи в частной и деловой переписке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C88">
              <w:rPr>
                <w:rFonts w:ascii="Times New Roman" w:hAnsi="Times New Roman" w:cs="Times New Roman"/>
                <w:sz w:val="24"/>
                <w:szCs w:val="24"/>
              </w:rPr>
              <w:t xml:space="preserve"> Знать факты истории эпистолярного жанра в России.</w:t>
            </w:r>
          </w:p>
        </w:tc>
        <w:tc>
          <w:tcPr>
            <w:tcW w:w="3381" w:type="dxa"/>
          </w:tcPr>
          <w:p w:rsidR="002853B7" w:rsidRPr="00955D25" w:rsidRDefault="002F5C88" w:rsidP="0066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правилам речевого поведения в повседневной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чи, употреблять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извинения, просьбы, благодарности, приглашения и т. п. в письменной </w:t>
            </w:r>
            <w:r w:rsidR="005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устной речи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правилами 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частной и деловой переписке.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на практике з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ачины и концовки современных писем, обращения к адресату, пис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менные формы </w:t>
            </w:r>
            <w:r w:rsidR="005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просьбы, бл</w:t>
            </w:r>
            <w:r w:rsidR="005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годарности, приглашения,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здравления, приглашения, приветствия.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 – анализ 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чевой ситу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4" w:type="dxa"/>
          </w:tcPr>
          <w:p w:rsidR="002853B7" w:rsidRPr="00955D25" w:rsidRDefault="005216A2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64" w:type="dxa"/>
          </w:tcPr>
          <w:p w:rsidR="00403FDF" w:rsidRPr="00DC1C25" w:rsidRDefault="00403FDF" w:rsidP="00403FD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речевого этикета при д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станционном письмен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общении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ообщения, электронная почта, телефакс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пис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менного общения в виртуальных дис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куссиях, конференциях на тематических чатах Интернета.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F5C88" w:rsidRPr="00955D25" w:rsidRDefault="002F5C88" w:rsidP="00D56E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40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собенности речевого этикета при дистанционном письмен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общении (</w:t>
            </w:r>
            <w:r w:rsidR="0040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ообщения, электронная почта, телефакс и</w:t>
            </w:r>
            <w:r w:rsidR="0040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40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Иметь представление об о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</w:t>
            </w:r>
            <w:r w:rsidR="0040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</w:t>
            </w:r>
            <w:r w:rsidR="0040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письменного о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в виртуальных дис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куссиях, ко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ференциях на тематических чатах И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3FDF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тернета.</w:t>
            </w:r>
          </w:p>
        </w:tc>
        <w:tc>
          <w:tcPr>
            <w:tcW w:w="3381" w:type="dxa"/>
          </w:tcPr>
          <w:p w:rsidR="002853B7" w:rsidRDefault="00564D91" w:rsidP="00662E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особенности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речевого этикета при диста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ционном письмен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общ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ообщения, эле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тронная почта, телефакс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письме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общения в виртуальных дис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куссиях, конференциях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видеоконференциях,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чатах Интернета.</w:t>
            </w:r>
          </w:p>
          <w:p w:rsidR="00662E67" w:rsidRPr="00955D25" w:rsidRDefault="00662E67" w:rsidP="00662E6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 –  создание такой формы письменной речи, как письмо.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2853B7" w:rsidRDefault="002853B7" w:rsidP="00285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ПУНКТУАЦИЯ КАК СИСТЕМА ПРАВИЛ РАССТАНОВКИ ЗНАКОВ ПРЕПИНАНИЯ</w:t>
            </w: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(3 часа)</w:t>
            </w:r>
          </w:p>
        </w:tc>
      </w:tr>
      <w:tr w:rsidR="002853B7" w:rsidRPr="00955D25" w:rsidTr="005917AC">
        <w:trPr>
          <w:trHeight w:val="2509"/>
        </w:trPr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E1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64" w:type="dxa"/>
          </w:tcPr>
          <w:p w:rsidR="002853B7" w:rsidRPr="00955D25" w:rsidRDefault="00B02423" w:rsidP="00D56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Пунктуация как система правил расст</w:t>
            </w:r>
            <w:r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новки знаков препинания.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Принципы русской пунктуа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ции: грамматический, смысловой, интонационный.</w:t>
            </w:r>
          </w:p>
        </w:tc>
        <w:tc>
          <w:tcPr>
            <w:tcW w:w="4395" w:type="dxa"/>
          </w:tcPr>
          <w:p w:rsidR="002853B7" w:rsidRPr="00955D25" w:rsidRDefault="005917AC" w:rsidP="001708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Иметь представление о п</w:t>
            </w:r>
            <w:r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унктуаци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 расстановки знаков препинания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знать 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екоторые сведения </w:t>
            </w:r>
            <w:r w:rsidRPr="0059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</w:t>
            </w:r>
            <w:r w:rsidRPr="00DC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русской пунктуации.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сновное назначение пунктуации — расчленять письменную речь для 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легчения е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русской пунктуа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ции: грамматич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ский, смысловой, интонационный.</w:t>
            </w:r>
          </w:p>
        </w:tc>
        <w:tc>
          <w:tcPr>
            <w:tcW w:w="3381" w:type="dxa"/>
          </w:tcPr>
          <w:p w:rsidR="005917AC" w:rsidRPr="00DC1C25" w:rsidRDefault="005917AC" w:rsidP="00591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функции знаков препинания в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речи,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ринципы русской пунктуа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ции: грамматический, смы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ловой, интонационный.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64" w:type="dxa"/>
          </w:tcPr>
          <w:p w:rsidR="00B02423" w:rsidRDefault="00B02423" w:rsidP="00B02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предложения и пунктуация. Смысл предложения, интонация и пун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пунктуац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знаков. Разделительные, выдел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знаки препинания, знаки заве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 w:rsidRPr="00DC1C25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5917AC" w:rsidRDefault="005917AC" w:rsidP="005917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и пунктуаци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нём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 предложения, интонаци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предложения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об 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туационных знаков.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классифик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знаков препинания: 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азделител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выделительны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препин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завершения</w:t>
            </w:r>
            <w:r w:rsidRPr="00DC1C25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381" w:type="dxa"/>
          </w:tcPr>
          <w:p w:rsidR="002853B7" w:rsidRPr="005917AC" w:rsidRDefault="005917AC" w:rsidP="003C10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становки знаков препинания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 предлож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функции пунктуац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знаков.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расста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знаки препинания в 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симости от их функции: 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делительные, выделительные знаки препинания, знаки з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вершения</w:t>
            </w:r>
            <w:r w:rsidRPr="00DC1C25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ан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лиз текстов с точки зрения аспектов кул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туры речи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E1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4" w:type="dxa"/>
          </w:tcPr>
          <w:p w:rsidR="00B02423" w:rsidRPr="00B02423" w:rsidRDefault="00B02423" w:rsidP="00B024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русской пунктуации: знаки пр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в конце предложения; знаки препинания внутри простого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знаки препинания между частями сложного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знаки препин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при передаче чужой речи;  знаки препинания в связном тексте.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955D25" w:rsidRDefault="003C10B4" w:rsidP="003C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азделы русской пун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туации: знаки препинания в конце предложения; знаки препинания внутри простого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знаки препин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между частями сложного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знаки препинания при передаче чужой речи;  знаки препинания в свя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тексте</w:t>
            </w:r>
          </w:p>
        </w:tc>
        <w:tc>
          <w:tcPr>
            <w:tcW w:w="3381" w:type="dxa"/>
          </w:tcPr>
          <w:p w:rsidR="002853B7" w:rsidRPr="003C10B4" w:rsidRDefault="003C10B4" w:rsidP="003C10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расставлять знаки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пинания в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 предлож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 знаки препинания внутри простого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знаки препинания между частями сложного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знаки препинания при передаче ч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жой речи;  знаки препинания в связном тексте.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 – анализ словарных м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2853B7" w:rsidRDefault="002853B7" w:rsidP="00285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ЗНАКИ ПРЕПИНАНИЯ В КОНЦЕ ПРЕДЛОЖЕНИЯ.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(1 час)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E1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64" w:type="dxa"/>
          </w:tcPr>
          <w:p w:rsidR="002853B7" w:rsidRPr="00955D25" w:rsidRDefault="00B02423" w:rsidP="001708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 </w:t>
            </w:r>
            <w:r w:rsidRPr="00D56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его</w:t>
            </w:r>
            <w:r w:rsidRPr="00DC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Границы предложения, отражение е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письме. </w:t>
            </w:r>
          </w:p>
        </w:tc>
        <w:tc>
          <w:tcPr>
            <w:tcW w:w="4395" w:type="dxa"/>
          </w:tcPr>
          <w:p w:rsidR="002853B7" w:rsidRPr="00955D25" w:rsidRDefault="001F411D" w:rsidP="00333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предложения и его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интонация конца предложений.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у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точки, 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просительного и восклицательного зна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в конце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знака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 с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бенностей предл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по цели высказывания и эмоци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окрашенности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потребление многоточия при прерывании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этого знака.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з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препинания в начале предложения: мно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готочие, к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вычки, тире в диалоге.</w:t>
            </w:r>
          </w:p>
        </w:tc>
        <w:tc>
          <w:tcPr>
            <w:tcW w:w="3381" w:type="dxa"/>
          </w:tcPr>
          <w:p w:rsidR="002853B7" w:rsidRPr="00955D25" w:rsidRDefault="00333CEA" w:rsidP="00333CEA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1F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асставлять з</w:t>
            </w:r>
            <w:r w:rsidR="001F411D" w:rsidRPr="00B02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наки препинания в конце предложения</w:t>
            </w:r>
            <w:r w:rsidR="001F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3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ризнаки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тонаци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конца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границы.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вопрос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восклицательн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конце предложения. 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ирать 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 с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бенностей предложения по цели высказывания и эмоци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окрашенности.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у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многоточи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прер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ывании речи, понимать 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этого знака</w:t>
            </w:r>
            <w:r w:rsidR="001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расставлять з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препинания в начале предложения: мно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готочие, кавычки, тире в диал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11D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2853B7" w:rsidRDefault="002853B7" w:rsidP="00285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ЗНАКИ ПРЕПИНАНИЯ ВНУТРИ ПРОСТОГО ПРЕДЛОЖЕНИЯ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(13 часов)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64" w:type="dxa"/>
          </w:tcPr>
          <w:p w:rsidR="002853B7" w:rsidRPr="00955D25" w:rsidRDefault="004C06E0" w:rsidP="004C0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внутри простого предложения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правил данного раздела пунктуации.</w:t>
            </w:r>
            <w:r w:rsidRPr="00534BA4">
              <w:rPr>
                <w:rFonts w:cs="Times New Roman"/>
                <w:szCs w:val="24"/>
              </w:rPr>
              <w:t xml:space="preserve"> 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между членами предложения. Тире ме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подлежащим и сказуемым.   Тире в неполном предложении; инто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национные особенности этих предложений.</w:t>
            </w:r>
          </w:p>
        </w:tc>
        <w:tc>
          <w:tcPr>
            <w:tcW w:w="4395" w:type="dxa"/>
          </w:tcPr>
          <w:p w:rsidR="002853B7" w:rsidRPr="00955D25" w:rsidRDefault="001F411D" w:rsidP="00333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об особенностях постановки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ков препинания </w:t>
            </w:r>
            <w:r w:rsidRPr="004C0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внутри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F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данного раздела пункту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препинания между членами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 между подлежащим и сказуемым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 в неполном предл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жении; инто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национные особенности этих предложений.</w:t>
            </w:r>
          </w:p>
        </w:tc>
        <w:tc>
          <w:tcPr>
            <w:tcW w:w="3381" w:type="dxa"/>
          </w:tcPr>
          <w:p w:rsidR="002853B7" w:rsidRPr="00955D25" w:rsidRDefault="00333CEA" w:rsidP="00333C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расставлять з</w:t>
            </w:r>
            <w:r w:rsidRPr="004C0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наки пр</w:t>
            </w:r>
            <w:r w:rsidRPr="004C0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пинания внутри простого предложения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з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препин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между членами предл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постановке т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 между по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лежащим и сказуемым.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об особенностях</w:t>
            </w:r>
            <w:r w:rsidR="0047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r w:rsidR="0047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 в неполном предлож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нии; инто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национные особе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этих предложений.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Семинар по теме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64" w:type="dxa"/>
          </w:tcPr>
          <w:p w:rsidR="002853B7" w:rsidRPr="00955D25" w:rsidRDefault="004C06E0" w:rsidP="000C6A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между однородными членами предложе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Грамматические и интонационные особенности предл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однородными членами; интон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перечисления.</w:t>
            </w:r>
          </w:p>
        </w:tc>
        <w:tc>
          <w:tcPr>
            <w:tcW w:w="4395" w:type="dxa"/>
          </w:tcPr>
          <w:p w:rsidR="002853B7" w:rsidRPr="00955D25" w:rsidRDefault="000C6ADF" w:rsidP="000C6A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з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препин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между однородными членами пре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г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рамматические и инт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национные особенности предложе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с однородными членами;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перечисления.</w:t>
            </w:r>
          </w:p>
        </w:tc>
        <w:tc>
          <w:tcPr>
            <w:tcW w:w="3381" w:type="dxa"/>
          </w:tcPr>
          <w:p w:rsidR="002853B7" w:rsidRPr="00955D25" w:rsidRDefault="000C6ADF" w:rsidP="000C6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расставлять з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между однородными членами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 г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рамматические и 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тонационные особенности предложе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с однородными членами;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перечисления.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Аналитич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ская беседа.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2853B7" w:rsidRPr="00955D25" w:rsidRDefault="004C06E0" w:rsidP="00D56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члены, не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юзом. Однородные члены,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неповторяющимися союзами. Одноро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члены,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повторяющ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мися союзами. Однородные члены,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двойными союзами. </w:t>
            </w:r>
          </w:p>
        </w:tc>
        <w:tc>
          <w:tcPr>
            <w:tcW w:w="4395" w:type="dxa"/>
          </w:tcPr>
          <w:p w:rsidR="002853B7" w:rsidRPr="00955D25" w:rsidRDefault="000C6ADF" w:rsidP="000C6A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об особенностях пунктуации при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зом, 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неповторяющимися союзами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повторяющимися союзами.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как расставляются знаки преп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 при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двойными союзами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 с обобщающими словами при однородных членах.</w:t>
            </w:r>
          </w:p>
        </w:tc>
        <w:tc>
          <w:tcPr>
            <w:tcW w:w="3381" w:type="dxa"/>
          </w:tcPr>
          <w:p w:rsidR="002853B7" w:rsidRPr="00955D25" w:rsidRDefault="000C6ADF" w:rsidP="008A323D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расставлять знаки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при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союзом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неповторяющимися со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повторяющимися союзам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двойными союз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</w:t>
            </w:r>
            <w:r w:rsidR="008A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 и пунк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туационные особенности предложений с обобщающими словами при однородных членах.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 – анализ текстов.</w:t>
            </w:r>
          </w:p>
        </w:tc>
      </w:tr>
      <w:tr w:rsidR="002853B7" w:rsidRPr="00955D25" w:rsidTr="002853B7">
        <w:trPr>
          <w:trHeight w:val="383"/>
        </w:trPr>
        <w:tc>
          <w:tcPr>
            <w:tcW w:w="16488" w:type="dxa"/>
            <w:gridSpan w:val="7"/>
          </w:tcPr>
          <w:p w:rsidR="002853B7" w:rsidRPr="00955D25" w:rsidRDefault="002853B7" w:rsidP="00E17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четверть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64" w:type="dxa"/>
          </w:tcPr>
          <w:p w:rsidR="003E3914" w:rsidRPr="004C06E0" w:rsidRDefault="003E3914" w:rsidP="003E3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их различение на основе семантико-грамматической и интонационной 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рактерис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тики предложения и его окр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(контекста).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3914" w:rsidRPr="004C06E0" w:rsidRDefault="003E3914" w:rsidP="003E3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неодн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различение на основе семантико-грамматической и интонационной характерис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тики пре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и его окружения (контекста).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955D25" w:rsidRDefault="003E3914" w:rsidP="00473D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однородные  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определения. Уметь расставлять знаки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при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неоднородны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семантико-грамматической и интонационной характерис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тики предложения и его окружения (контекста).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1708D4" w:rsidRPr="00955D25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лиз словарных м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5216A2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64" w:type="dxa"/>
          </w:tcPr>
          <w:p w:rsidR="004C06E0" w:rsidRPr="004C06E0" w:rsidRDefault="004C06E0" w:rsidP="004C06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обособленными члена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ми. Интонацио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особенности предложений с обосо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ленными членами.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955D25" w:rsidRDefault="005B5B89" w:rsidP="005B5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правила постановки знаков 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в предложениях с обособле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члена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иметь представление об  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 с обособленными членами.</w:t>
            </w:r>
          </w:p>
        </w:tc>
        <w:tc>
          <w:tcPr>
            <w:tcW w:w="3381" w:type="dxa"/>
          </w:tcPr>
          <w:p w:rsidR="002853B7" w:rsidRPr="00955D25" w:rsidRDefault="005B5B89" w:rsidP="005B5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расставлять з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в предложениях с обособленными члена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определять 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нтонационные особенности предложений с обособленными членами.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Практикум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64" w:type="dxa"/>
          </w:tcPr>
          <w:p w:rsidR="002853B7" w:rsidRPr="004C06E0" w:rsidRDefault="004C06E0" w:rsidP="004C06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Обособленные определения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нераспространённые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соглас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ванные и несогласованные. Причастный оборот как особая синтаксическая ко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струкция. Грамматико-пунктуационные отличия причастного и деепричастного оборотов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853B7" w:rsidRPr="00955D25" w:rsidRDefault="005B5B89" w:rsidP="005B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правилах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нённы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нераспространённых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несогласованны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нятие п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 как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синтаксическ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г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рамматико-пунктуационны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причастного и деепричастного оборотов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2853B7" w:rsidRPr="00955D25" w:rsidRDefault="005B5B89" w:rsidP="005B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обособлять 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708D4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распространённые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соглас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ванные и несогласованные.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п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ричастный оборот как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синтакс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г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рамматико-пунктуационные отличия причастного и деепричастного оборотов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 Практикум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E1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64" w:type="dxa"/>
          </w:tcPr>
          <w:p w:rsidR="004C06E0" w:rsidRPr="004C06E0" w:rsidRDefault="004C06E0" w:rsidP="004C06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приложений.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5B5B89" w:rsidRDefault="005B5B89" w:rsidP="005B5B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 о приложении как несогласованном определении. Знать правила о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бособлени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приложений.</w:t>
            </w:r>
          </w:p>
        </w:tc>
        <w:tc>
          <w:tcPr>
            <w:tcW w:w="3381" w:type="dxa"/>
          </w:tcPr>
          <w:p w:rsidR="002853B7" w:rsidRPr="00955D25" w:rsidRDefault="00473D4D" w:rsidP="00473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находить приложения в тексте или предложении. </w:t>
            </w:r>
            <w:r w:rsidR="005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правила о</w:t>
            </w:r>
            <w:r w:rsidR="005B5B89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бособлени</w:t>
            </w:r>
            <w:r w:rsidR="005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B5B89" w:rsidRP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приложений.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5216A2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64" w:type="dxa"/>
          </w:tcPr>
          <w:p w:rsidR="00C64563" w:rsidRPr="00C64563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обстоятельств, выраже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одиночным деепри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частием и де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 оборотом. Смысловые и 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тонационные особенности предложений с обособленными обстоятельствами, в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раженными именем существительным в косвенном падеже.</w:t>
            </w:r>
          </w:p>
          <w:p w:rsidR="002853B7" w:rsidRPr="00955D25" w:rsidRDefault="002853B7" w:rsidP="009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6DEE" w:rsidRPr="00C64563" w:rsidRDefault="00F96DEE" w:rsidP="00F96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правилах 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бособлени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обстоятельств, выраже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одиночным деепри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частием и де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причастным оборотом.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 интонационные особенности предложений с обособленными обсто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выраженными именем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ществительным в косвенном падеже.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955D25" w:rsidRDefault="00F96DEE" w:rsidP="00F96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обособлять 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выраженны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ночным деепри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частием и де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причастным оборотом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мысловые и интон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 особенности пре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 с обособленными обстоятельствами, выраже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именем существител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в косвенном падеже.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Деловая игра: «В редакции газеты»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52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4" w:type="dxa"/>
          </w:tcPr>
          <w:p w:rsidR="002853B7" w:rsidRPr="00C64563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Смысловая и интонационная характер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предложений с обособленными дополнениями.</w:t>
            </w:r>
            <w:r w:rsidRPr="00C6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голосом при произношении и знаками препина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письме уточняющих, поясняющих и присоединительных членов предлож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4395" w:type="dxa"/>
          </w:tcPr>
          <w:p w:rsidR="002853B7" w:rsidRPr="00955D25" w:rsidRDefault="001F176F" w:rsidP="001F1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интонационн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 с обособленными дополнен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</w:t>
            </w:r>
            <w:r w:rsidRPr="00C6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в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лосом при произношении и знаками препина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письме уточняющих, п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ясняющих и присоединительных членов предложения.</w:t>
            </w:r>
          </w:p>
        </w:tc>
        <w:tc>
          <w:tcPr>
            <w:tcW w:w="3381" w:type="dxa"/>
          </w:tcPr>
          <w:p w:rsidR="002853B7" w:rsidRPr="00955D25" w:rsidRDefault="001F176F" w:rsidP="001F1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давать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интонационн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 с обосо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ленными дополнениями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голосом при произн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шении и знаками препина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письме уточняющих, поя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няющих и присоединител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членов предложения.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64" w:type="dxa"/>
          </w:tcPr>
          <w:p w:rsidR="00C64563" w:rsidRPr="00C64563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сравнительным оборо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том. Сопостав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анализ случаев выделения и 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письменной речи оборота со значением сравнения.</w:t>
            </w:r>
          </w:p>
          <w:p w:rsidR="002853B7" w:rsidRPr="00955D25" w:rsidRDefault="002853B7" w:rsidP="00AB4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955D25" w:rsidRDefault="001F176F" w:rsidP="001F1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обособленностях постановки з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в предложениях с сра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нительным оборо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о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опоставительн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чаев выделения и невыделе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пис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речи оборота со значением сравнения.</w:t>
            </w:r>
          </w:p>
        </w:tc>
        <w:tc>
          <w:tcPr>
            <w:tcW w:w="3381" w:type="dxa"/>
          </w:tcPr>
          <w:p w:rsidR="002853B7" w:rsidRPr="00955D25" w:rsidRDefault="001F176F" w:rsidP="001F1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расставлять з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в предложениях с сравнительным оборо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опоставительный анализ случаев выделения и невыд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письменной речи об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рота со значением сравнения.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955D25" w:rsidRDefault="002853B7" w:rsidP="00E17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E17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64" w:type="dxa"/>
          </w:tcPr>
          <w:p w:rsidR="002853B7" w:rsidRPr="00C64563" w:rsidRDefault="00C64563" w:rsidP="00D56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словах, грамм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 не связанных с членами пре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ложения. </w:t>
            </w:r>
            <w:r w:rsidR="001708D4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Интонационные и пунктуац</w:t>
            </w:r>
            <w:r w:rsidR="001708D4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08D4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осо</w:t>
            </w:r>
            <w:r w:rsidR="001708D4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бенности 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с вводными словами.</w:t>
            </w:r>
          </w:p>
        </w:tc>
        <w:tc>
          <w:tcPr>
            <w:tcW w:w="4395" w:type="dxa"/>
          </w:tcPr>
          <w:p w:rsidR="002853B7" w:rsidRPr="00955D25" w:rsidRDefault="001F176F" w:rsidP="001F17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постановки з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пинания при словах, грамматически не связанных с членами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об 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нтонацио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 с вводными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емантико-грамматические отл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 вводных слов от созвучных членов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иметь представление о правилах у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речи разных смысло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групп вводных слов</w:t>
            </w:r>
          </w:p>
        </w:tc>
        <w:tc>
          <w:tcPr>
            <w:tcW w:w="3381" w:type="dxa"/>
          </w:tcPr>
          <w:p w:rsidR="002853B7" w:rsidRPr="00955D25" w:rsidRDefault="001F176F" w:rsidP="001F1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расставлять з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при словах, грамм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 не связанных с чл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нами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и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нтонационные и пун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туационные осо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предложений с вводными сл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емантико-грамматические отличия вводных слов от созвучных членов предложе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 употребл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р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вводных слов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ind w:left="-87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Семинар  «Словарный запас и исто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ники его п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полнения».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64" w:type="dxa"/>
          </w:tcPr>
          <w:p w:rsidR="002853B7" w:rsidRPr="00C64563" w:rsidRDefault="00C64563" w:rsidP="00D56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Интонационные и пунктуационные ос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предложений с обращениями. Речевые формулы обращений, использ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 в письменной речи.</w:t>
            </w:r>
            <w:r w:rsidRPr="00C6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A709F" w:rsidRPr="00C64563" w:rsidRDefault="00533EC2" w:rsidP="00CA7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нтонационные и пунктуацио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особенности предложений с обр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ечевые формулы обращений, используемые в письменной речи.</w:t>
            </w:r>
            <w:r w:rsidR="00CA709F" w:rsidRPr="00C6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унктуационно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междометий, утвердител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ных, отрицательных, вопросительно-восклицательных слов </w:t>
            </w:r>
            <w:r w:rsidR="00CA709F" w:rsidRPr="00C64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(нет уж, что ж, как же, что же 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др./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955D25" w:rsidRDefault="00533EC2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и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и пунктуационные ос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предложений с о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ращениями.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чевые формулы обращений в письменной речи.</w:t>
            </w:r>
            <w:r w:rsidR="00CA709F" w:rsidRPr="00C6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 письме 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отрицательны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вопросительно-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09F" w:rsidRPr="00C64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(нет уж, что ж, как же, что же </w:t>
            </w:r>
            <w:r w:rsidR="00CA709F" w:rsidRPr="00C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др./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 – констру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рование те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стов по теме.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5A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64" w:type="dxa"/>
          </w:tcPr>
          <w:p w:rsidR="002853B7" w:rsidRPr="00955D25" w:rsidRDefault="004C06E0" w:rsidP="0053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Зачётная практическая работа в виде тестирования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2853B7" w:rsidRPr="00955D25" w:rsidRDefault="00533EC2" w:rsidP="00533E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пунктуации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стого предложения: не осложнённого  и </w:t>
            </w:r>
            <w:r w:rsidR="001708D4">
              <w:rPr>
                <w:rFonts w:ascii="Times New Roman" w:hAnsi="Times New Roman" w:cs="Times New Roman"/>
                <w:sz w:val="24"/>
                <w:szCs w:val="24"/>
              </w:rPr>
              <w:t>осложнённого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2853B7" w:rsidRPr="00955D25" w:rsidRDefault="002853B7" w:rsidP="00533E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 </w:t>
            </w:r>
            <w:r w:rsidR="00533EC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33E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3EC2">
              <w:rPr>
                <w:rFonts w:ascii="Times New Roman" w:hAnsi="Times New Roman" w:cs="Times New Roman"/>
                <w:sz w:val="24"/>
                <w:szCs w:val="24"/>
              </w:rPr>
              <w:t>ложение с точки зрения инт</w:t>
            </w:r>
            <w:r w:rsidR="00533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EC2">
              <w:rPr>
                <w:rFonts w:ascii="Times New Roman" w:hAnsi="Times New Roman" w:cs="Times New Roman"/>
                <w:sz w:val="24"/>
                <w:szCs w:val="24"/>
              </w:rPr>
              <w:t>нации, грамматического строя, пунктуации, правильно расставлять знаки препинания в разных группах простых предложений.</w:t>
            </w:r>
          </w:p>
        </w:tc>
        <w:tc>
          <w:tcPr>
            <w:tcW w:w="1800" w:type="dxa"/>
          </w:tcPr>
          <w:p w:rsidR="002853B7" w:rsidRPr="00955D25" w:rsidRDefault="000B6EB8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2853B7" w:rsidRDefault="002853B7" w:rsidP="00285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ЗНАКИ ПРЕПИНАНИЯ МЕЖДУ ЧАСТЯМИ СЛОЖНОГО ПРЕДЛОЖЕНИЯ.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(8часов)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E1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5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C64563" w:rsidRPr="00533EC2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между частями сло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предложения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 и пунктуационные особенности сложных предложений. Виды </w:t>
            </w:r>
            <w:r w:rsidRPr="00533E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сложных предл</w:t>
            </w:r>
            <w:r w:rsidRPr="00533E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33E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жений.</w:t>
            </w:r>
          </w:p>
          <w:p w:rsidR="002853B7" w:rsidRPr="00AB47C8" w:rsidRDefault="002853B7" w:rsidP="00AB47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955D25" w:rsidRDefault="00533EC2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правила расстановки з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пинания между частями сложного пре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г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сложных предложений.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сложных </w:t>
            </w:r>
            <w:r w:rsidRPr="0053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предложений.</w:t>
            </w:r>
          </w:p>
        </w:tc>
        <w:tc>
          <w:tcPr>
            <w:tcW w:w="3381" w:type="dxa"/>
          </w:tcPr>
          <w:p w:rsidR="002853B7" w:rsidRPr="00955D25" w:rsidRDefault="00533EC2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расставлять з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наки пр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6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пинания между частями сложного предложения</w:t>
            </w:r>
            <w:r w:rsidRPr="0053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опр</w:t>
            </w:r>
            <w:r w:rsidRPr="0053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3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делять г</w:t>
            </w:r>
            <w:r w:rsidRPr="0053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рамматические 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пунктуационные особенности сложных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сложных </w:t>
            </w:r>
            <w:r w:rsidRPr="0053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 – анализ текстов.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64" w:type="dxa"/>
          </w:tcPr>
          <w:p w:rsidR="00C64563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между частями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носочинённого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ложения. 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3EC2" w:rsidRDefault="00533EC2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постановки знаков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пинания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частями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нённого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ложения. 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533EC2" w:rsidRDefault="00533EC2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расставлять з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пр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пинания между частями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сложносочинённого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смысловые отношения между частями.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Анализ поэт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ческих текстов</w:t>
            </w:r>
          </w:p>
        </w:tc>
      </w:tr>
      <w:tr w:rsidR="002853B7" w:rsidRPr="00955D25" w:rsidTr="00533EC2">
        <w:trPr>
          <w:trHeight w:val="2383"/>
        </w:trPr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5A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64" w:type="dxa"/>
          </w:tcPr>
          <w:p w:rsidR="002853B7" w:rsidRPr="00955D25" w:rsidRDefault="00C64563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Интонационные и смысловые особенн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между частями кот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 ставятся знаки тире, запятая и тире, точка с запятой.</w:t>
            </w:r>
          </w:p>
        </w:tc>
        <w:tc>
          <w:tcPr>
            <w:tcW w:w="4395" w:type="dxa"/>
          </w:tcPr>
          <w:p w:rsidR="002853B7" w:rsidRPr="00955D25" w:rsidRDefault="00533EC2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нтонационные и смысловые ос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между частями которых ставятся знаки тире, запятая и тире, точка с запятой.</w:t>
            </w:r>
          </w:p>
        </w:tc>
        <w:tc>
          <w:tcPr>
            <w:tcW w:w="3381" w:type="dxa"/>
          </w:tcPr>
          <w:p w:rsidR="002853B7" w:rsidRPr="00955D25" w:rsidRDefault="00533EC2" w:rsidP="00533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ин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и смысловые особенн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предложе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между ч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 которых ставятся знаки тире, запятая и тире, точка с запятой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Расставлять знаки препинания в таких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жениях.</w:t>
            </w:r>
          </w:p>
        </w:tc>
        <w:tc>
          <w:tcPr>
            <w:tcW w:w="1800" w:type="dxa"/>
          </w:tcPr>
          <w:p w:rsidR="002853B7" w:rsidRPr="00955D25" w:rsidRDefault="002853B7" w:rsidP="00533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Создание л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тературного произведения с использован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ем выраз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тельных во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можностей языка.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64" w:type="dxa"/>
          </w:tcPr>
          <w:p w:rsidR="00C64563" w:rsidRPr="00DC1C25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знаков препинания между частями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сложноподчинённого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573D1" w:rsidRPr="00DC1C25" w:rsidRDefault="00B573D1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смысловых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между частями СПП. 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7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о правилах постановки знаков препинания в СПП.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B573D1" w:rsidRPr="00DC1C25" w:rsidRDefault="00B573D1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вид прид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точного предложения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анализа отношений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 главным и придаточным. Уметь расставлять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пинания между частями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сложноподчинённого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3B7" w:rsidRPr="00955D25" w:rsidRDefault="002853B7" w:rsidP="00B5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лир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ческих  те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стов. Сочин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ние-эссе о 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ли словообр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зовательного повтора как изобразител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ного средства.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E1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64" w:type="dxa"/>
          </w:tcPr>
          <w:p w:rsidR="00C64563" w:rsidRPr="00DC1C25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Семантико-интонационный анализ как основа выбора знака препинания в бе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союзном сложном предложении.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573D1" w:rsidRPr="00DC1C25" w:rsidRDefault="00B573D1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емантико-интонационн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 знака препинания в бессоюзном сложном предложении.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955D25" w:rsidRDefault="00B573D1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емантико-интонационный анализ как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выбора знака препин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бессоюзном сложном предложении.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расставлять знаки преп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 в БСП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 w:rsidR="00B573D1">
              <w:rPr>
                <w:rFonts w:ascii="Times New Roman" w:hAnsi="Times New Roman" w:cs="Times New Roman"/>
                <w:sz w:val="24"/>
                <w:szCs w:val="24"/>
              </w:rPr>
              <w:t xml:space="preserve"> о знаках преп</w:t>
            </w:r>
            <w:r w:rsidR="00B57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3D1">
              <w:rPr>
                <w:rFonts w:ascii="Times New Roman" w:hAnsi="Times New Roman" w:cs="Times New Roman"/>
                <w:sz w:val="24"/>
                <w:szCs w:val="24"/>
              </w:rPr>
              <w:t>нания в БСП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2853B7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64" w:type="dxa"/>
          </w:tcPr>
          <w:p w:rsidR="00C64563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Грамматико-интонационный анализ предложений, состоящих из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 частей, и выбор знаков препинания внутри слож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синтаксической ко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струкции. </w:t>
            </w:r>
          </w:p>
          <w:p w:rsidR="002853B7" w:rsidRPr="00955D25" w:rsidRDefault="002853B7" w:rsidP="00AB47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573D1" w:rsidRDefault="00B573D1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г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рамматико-интонационн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предложений, состоящих из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 частей, и в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знаков препинания внутри слож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синтаксической конструкции. 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B573D1" w:rsidRDefault="00B573D1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г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рамматико-интонационный анализ пре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ложений, состоящих из </w:t>
            </w:r>
            <w:r w:rsidR="001708D4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 частей,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постановки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знаков пр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внутри слож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таксической конструкции. </w:t>
            </w:r>
          </w:p>
        </w:tc>
        <w:tc>
          <w:tcPr>
            <w:tcW w:w="1800" w:type="dxa"/>
          </w:tcPr>
          <w:p w:rsidR="002853B7" w:rsidRPr="00955D25" w:rsidRDefault="002853B7" w:rsidP="00B5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Сочинение - характерист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5A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53B7" w:rsidRPr="00955D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64" w:type="dxa"/>
          </w:tcPr>
          <w:p w:rsidR="00C64563" w:rsidRPr="00DC1C25" w:rsidRDefault="00C64563" w:rsidP="00C64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сочета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со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знаков препинания.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955D25" w:rsidRDefault="00B573D1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случаях расст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новки з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при сочета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союзов.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расстановки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препинания при с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знаков препинания.</w:t>
            </w:r>
          </w:p>
        </w:tc>
        <w:tc>
          <w:tcPr>
            <w:tcW w:w="3381" w:type="dxa"/>
          </w:tcPr>
          <w:p w:rsidR="002853B7" w:rsidRPr="00955D25" w:rsidRDefault="002853B7" w:rsidP="00B57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расставлять  з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 w:rsidR="00B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пинания при сочета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со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зов.</w:t>
            </w:r>
            <w:r w:rsidR="00B573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 правила ра</w:t>
            </w:r>
            <w:r w:rsidR="00B57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3D1">
              <w:rPr>
                <w:rFonts w:ascii="Times New Roman" w:hAnsi="Times New Roman" w:cs="Times New Roman"/>
                <w:sz w:val="24"/>
                <w:szCs w:val="24"/>
              </w:rPr>
              <w:t>становки знаков препинания при с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очетани</w:t>
            </w:r>
            <w:r w:rsidR="00B5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знаков преп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73D1" w:rsidRPr="00DC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Анализ те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</w:tc>
      </w:tr>
      <w:tr w:rsidR="00CE71AF" w:rsidRPr="00955D25" w:rsidTr="00B74F84">
        <w:trPr>
          <w:trHeight w:val="281"/>
        </w:trPr>
        <w:tc>
          <w:tcPr>
            <w:tcW w:w="16488" w:type="dxa"/>
            <w:gridSpan w:val="7"/>
          </w:tcPr>
          <w:p w:rsidR="00CE71AF" w:rsidRPr="00955D25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E17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четверть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" w:type="dxa"/>
          </w:tcPr>
          <w:p w:rsidR="002853B7" w:rsidRPr="00955D25" w:rsidRDefault="002853B7" w:rsidP="00F8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4" w:type="dxa"/>
          </w:tcPr>
          <w:p w:rsidR="002853B7" w:rsidRPr="00955D25" w:rsidRDefault="00D56EAD" w:rsidP="005A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1AF" w:rsidRPr="00955D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64" w:type="dxa"/>
          </w:tcPr>
          <w:p w:rsidR="002853B7" w:rsidRPr="00955D25" w:rsidRDefault="002853B7" w:rsidP="003970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Зачётная практическая </w:t>
            </w:r>
            <w:r w:rsidR="00CE71AF"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CE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в виде тестирования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2853B7" w:rsidRPr="00955D25" w:rsidRDefault="00B573D1" w:rsidP="00397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интонации 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 сложном предложении.</w:t>
            </w:r>
          </w:p>
        </w:tc>
        <w:tc>
          <w:tcPr>
            <w:tcW w:w="3381" w:type="dxa"/>
          </w:tcPr>
          <w:p w:rsidR="002853B7" w:rsidRPr="00955D25" w:rsidRDefault="00397063" w:rsidP="00397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задания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стирования на расстановку знаков препинания в сложном предложении. Уметь выделять  особенности интонации и пунктуации в сложном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2853B7" w:rsidRDefault="002853B7" w:rsidP="002853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ЗНАКИ ПРЕПИНАНИЯ ПРИ ПЕРЕДАЧЕ ЧУЖОЙ РЕЧИ. </w:t>
            </w:r>
            <w:r w:rsidRPr="002853B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часа)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2853B7" w:rsidRPr="00955D25" w:rsidRDefault="00D56EAD" w:rsidP="0048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1AF" w:rsidRPr="00955D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64" w:type="dxa"/>
          </w:tcPr>
          <w:p w:rsidR="002853B7" w:rsidRPr="00955D25" w:rsidRDefault="006D1C7A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Прямая и косвенная речь.</w:t>
            </w:r>
          </w:p>
        </w:tc>
        <w:tc>
          <w:tcPr>
            <w:tcW w:w="4395" w:type="dxa"/>
          </w:tcPr>
          <w:p w:rsidR="002853B7" w:rsidRPr="00955D25" w:rsidRDefault="00397063" w:rsidP="00397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Иметь представление о п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ой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и ко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ой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особенностях интонир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вания и расстановки знаков препинания.</w:t>
            </w:r>
          </w:p>
        </w:tc>
        <w:tc>
          <w:tcPr>
            <w:tcW w:w="3381" w:type="dxa"/>
          </w:tcPr>
          <w:p w:rsidR="002853B7" w:rsidRPr="00955D25" w:rsidRDefault="00397063" w:rsidP="00397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Уметь различать п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ую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и косвенн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ую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особенности интонирования и расстановки знаков препинания.</w:t>
            </w:r>
          </w:p>
        </w:tc>
        <w:tc>
          <w:tcPr>
            <w:tcW w:w="1800" w:type="dxa"/>
          </w:tcPr>
          <w:p w:rsidR="002853B7" w:rsidRPr="00955D25" w:rsidRDefault="002853B7" w:rsidP="00397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Лекция. Пра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тическая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 – анализ текстов.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4" w:type="dxa"/>
          </w:tcPr>
          <w:p w:rsidR="002853B7" w:rsidRPr="00955D25" w:rsidRDefault="00CE71AF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64" w:type="dxa"/>
          </w:tcPr>
          <w:p w:rsidR="002853B7" w:rsidRPr="00955D25" w:rsidRDefault="006D1C7A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Оформление на письме прямой речи и диалога.</w:t>
            </w:r>
          </w:p>
        </w:tc>
        <w:tc>
          <w:tcPr>
            <w:tcW w:w="4395" w:type="dxa"/>
          </w:tcPr>
          <w:p w:rsidR="002853B7" w:rsidRPr="00955D25" w:rsidRDefault="00397063" w:rsidP="00397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Знать об особенностях о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формлени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на письме прямой речи и диалога.</w:t>
            </w:r>
          </w:p>
        </w:tc>
        <w:tc>
          <w:tcPr>
            <w:tcW w:w="3381" w:type="dxa"/>
          </w:tcPr>
          <w:p w:rsidR="002853B7" w:rsidRPr="00955D25" w:rsidRDefault="00397063" w:rsidP="00397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Уметь отличать прямую речь, косвенную речь и диалог. Практически выполнять  о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формление на письме прямой речи и диалога.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Исследов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тельская раб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4" w:type="dxa"/>
          </w:tcPr>
          <w:p w:rsidR="002853B7" w:rsidRPr="00955D25" w:rsidRDefault="00CE71AF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64" w:type="dxa"/>
          </w:tcPr>
          <w:p w:rsidR="006D1C7A" w:rsidRPr="00C324EC" w:rsidRDefault="006D1C7A" w:rsidP="006D1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Разные способы оформления на письме цитат.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7063" w:rsidRPr="00C324EC" w:rsidRDefault="00397063" w:rsidP="003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Иметь представление о р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х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ах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оформления на письме цитат.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397063" w:rsidRDefault="00397063" w:rsidP="003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Уметь правильно расставлять знаки препинания при разного рода цитировании,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вать р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азные способы офор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ления на письме цитат.</w:t>
            </w:r>
          </w:p>
        </w:tc>
        <w:tc>
          <w:tcPr>
            <w:tcW w:w="1800" w:type="dxa"/>
          </w:tcPr>
          <w:p w:rsidR="002853B7" w:rsidRPr="00955D25" w:rsidRDefault="002853B7" w:rsidP="00397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Анализ те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стов, констр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ирование со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ственных те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</w:tr>
      <w:tr w:rsidR="002853B7" w:rsidRPr="00955D25" w:rsidTr="002853B7">
        <w:tc>
          <w:tcPr>
            <w:tcW w:w="16488" w:type="dxa"/>
            <w:gridSpan w:val="7"/>
          </w:tcPr>
          <w:p w:rsidR="002853B7" w:rsidRPr="002853B7" w:rsidRDefault="002853B7" w:rsidP="00285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</w:rPr>
              <w:lastRenderedPageBreak/>
              <w:t xml:space="preserve">ЗНАКИ ПРЕПИНАНИЯ </w:t>
            </w:r>
            <w:r w:rsidRPr="002853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 xml:space="preserve">В </w:t>
            </w:r>
            <w:r w:rsidRPr="00285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</w:rPr>
              <w:t>СВЯЗНОМ ТЕКСТЕ.</w:t>
            </w:r>
            <w:r w:rsidR="0052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853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 ЧАСА)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1AF" w:rsidRPr="00955D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</w:tcPr>
          <w:p w:rsidR="002853B7" w:rsidRPr="00955D25" w:rsidRDefault="006D1C7A" w:rsidP="006D1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Знаки препинания </w:t>
            </w:r>
            <w:r w:rsidRPr="006D1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r w:rsidRPr="006D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связном тексте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Связный текст как совокупность пре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ложений, 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объединённых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одной мыслью, общей стилистической направленностью и единым эмоциональным настроем.</w:t>
            </w:r>
          </w:p>
        </w:tc>
        <w:tc>
          <w:tcPr>
            <w:tcW w:w="4395" w:type="dxa"/>
          </w:tcPr>
          <w:p w:rsidR="002853B7" w:rsidRPr="00955D25" w:rsidRDefault="00397063" w:rsidP="0039706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Иметь представление об особенностях постановки знаков препинания </w:t>
            </w:r>
            <w:r w:rsidRPr="006D1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r w:rsidRPr="006D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связном тексте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Pr="0039706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вязн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ом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как совокупност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предложений, 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объединённых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одной мыслью, общей стилистической направленностью и ед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ным эмоциональным настроем.</w:t>
            </w:r>
          </w:p>
        </w:tc>
        <w:tc>
          <w:tcPr>
            <w:tcW w:w="3381" w:type="dxa"/>
          </w:tcPr>
          <w:p w:rsidR="002853B7" w:rsidRPr="00955D25" w:rsidRDefault="00397063" w:rsidP="00397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Расставлять знаки препинания </w:t>
            </w:r>
            <w:r w:rsidRPr="006D1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r w:rsidRPr="006D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связном тексте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как совоку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предложений, 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объед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нённых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одной мыслью, общей стилистической направленн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стью и единым эмоционал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ным настроем.</w:t>
            </w:r>
          </w:p>
        </w:tc>
        <w:tc>
          <w:tcPr>
            <w:tcW w:w="1800" w:type="dxa"/>
          </w:tcPr>
          <w:p w:rsidR="002853B7" w:rsidRPr="00955D25" w:rsidRDefault="002853B7" w:rsidP="0039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Создание со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ственного л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произведения </w:t>
            </w:r>
            <w:r w:rsidR="00397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63">
              <w:rPr>
                <w:rFonts w:ascii="Times New Roman" w:hAnsi="Times New Roman" w:cs="Times New Roman"/>
                <w:sz w:val="24"/>
                <w:szCs w:val="24"/>
              </w:rPr>
              <w:t>связного те</w:t>
            </w:r>
            <w:r w:rsidR="00397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063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D56EAD" w:rsidP="0048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71AF" w:rsidRPr="00955D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64" w:type="dxa"/>
          </w:tcPr>
          <w:p w:rsidR="006D1C7A" w:rsidRPr="00C324EC" w:rsidRDefault="006D1C7A" w:rsidP="006D1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Поиски оптимального пунк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 xml:space="preserve">туационного варианта с 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учётом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контекста. 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853B7" w:rsidRPr="00473D4D" w:rsidRDefault="00473D4D" w:rsidP="00473D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Иметь представление о тексте и конте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сте.  Знать пути п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оиски оптимального пунк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 xml:space="preserve">туационного варианта с 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учётом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контекста. </w:t>
            </w:r>
          </w:p>
        </w:tc>
        <w:tc>
          <w:tcPr>
            <w:tcW w:w="3381" w:type="dxa"/>
          </w:tcPr>
          <w:p w:rsidR="002853B7" w:rsidRPr="00955D25" w:rsidRDefault="00473D4D" w:rsidP="00473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Уметь анализировать текст и контекст.  Находить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опт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ый вариант расстановки знаков препинания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 </w:t>
            </w:r>
            <w:r w:rsidR="001708D4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учётом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контекста.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 Анализ те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</w:p>
        </w:tc>
      </w:tr>
      <w:tr w:rsidR="002853B7" w:rsidRPr="00955D25" w:rsidTr="002F5C88">
        <w:tc>
          <w:tcPr>
            <w:tcW w:w="54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2853B7" w:rsidRPr="00955D25" w:rsidRDefault="00CE71AF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64" w:type="dxa"/>
          </w:tcPr>
          <w:p w:rsidR="00CE71AF" w:rsidRPr="00C324EC" w:rsidRDefault="006D1C7A" w:rsidP="00CE71A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Авторские знаки.</w:t>
            </w:r>
            <w:r w:rsidR="00CE71AF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Абзац как пунктуац</w:t>
            </w:r>
            <w:r w:rsidR="00CE71AF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="00CE71AF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онный знак, передающий структурно-смысловое членение текста.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3D4D" w:rsidRPr="00C324EC" w:rsidRDefault="002853B7" w:rsidP="00473D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</w:t>
            </w:r>
            <w:r w:rsidR="00473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вторские знаки. </w:t>
            </w:r>
            <w:r w:rsidR="00473D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Иметь представление об а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бзац</w:t>
            </w:r>
            <w:r w:rsidR="00473D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е 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как пункту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ционн</w:t>
            </w:r>
            <w:r w:rsidR="00473D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ом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знак</w:t>
            </w:r>
            <w:r w:rsidR="00473D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передающ</w:t>
            </w:r>
            <w:r w:rsidR="00473D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ем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структу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</w:t>
            </w:r>
            <w:r w:rsidR="00473D4D"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но-смысловое членение текста.</w:t>
            </w:r>
          </w:p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2853B7" w:rsidRPr="00473D4D" w:rsidRDefault="00473D4D" w:rsidP="00473D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торские знаки.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Уметь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зовать  а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как пунктуац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ый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знак, передающ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ий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структурно-смысловое член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ние текста.</w:t>
            </w:r>
          </w:p>
        </w:tc>
        <w:tc>
          <w:tcPr>
            <w:tcW w:w="1800" w:type="dxa"/>
          </w:tcPr>
          <w:p w:rsidR="002853B7" w:rsidRPr="00955D25" w:rsidRDefault="002853B7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со сл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варём по ан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лизу и корре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ции текстов</w:t>
            </w:r>
          </w:p>
        </w:tc>
      </w:tr>
      <w:tr w:rsidR="00CE71AF" w:rsidRPr="00955D25" w:rsidTr="002F5C88">
        <w:tc>
          <w:tcPr>
            <w:tcW w:w="540" w:type="dxa"/>
          </w:tcPr>
          <w:p w:rsidR="00CE71AF" w:rsidRDefault="00CE71AF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CE71AF" w:rsidRDefault="00CE71AF" w:rsidP="0028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CE71AF" w:rsidRDefault="00CE71AF" w:rsidP="00D5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64" w:type="dxa"/>
          </w:tcPr>
          <w:p w:rsidR="00CE71AF" w:rsidRPr="00955D25" w:rsidRDefault="00CE71AF" w:rsidP="00CE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b/>
                <w:sz w:val="24"/>
                <w:szCs w:val="24"/>
              </w:rPr>
              <w:t>Зачётная практическая работа в виде тестирования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="00473D4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правильности, 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точности, чистоты, богатства, выраз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тельности и уместности речевого выск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зывания, его соответствия нормам с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временного русского литературного языка.</w:t>
            </w:r>
          </w:p>
        </w:tc>
        <w:tc>
          <w:tcPr>
            <w:tcW w:w="4395" w:type="dxa"/>
          </w:tcPr>
          <w:p w:rsidR="00CE71AF" w:rsidRPr="00955D25" w:rsidRDefault="00CE71AF" w:rsidP="00473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Знать критерии оценки точности, чист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ты, богатства, выразительности и уместности речевого высказывания, его соответствия нормам современного ру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ского литературного языка.</w:t>
            </w:r>
          </w:p>
        </w:tc>
        <w:tc>
          <w:tcPr>
            <w:tcW w:w="3381" w:type="dxa"/>
          </w:tcPr>
          <w:p w:rsidR="00CE71AF" w:rsidRPr="00955D25" w:rsidRDefault="00CE71AF" w:rsidP="00473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Уметь корректировать текст в соответствии с  точностью, чистотой, богатством, выраз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тельностью и уместностью речевого высказывания, его соответствием нормам совр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менного русского литерату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1800" w:type="dxa"/>
          </w:tcPr>
          <w:p w:rsidR="00CE71AF" w:rsidRPr="00955D25" w:rsidRDefault="00CE71AF" w:rsidP="00CE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Зачёт в виде тестирования.</w:t>
            </w:r>
          </w:p>
        </w:tc>
      </w:tr>
    </w:tbl>
    <w:p w:rsidR="00703EF6" w:rsidRDefault="00703EF6"/>
    <w:p w:rsidR="00662E67" w:rsidRPr="00DB6B48" w:rsidRDefault="00662E67" w:rsidP="00662E67">
      <w:pPr>
        <w:pStyle w:val="a7"/>
        <w:spacing w:after="0" w:line="240" w:lineRule="auto"/>
        <w:ind w:left="1428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B6B48">
        <w:rPr>
          <w:rFonts w:cs="Times New Roman"/>
          <w:b/>
          <w:bCs/>
          <w:iCs/>
          <w:szCs w:val="24"/>
        </w:rPr>
        <w:lastRenderedPageBreak/>
        <w:t xml:space="preserve">СОДЕРЖАНИЕ </w:t>
      </w:r>
      <w:r>
        <w:rPr>
          <w:rFonts w:cs="Times New Roman"/>
          <w:b/>
          <w:bCs/>
          <w:iCs/>
          <w:szCs w:val="24"/>
        </w:rPr>
        <w:t xml:space="preserve"> </w:t>
      </w:r>
      <w:r w:rsidRPr="00DB6B48">
        <w:rPr>
          <w:rFonts w:cs="Times New Roman"/>
          <w:b/>
          <w:bCs/>
          <w:iCs/>
          <w:szCs w:val="24"/>
        </w:rPr>
        <w:t xml:space="preserve">ПРОГРАММЫ </w:t>
      </w:r>
      <w:r>
        <w:rPr>
          <w:rFonts w:cs="Times New Roman"/>
          <w:b/>
          <w:bCs/>
          <w:iCs/>
          <w:szCs w:val="24"/>
        </w:rPr>
        <w:t xml:space="preserve"> </w:t>
      </w:r>
      <w:r w:rsidRPr="00DB6B48">
        <w:rPr>
          <w:rFonts w:cs="Times New Roman"/>
          <w:b/>
          <w:bCs/>
          <w:iCs/>
          <w:szCs w:val="24"/>
        </w:rPr>
        <w:t xml:space="preserve">УЧЕБНОГО </w:t>
      </w:r>
      <w:r>
        <w:rPr>
          <w:rFonts w:cs="Times New Roman"/>
          <w:b/>
          <w:bCs/>
          <w:iCs/>
          <w:szCs w:val="24"/>
        </w:rPr>
        <w:t xml:space="preserve"> КУРСА</w:t>
      </w:r>
    </w:p>
    <w:p w:rsidR="00662E67" w:rsidRPr="00DC1C25" w:rsidRDefault="00662E67" w:rsidP="00662E67">
      <w:pPr>
        <w:pStyle w:val="a7"/>
        <w:shd w:val="clear" w:color="auto" w:fill="FFFFFF"/>
        <w:autoSpaceDE w:val="0"/>
        <w:autoSpaceDN w:val="0"/>
        <w:adjustRightInd w:val="0"/>
        <w:spacing w:after="0"/>
        <w:ind w:left="1428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C1C25">
        <w:rPr>
          <w:rFonts w:cs="Times New Roman"/>
          <w:b/>
          <w:bCs/>
          <w:color w:val="000000"/>
          <w:szCs w:val="24"/>
        </w:rPr>
        <w:t xml:space="preserve">11 </w:t>
      </w:r>
      <w:r w:rsidRPr="00DC1C25">
        <w:rPr>
          <w:rFonts w:eastAsia="Times New Roman" w:cs="Times New Roman"/>
          <w:b/>
          <w:bCs/>
          <w:color w:val="000000"/>
          <w:szCs w:val="24"/>
        </w:rPr>
        <w:t>класс (34 ч)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 в письменном общении (2 ч)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сату, письменные формы поздравления, приглашения, приветствия.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общении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ообщения, электронная почта, телефакс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.)-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куссиях, конференциях на тематических чатах Интернета.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Пунктуация (32 ч)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сведения </w:t>
      </w:r>
      <w:r w:rsidRPr="00DC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русской пунктуации. Основное назначение пунктуации — расчленять письменную речь для облегчения е</w:t>
      </w:r>
      <w:r w:rsidR="001708D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Принципы русской пунктуа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ции: грамматический, смысловой, интонационный.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</w:t>
      </w:r>
      <w:r w:rsidRPr="00DC1C25">
        <w:rPr>
          <w:rFonts w:eastAsia="Times New Roman" w:cs="Times New Roman"/>
          <w:color w:val="000000"/>
          <w:szCs w:val="24"/>
        </w:rPr>
        <w:t>.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русской пунктуации: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знаки препинания в конце предложения; 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2) знаки препинания внутри простого предложе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ния; 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3) знаки препинания между частями сложного предложе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ния; 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знаки препинания при передаче чужой речи; 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5) знаки препинания в связном тексте.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(1ч)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DC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его 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признаки; интонация конца предложений. Границы предложения, отражение ее на письме. Употребление точки, вопр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сительного и восклицательного зна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в конце предложения. Выбор знака препинания с </w:t>
      </w:r>
      <w:r w:rsidR="001708D4"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бенностей предложения по цели высказывания и эмоци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окрашенности.</w:t>
      </w:r>
    </w:p>
    <w:p w:rsidR="00662E67" w:rsidRPr="00E53294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готочие, кавычки, тире в диалоге.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1C25">
        <w:rPr>
          <w:rFonts w:ascii="Times New Roman" w:hAnsi="Times New Roman" w:cs="Times New Roman"/>
          <w:color w:val="000000"/>
          <w:sz w:val="24"/>
          <w:szCs w:val="24"/>
        </w:rPr>
        <w:t xml:space="preserve">(8 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ч)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Знаки препинания между частями </w:t>
      </w:r>
      <w:r w:rsidR="001708D4"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сложносочинённого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ложения. Интонационные и смысловые особенности предложе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между частями кот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рых ставятся знаки тире, запятая и тире, точка с запятой.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знаков препинания между частями </w:t>
      </w:r>
      <w:r w:rsidR="001708D4"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сложноподчинённого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предложения.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знака препинания в бессоюзном сложном предложении.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Грамматико-интонационный анализ предложений, состоящих из </w:t>
      </w:r>
      <w:r w:rsidR="001708D4"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более частей, и выбор знаков препинания внутри слож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синтаксической конструкции. </w:t>
      </w:r>
    </w:p>
    <w:p w:rsidR="00662E67" w:rsidRPr="00DC1C25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при сочета</w:t>
      </w: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союзов.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C25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662E67" w:rsidRPr="00C324EC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24"/>
        </w:rPr>
      </w:pPr>
      <w:r w:rsidRPr="00C324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 xml:space="preserve">Знаки препинания при передаче чужой речи </w:t>
      </w:r>
      <w:r w:rsidRPr="00C324EC">
        <w:rPr>
          <w:rFonts w:ascii="Times New Roman" w:eastAsia="Times New Roman" w:hAnsi="Times New Roman" w:cs="Times New Roman"/>
          <w:color w:val="000000"/>
          <w:sz w:val="24"/>
          <w:szCs w:val="20"/>
        </w:rPr>
        <w:t>(3 ч)</w:t>
      </w:r>
    </w:p>
    <w:p w:rsidR="00662E67" w:rsidRPr="00C324EC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24"/>
        </w:rPr>
      </w:pPr>
      <w:r w:rsidRPr="00C324EC">
        <w:rPr>
          <w:rFonts w:ascii="Times New Roman" w:eastAsia="Times New Roman" w:hAnsi="Times New Roman" w:cs="Times New Roman"/>
          <w:color w:val="000000"/>
          <w:sz w:val="24"/>
          <w:szCs w:val="20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662E67" w:rsidRPr="00DC1C25" w:rsidRDefault="00662E67" w:rsidP="00662E67">
      <w:pPr>
        <w:pStyle w:val="a7"/>
        <w:shd w:val="clear" w:color="auto" w:fill="FFFFFF"/>
        <w:autoSpaceDE w:val="0"/>
        <w:autoSpaceDN w:val="0"/>
        <w:adjustRightInd w:val="0"/>
        <w:spacing w:after="0"/>
        <w:ind w:left="1428"/>
        <w:rPr>
          <w:rFonts w:eastAsia="Times New Roman" w:cs="Times New Roman"/>
          <w:b/>
          <w:bCs/>
          <w:color w:val="000000"/>
          <w:szCs w:val="24"/>
        </w:rPr>
      </w:pPr>
    </w:p>
    <w:p w:rsidR="00662E67" w:rsidRPr="004B4150" w:rsidRDefault="00662E67" w:rsidP="00662E67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КОНТРОЛЯ</w:t>
      </w:r>
    </w:p>
    <w:p w:rsidR="00662E67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E67" w:rsidRPr="00662E67" w:rsidRDefault="00662E67" w:rsidP="00662E67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62E67">
        <w:rPr>
          <w:rFonts w:ascii="Times New Roman" w:hAnsi="Times New Roman" w:cs="Times New Roman"/>
          <w:b/>
          <w:sz w:val="20"/>
          <w:szCs w:val="24"/>
        </w:rPr>
        <w:t>Формы занятий и контроля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709"/>
        <w:gridCol w:w="850"/>
        <w:gridCol w:w="709"/>
        <w:gridCol w:w="709"/>
        <w:gridCol w:w="850"/>
        <w:gridCol w:w="1276"/>
        <w:gridCol w:w="1276"/>
        <w:gridCol w:w="709"/>
        <w:gridCol w:w="992"/>
        <w:gridCol w:w="1276"/>
        <w:gridCol w:w="850"/>
      </w:tblGrid>
      <w:tr w:rsidR="00662E67" w:rsidRPr="00F83BF1" w:rsidTr="005A6BAA">
        <w:trPr>
          <w:cantSplit/>
          <w:trHeight w:val="1082"/>
        </w:trPr>
        <w:tc>
          <w:tcPr>
            <w:tcW w:w="4820" w:type="dxa"/>
          </w:tcPr>
          <w:p w:rsidR="00662E67" w:rsidRPr="00F83BF1" w:rsidRDefault="00662E67" w:rsidP="005A6BAA">
            <w:pPr>
              <w:spacing w:line="360" w:lineRule="auto"/>
              <w:ind w:left="-900" w:firstLine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2E67" w:rsidRPr="00F83BF1" w:rsidRDefault="00662E67" w:rsidP="005A6BAA">
            <w:pPr>
              <w:spacing w:line="360" w:lineRule="auto"/>
              <w:ind w:left="-900" w:firstLine="1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 xml:space="preserve">ол-во часов   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</w:p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вая игра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рок-и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дова- ние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ческая беседа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естир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9F0E9D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общении.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652A1A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Пунктуация как система правил расстановки знаков препинания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  <w:r w:rsidRPr="00C324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C324EC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конце предложе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C324EC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внутри простого предл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C324EC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C324EC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Знаки препинания при передаче чужой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  <w:p w:rsidR="00662E67" w:rsidRPr="00C324EC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C324EC" w:rsidRDefault="00662E67" w:rsidP="005A6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Знаки препинания </w:t>
            </w:r>
            <w:r w:rsidRPr="00C324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связном тексте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Pr="00C3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E67" w:rsidRPr="00F83BF1" w:rsidTr="005A6BAA">
        <w:tc>
          <w:tcPr>
            <w:tcW w:w="4820" w:type="dxa"/>
          </w:tcPr>
          <w:p w:rsidR="00662E67" w:rsidRPr="00F83BF1" w:rsidRDefault="00662E67" w:rsidP="005A6B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2E67" w:rsidRPr="00F83BF1" w:rsidRDefault="00662E67" w:rsidP="005A6B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2E67" w:rsidRPr="004B4150" w:rsidRDefault="00662E67" w:rsidP="00662E6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5E2838">
        <w:rPr>
          <w:rFonts w:cs="Times New Roman"/>
          <w:szCs w:val="24"/>
        </w:rPr>
        <w:t xml:space="preserve">          </w:t>
      </w:r>
      <w:r w:rsidRPr="004B4150">
        <w:rPr>
          <w:rFonts w:ascii="Times New Roman" w:hAnsi="Times New Roman" w:cs="Times New Roman"/>
          <w:szCs w:val="24"/>
        </w:rPr>
        <w:t xml:space="preserve">Учащиеся </w:t>
      </w:r>
      <w:r>
        <w:rPr>
          <w:rFonts w:ascii="Times New Roman" w:hAnsi="Times New Roman" w:cs="Times New Roman"/>
          <w:szCs w:val="24"/>
        </w:rPr>
        <w:t>11</w:t>
      </w:r>
      <w:r w:rsidRPr="004B4150">
        <w:rPr>
          <w:rFonts w:ascii="Times New Roman" w:hAnsi="Times New Roman" w:cs="Times New Roman"/>
          <w:szCs w:val="24"/>
        </w:rPr>
        <w:t xml:space="preserve"> класса должны иметь чёткое представление о том, какие формы контроля им будут предложены, задания какого содержания им придётся выпо</w:t>
      </w:r>
      <w:r w:rsidRPr="004B4150">
        <w:rPr>
          <w:rFonts w:ascii="Times New Roman" w:hAnsi="Times New Roman" w:cs="Times New Roman"/>
          <w:szCs w:val="24"/>
        </w:rPr>
        <w:t>л</w:t>
      </w:r>
      <w:r w:rsidRPr="004B4150">
        <w:rPr>
          <w:rFonts w:ascii="Times New Roman" w:hAnsi="Times New Roman" w:cs="Times New Roman"/>
          <w:szCs w:val="24"/>
        </w:rPr>
        <w:t>нять по итогам изучения темы. Это активизирует ребят в процессе работы и психологически подготавливает к выполнению самостоятельных и контрольных работ.</w:t>
      </w:r>
    </w:p>
    <w:p w:rsidR="00662E67" w:rsidRPr="004B4150" w:rsidRDefault="00662E67" w:rsidP="00662E67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B4150">
        <w:rPr>
          <w:rFonts w:ascii="Times New Roman" w:hAnsi="Times New Roman" w:cs="Times New Roman"/>
          <w:szCs w:val="24"/>
        </w:rPr>
        <w:t xml:space="preserve">Успешность выполнения самостоятельных и контрольных работ обуславливается следующими факторами: </w:t>
      </w:r>
    </w:p>
    <w:p w:rsidR="00662E67" w:rsidRPr="004B4150" w:rsidRDefault="00662E67" w:rsidP="00662E67">
      <w:pPr>
        <w:pStyle w:val="a7"/>
        <w:numPr>
          <w:ilvl w:val="0"/>
          <w:numId w:val="8"/>
        </w:numPr>
        <w:spacing w:after="0"/>
        <w:jc w:val="both"/>
        <w:rPr>
          <w:rFonts w:cs="Times New Roman"/>
          <w:szCs w:val="24"/>
        </w:rPr>
      </w:pPr>
      <w:r w:rsidRPr="004B4150">
        <w:rPr>
          <w:rFonts w:cs="Times New Roman"/>
          <w:szCs w:val="24"/>
        </w:rPr>
        <w:t xml:space="preserve">эффективная подготовка учащихся к выполнению заданий самостоятельной или контрольной работы по определённой теме на уроках; </w:t>
      </w:r>
    </w:p>
    <w:p w:rsidR="00662E67" w:rsidRPr="004B4150" w:rsidRDefault="00662E67" w:rsidP="00662E67">
      <w:pPr>
        <w:spacing w:after="0"/>
        <w:ind w:left="540"/>
        <w:jc w:val="both"/>
        <w:rPr>
          <w:rFonts w:ascii="Times New Roman" w:hAnsi="Times New Roman" w:cs="Times New Roman"/>
          <w:szCs w:val="24"/>
        </w:rPr>
      </w:pPr>
      <w:r w:rsidRPr="004B4150">
        <w:rPr>
          <w:rFonts w:ascii="Times New Roman" w:hAnsi="Times New Roman" w:cs="Times New Roman"/>
          <w:szCs w:val="24"/>
        </w:rPr>
        <w:t>• внимательное отношение учителя к возникающим в ходе изучения темы у отдельных учащихся трудностям в осмыслении и применении теоретического материала;</w:t>
      </w:r>
    </w:p>
    <w:p w:rsidR="00662E67" w:rsidRPr="004B4150" w:rsidRDefault="00662E67" w:rsidP="00662E67">
      <w:pPr>
        <w:spacing w:after="0"/>
        <w:ind w:left="540"/>
        <w:jc w:val="both"/>
        <w:rPr>
          <w:rFonts w:ascii="Times New Roman" w:hAnsi="Times New Roman" w:cs="Times New Roman"/>
          <w:szCs w:val="24"/>
        </w:rPr>
      </w:pPr>
      <w:r w:rsidRPr="004B4150">
        <w:rPr>
          <w:rFonts w:ascii="Times New Roman" w:hAnsi="Times New Roman" w:cs="Times New Roman"/>
          <w:szCs w:val="24"/>
        </w:rPr>
        <w:lastRenderedPageBreak/>
        <w:t>• неоднократное выполнение на предыдущих уроках заданий, аналогичных заданиям самостоятельной и контрольной работы;</w:t>
      </w:r>
    </w:p>
    <w:p w:rsidR="00662E67" w:rsidRPr="004B4150" w:rsidRDefault="00662E67" w:rsidP="00662E67">
      <w:pPr>
        <w:spacing w:after="0"/>
        <w:ind w:left="540"/>
        <w:jc w:val="both"/>
        <w:rPr>
          <w:rFonts w:ascii="Times New Roman" w:hAnsi="Times New Roman" w:cs="Times New Roman"/>
          <w:szCs w:val="24"/>
        </w:rPr>
      </w:pPr>
      <w:r w:rsidRPr="004B4150">
        <w:rPr>
          <w:rFonts w:ascii="Times New Roman" w:hAnsi="Times New Roman" w:cs="Times New Roman"/>
          <w:szCs w:val="24"/>
        </w:rPr>
        <w:t>• отработка умения выбирать правильное написание в словах с теми орфограммами, которые включаются в текст контрольных диктантов, на предыдущих уроках;</w:t>
      </w:r>
    </w:p>
    <w:p w:rsidR="00662E67" w:rsidRPr="004B4150" w:rsidRDefault="00662E67" w:rsidP="00662E67">
      <w:pPr>
        <w:pStyle w:val="a7"/>
        <w:numPr>
          <w:ilvl w:val="0"/>
          <w:numId w:val="8"/>
        </w:numPr>
        <w:spacing w:after="0"/>
        <w:jc w:val="both"/>
        <w:rPr>
          <w:rFonts w:cs="Times New Roman"/>
          <w:szCs w:val="24"/>
        </w:rPr>
      </w:pPr>
      <w:r w:rsidRPr="004B4150">
        <w:rPr>
          <w:rFonts w:cs="Times New Roman"/>
          <w:szCs w:val="24"/>
        </w:rPr>
        <w:t>правильное организованное повторение и обобщение изученного по теме материала:</w:t>
      </w:r>
    </w:p>
    <w:p w:rsidR="00662E67" w:rsidRPr="004B4150" w:rsidRDefault="00662E67" w:rsidP="00662E67">
      <w:pPr>
        <w:spacing w:after="0"/>
        <w:ind w:left="540"/>
        <w:jc w:val="both"/>
        <w:rPr>
          <w:rFonts w:ascii="Times New Roman" w:hAnsi="Times New Roman" w:cs="Times New Roman"/>
          <w:szCs w:val="24"/>
        </w:rPr>
      </w:pPr>
      <w:r w:rsidRPr="004B4150">
        <w:rPr>
          <w:rFonts w:ascii="Times New Roman" w:hAnsi="Times New Roman" w:cs="Times New Roman"/>
          <w:szCs w:val="24"/>
        </w:rPr>
        <w:t>• отбор для урока-обобщения заданий, которые вызвали в ходе изучения темы наибольшие затруднения, а также орфографического материала, позволяющего отраб</w:t>
      </w:r>
      <w:r w:rsidRPr="004B4150">
        <w:rPr>
          <w:rFonts w:ascii="Times New Roman" w:hAnsi="Times New Roman" w:cs="Times New Roman"/>
          <w:szCs w:val="24"/>
        </w:rPr>
        <w:t>о</w:t>
      </w:r>
      <w:r w:rsidRPr="004B4150">
        <w:rPr>
          <w:rFonts w:ascii="Times New Roman" w:hAnsi="Times New Roman" w:cs="Times New Roman"/>
          <w:szCs w:val="24"/>
        </w:rPr>
        <w:t>тать те написания, в которых допускалось наибольшее количество ошибок в домашних и классных работах;</w:t>
      </w:r>
    </w:p>
    <w:p w:rsidR="00662E67" w:rsidRPr="004B4150" w:rsidRDefault="00662E67" w:rsidP="00662E67">
      <w:pPr>
        <w:spacing w:after="0"/>
        <w:ind w:left="540"/>
        <w:jc w:val="both"/>
        <w:rPr>
          <w:rFonts w:ascii="Times New Roman" w:hAnsi="Times New Roman" w:cs="Times New Roman"/>
          <w:szCs w:val="24"/>
        </w:rPr>
      </w:pPr>
      <w:r w:rsidRPr="004B4150">
        <w:rPr>
          <w:rFonts w:ascii="Times New Roman" w:hAnsi="Times New Roman" w:cs="Times New Roman"/>
          <w:szCs w:val="24"/>
        </w:rPr>
        <w:t>• включение повторения разъяснений, важность которых была определена на основе проверки работ учащихся на уроке и дома, а также в ходе анализа текущих сам</w:t>
      </w:r>
      <w:r w:rsidRPr="004B4150">
        <w:rPr>
          <w:rFonts w:ascii="Times New Roman" w:hAnsi="Times New Roman" w:cs="Times New Roman"/>
          <w:szCs w:val="24"/>
        </w:rPr>
        <w:t>о</w:t>
      </w:r>
      <w:r w:rsidRPr="004B4150">
        <w:rPr>
          <w:rFonts w:ascii="Times New Roman" w:hAnsi="Times New Roman" w:cs="Times New Roman"/>
          <w:szCs w:val="24"/>
        </w:rPr>
        <w:t>стоятельных работ;</w:t>
      </w:r>
    </w:p>
    <w:p w:rsidR="00662E67" w:rsidRPr="004453F4" w:rsidRDefault="00662E67" w:rsidP="00662E67">
      <w:pPr>
        <w:pStyle w:val="a7"/>
        <w:numPr>
          <w:ilvl w:val="0"/>
          <w:numId w:val="8"/>
        </w:numPr>
        <w:spacing w:after="0"/>
        <w:jc w:val="both"/>
        <w:rPr>
          <w:rFonts w:cs="Times New Roman"/>
          <w:szCs w:val="24"/>
        </w:rPr>
      </w:pPr>
      <w:r w:rsidRPr="004453F4">
        <w:rPr>
          <w:rFonts w:cs="Times New Roman"/>
          <w:szCs w:val="24"/>
        </w:rPr>
        <w:t>целесообразность и посильность для учащихся предлагаемых для работы дома заданий;</w:t>
      </w:r>
    </w:p>
    <w:p w:rsidR="00662E67" w:rsidRPr="004453F4" w:rsidRDefault="00662E67" w:rsidP="00662E67">
      <w:pPr>
        <w:pStyle w:val="a7"/>
        <w:numPr>
          <w:ilvl w:val="0"/>
          <w:numId w:val="8"/>
        </w:numPr>
        <w:spacing w:after="120"/>
        <w:jc w:val="both"/>
        <w:rPr>
          <w:rFonts w:cs="Times New Roman"/>
          <w:szCs w:val="24"/>
        </w:rPr>
      </w:pPr>
      <w:r w:rsidRPr="004453F4">
        <w:rPr>
          <w:rFonts w:cs="Times New Roman"/>
          <w:szCs w:val="24"/>
        </w:rPr>
        <w:t>систематический анализ на уроках наиболее типичных ошибок, допускаемых учащимися в письменных классных, домашних и текущих самосто</w:t>
      </w:r>
      <w:r w:rsidRPr="004453F4">
        <w:rPr>
          <w:rFonts w:cs="Times New Roman"/>
          <w:szCs w:val="24"/>
        </w:rPr>
        <w:t>я</w:t>
      </w:r>
      <w:r w:rsidRPr="004453F4">
        <w:rPr>
          <w:rFonts w:cs="Times New Roman"/>
          <w:szCs w:val="24"/>
        </w:rPr>
        <w:t>тельных работах и выработка у них навыка самостоятельного анализа допущенных ошибок.</w:t>
      </w:r>
    </w:p>
    <w:p w:rsidR="00662E67" w:rsidRPr="008C0586" w:rsidRDefault="00662E67" w:rsidP="00662E6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0586">
        <w:rPr>
          <w:rFonts w:ascii="Times New Roman" w:hAnsi="Times New Roman" w:cs="Times New Roman"/>
          <w:sz w:val="24"/>
          <w:szCs w:val="24"/>
        </w:rPr>
        <w:t>В соответствии с Положением о текущем контроле учащихся в образовательном учреждении), промежуточной и итоговой аттестации учащихся (в с</w:t>
      </w:r>
      <w:r w:rsidRPr="008C0586">
        <w:rPr>
          <w:rFonts w:ascii="Times New Roman" w:hAnsi="Times New Roman" w:cs="Times New Roman"/>
          <w:sz w:val="24"/>
          <w:szCs w:val="24"/>
        </w:rPr>
        <w:t>о</w:t>
      </w:r>
      <w:r w:rsidRPr="008C0586">
        <w:rPr>
          <w:rFonts w:ascii="Times New Roman" w:hAnsi="Times New Roman" w:cs="Times New Roman"/>
          <w:sz w:val="24"/>
          <w:szCs w:val="24"/>
        </w:rPr>
        <w:t>ответствии с соответствующими Положениями в рабочей программе предусмотрены следующие виды занятий и 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83BF1">
        <w:rPr>
          <w:rFonts w:ascii="Times New Roman" w:hAnsi="Times New Roman" w:cs="Times New Roman"/>
          <w:sz w:val="24"/>
          <w:szCs w:val="24"/>
        </w:rPr>
        <w:t>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3BF1">
        <w:rPr>
          <w:rFonts w:ascii="Times New Roman" w:hAnsi="Times New Roman" w:cs="Times New Roman"/>
          <w:sz w:val="24"/>
          <w:szCs w:val="24"/>
        </w:rPr>
        <w:t>рак</w:t>
      </w:r>
      <w:r>
        <w:rPr>
          <w:rFonts w:ascii="Times New Roman" w:hAnsi="Times New Roman" w:cs="Times New Roman"/>
          <w:sz w:val="24"/>
          <w:szCs w:val="24"/>
        </w:rPr>
        <w:t>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нятия, с</w:t>
      </w:r>
      <w:r w:rsidRPr="00F83BF1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F83BF1">
        <w:rPr>
          <w:rFonts w:ascii="Times New Roman" w:hAnsi="Times New Roman" w:cs="Times New Roman"/>
          <w:sz w:val="24"/>
          <w:szCs w:val="24"/>
        </w:rPr>
        <w:t>еловая игра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F83BF1">
        <w:rPr>
          <w:rFonts w:ascii="Times New Roman" w:hAnsi="Times New Roman" w:cs="Times New Roman"/>
          <w:sz w:val="24"/>
          <w:szCs w:val="24"/>
        </w:rPr>
        <w:t>рок-иссле</w:t>
      </w:r>
      <w:r>
        <w:rPr>
          <w:rFonts w:ascii="Times New Roman" w:hAnsi="Times New Roman" w:cs="Times New Roman"/>
          <w:sz w:val="24"/>
          <w:szCs w:val="24"/>
        </w:rPr>
        <w:t>дова</w:t>
      </w:r>
      <w:r w:rsidRPr="00F83BF1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F83BF1">
        <w:rPr>
          <w:rFonts w:ascii="Times New Roman" w:hAnsi="Times New Roman" w:cs="Times New Roman"/>
          <w:sz w:val="24"/>
          <w:szCs w:val="24"/>
        </w:rPr>
        <w:t>налитическая беседа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F83BF1">
        <w:rPr>
          <w:rFonts w:ascii="Times New Roman" w:hAnsi="Times New Roman" w:cs="Times New Roman"/>
          <w:sz w:val="24"/>
          <w:szCs w:val="24"/>
        </w:rPr>
        <w:t>естирование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F83BF1">
        <w:rPr>
          <w:rFonts w:ascii="Times New Roman" w:hAnsi="Times New Roman" w:cs="Times New Roman"/>
          <w:sz w:val="24"/>
          <w:szCs w:val="24"/>
        </w:rPr>
        <w:t>ссе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83BF1">
        <w:rPr>
          <w:rFonts w:ascii="Times New Roman" w:hAnsi="Times New Roman" w:cs="Times New Roman"/>
          <w:sz w:val="24"/>
          <w:szCs w:val="24"/>
        </w:rPr>
        <w:t>очинение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BF1">
        <w:rPr>
          <w:rFonts w:ascii="Times New Roman" w:hAnsi="Times New Roman" w:cs="Times New Roman"/>
          <w:sz w:val="24"/>
          <w:szCs w:val="24"/>
        </w:rPr>
        <w:t>нализ текста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F83BF1">
        <w:rPr>
          <w:rFonts w:ascii="Times New Roman" w:hAnsi="Times New Roman" w:cs="Times New Roman"/>
          <w:sz w:val="24"/>
          <w:szCs w:val="24"/>
        </w:rPr>
        <w:t>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E67" w:rsidRPr="004B4150" w:rsidRDefault="00662E67" w:rsidP="00662E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B4150">
        <w:rPr>
          <w:rFonts w:ascii="Times New Roman" w:eastAsia="Times New Roman" w:hAnsi="Times New Roman" w:cs="Times New Roman"/>
          <w:b/>
          <w:bCs/>
          <w:sz w:val="28"/>
          <w:szCs w:val="24"/>
        </w:rPr>
        <w:t>Характеристика контрольно-измерительных материалов</w:t>
      </w:r>
      <w:r w:rsidR="00B74F8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  <w:r w:rsidRPr="004B4150">
        <w:rPr>
          <w:rFonts w:ascii="Times New Roman" w:eastAsia="Times New Roman" w:hAnsi="Times New Roman" w:cs="Times New Roman"/>
          <w:b/>
          <w:bCs/>
          <w:sz w:val="28"/>
          <w:szCs w:val="24"/>
        </w:rPr>
        <w:t>(План контроля ЗУН)</w:t>
      </w:r>
    </w:p>
    <w:tbl>
      <w:tblPr>
        <w:tblW w:w="0" w:type="auto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6310"/>
        <w:gridCol w:w="3930"/>
        <w:gridCol w:w="1701"/>
        <w:gridCol w:w="1383"/>
      </w:tblGrid>
      <w:tr w:rsidR="00662E67" w:rsidRPr="004B4150" w:rsidTr="00B74F84">
        <w:trPr>
          <w:jc w:val="center"/>
        </w:trPr>
        <w:tc>
          <w:tcPr>
            <w:tcW w:w="957" w:type="dxa"/>
          </w:tcPr>
          <w:p w:rsidR="00662E67" w:rsidRPr="004B4150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hAnsi="Times New Roman" w:cs="Times New Roman"/>
                <w:bCs/>
                <w:szCs w:val="24"/>
              </w:rPr>
              <w:t>№ п</w:t>
            </w:r>
            <w:r w:rsidRPr="004B4150">
              <w:rPr>
                <w:rFonts w:ascii="Times New Roman" w:hAnsi="Times New Roman" w:cs="Times New Roman"/>
                <w:bCs/>
                <w:szCs w:val="24"/>
                <w:lang w:val="en-US"/>
              </w:rPr>
              <w:t>/</w:t>
            </w:r>
            <w:r w:rsidRPr="004B4150"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6310" w:type="dxa"/>
          </w:tcPr>
          <w:p w:rsidR="00662E67" w:rsidRPr="004B4150" w:rsidRDefault="00662E67" w:rsidP="005A6B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>Тема</w:t>
            </w:r>
          </w:p>
        </w:tc>
        <w:tc>
          <w:tcPr>
            <w:tcW w:w="3930" w:type="dxa"/>
          </w:tcPr>
          <w:p w:rsidR="00662E67" w:rsidRPr="004B4150" w:rsidRDefault="00662E67" w:rsidP="005A6B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>Цели</w:t>
            </w:r>
          </w:p>
        </w:tc>
        <w:tc>
          <w:tcPr>
            <w:tcW w:w="1701" w:type="dxa"/>
          </w:tcPr>
          <w:p w:rsidR="00662E67" w:rsidRPr="004B4150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Форма </w:t>
            </w:r>
          </w:p>
        </w:tc>
        <w:tc>
          <w:tcPr>
            <w:tcW w:w="1383" w:type="dxa"/>
          </w:tcPr>
          <w:p w:rsidR="00662E67" w:rsidRDefault="00662E67" w:rsidP="005A6B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>Дата</w:t>
            </w:r>
          </w:p>
          <w:p w:rsidR="00662E67" w:rsidRPr="004B4150" w:rsidRDefault="00662E67" w:rsidP="005A6B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>проведения</w:t>
            </w:r>
          </w:p>
        </w:tc>
      </w:tr>
      <w:tr w:rsidR="00662E67" w:rsidRPr="004B4150" w:rsidTr="00B74F84">
        <w:trPr>
          <w:jc w:val="center"/>
        </w:trPr>
        <w:tc>
          <w:tcPr>
            <w:tcW w:w="957" w:type="dxa"/>
          </w:tcPr>
          <w:p w:rsidR="00662E67" w:rsidRPr="004B4150" w:rsidRDefault="00662E67" w:rsidP="00662E67">
            <w:pPr>
              <w:pStyle w:val="a7"/>
              <w:numPr>
                <w:ilvl w:val="0"/>
                <w:numId w:val="9"/>
              </w:numPr>
              <w:spacing w:after="0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310" w:type="dxa"/>
          </w:tcPr>
          <w:p w:rsidR="00662E67" w:rsidRPr="00497AEE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97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Знаки препинания внутри простого предложения</w:t>
            </w:r>
            <w:r w:rsidRPr="0049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662E67" w:rsidRPr="004B4150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Уровень сформированности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>ЗУНов по теме</w:t>
            </w:r>
          </w:p>
        </w:tc>
        <w:tc>
          <w:tcPr>
            <w:tcW w:w="1701" w:type="dxa"/>
          </w:tcPr>
          <w:p w:rsidR="00662E67" w:rsidRPr="004B4150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383" w:type="dxa"/>
          </w:tcPr>
          <w:p w:rsidR="00662E67" w:rsidRPr="004B4150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4B4150">
              <w:rPr>
                <w:rFonts w:ascii="Times New Roman" w:hAnsi="Times New Roman" w:cs="Times New Roman"/>
                <w:color w:val="000000" w:themeColor="text1"/>
                <w:szCs w:val="24"/>
              </w:rPr>
              <w:t>.2010</w:t>
            </w:r>
          </w:p>
        </w:tc>
      </w:tr>
      <w:tr w:rsidR="00662E67" w:rsidRPr="004B4150" w:rsidTr="00B74F84">
        <w:trPr>
          <w:jc w:val="center"/>
        </w:trPr>
        <w:tc>
          <w:tcPr>
            <w:tcW w:w="957" w:type="dxa"/>
          </w:tcPr>
          <w:p w:rsidR="00662E67" w:rsidRPr="004B4150" w:rsidRDefault="00662E67" w:rsidP="00662E67">
            <w:pPr>
              <w:pStyle w:val="a7"/>
              <w:numPr>
                <w:ilvl w:val="0"/>
                <w:numId w:val="9"/>
              </w:numPr>
              <w:spacing w:after="0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310" w:type="dxa"/>
          </w:tcPr>
          <w:p w:rsidR="00662E67" w:rsidRPr="00497AEE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EE">
              <w:rPr>
                <w:rFonts w:ascii="Times New Roman" w:hAnsi="Times New Roman" w:cs="Times New Roman"/>
                <w:sz w:val="24"/>
                <w:szCs w:val="24"/>
              </w:rPr>
              <w:t>Зачётная практическая работа в виде тестирования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. Оце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ка точности, чистоты, богатства, выразительности и уместности речевого высказывания, его соответствия но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мам современного русского литературного языка.</w:t>
            </w:r>
          </w:p>
        </w:tc>
        <w:tc>
          <w:tcPr>
            <w:tcW w:w="3930" w:type="dxa"/>
          </w:tcPr>
          <w:p w:rsidR="00662E67" w:rsidRPr="004B4150" w:rsidRDefault="00662E67" w:rsidP="005A6BAA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Уровень сформированности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Pr="004B4150">
              <w:rPr>
                <w:rFonts w:ascii="Times New Roman" w:eastAsia="Times New Roman" w:hAnsi="Times New Roman" w:cs="Times New Roman"/>
                <w:bCs/>
                <w:szCs w:val="24"/>
              </w:rPr>
              <w:t>ЗУНов по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итогам года</w:t>
            </w:r>
          </w:p>
        </w:tc>
        <w:tc>
          <w:tcPr>
            <w:tcW w:w="1701" w:type="dxa"/>
          </w:tcPr>
          <w:p w:rsidR="00662E67" w:rsidRPr="00955D25" w:rsidRDefault="00662E67" w:rsidP="005A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2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383" w:type="dxa"/>
          </w:tcPr>
          <w:p w:rsidR="00662E67" w:rsidRDefault="00662E67" w:rsidP="005A6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21.05. 2010</w:t>
            </w:r>
          </w:p>
        </w:tc>
      </w:tr>
    </w:tbl>
    <w:p w:rsidR="00662E67" w:rsidRPr="004B4150" w:rsidRDefault="00662E67" w:rsidP="00662E67">
      <w:pPr>
        <w:spacing w:after="0"/>
        <w:rPr>
          <w:rFonts w:ascii="Times New Roman" w:hAnsi="Times New Roman" w:cs="Times New Roman"/>
          <w:b/>
          <w:bCs/>
          <w:szCs w:val="24"/>
          <w:u w:val="single"/>
        </w:rPr>
      </w:pPr>
    </w:p>
    <w:p w:rsidR="00662E67" w:rsidRPr="00B74F84" w:rsidRDefault="00662E67" w:rsidP="00B74F84">
      <w:pPr>
        <w:spacing w:after="0"/>
        <w:rPr>
          <w:rFonts w:ascii="Times New Roman" w:hAnsi="Times New Roman" w:cs="Times New Roman"/>
          <w:sz w:val="28"/>
          <w:szCs w:val="36"/>
        </w:rPr>
      </w:pPr>
      <w:r w:rsidRPr="00B74F84">
        <w:rPr>
          <w:rFonts w:ascii="Times New Roman" w:hAnsi="Times New Roman" w:cs="Times New Roman"/>
          <w:sz w:val="28"/>
          <w:szCs w:val="36"/>
        </w:rPr>
        <w:t>Программа</w:t>
      </w:r>
    </w:p>
    <w:p w:rsidR="00662E67" w:rsidRPr="00B74F84" w:rsidRDefault="00662E67" w:rsidP="00B74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F84">
        <w:rPr>
          <w:rFonts w:ascii="Times New Roman" w:hAnsi="Times New Roman" w:cs="Times New Roman"/>
          <w:sz w:val="24"/>
          <w:szCs w:val="24"/>
        </w:rPr>
        <w:t xml:space="preserve"> С.И. Львова. «Русское правописание: орфография, пунктуация». Программа элективного (факультативного) курса для 10-11 классов. 2009г.</w:t>
      </w:r>
    </w:p>
    <w:p w:rsidR="00662E67" w:rsidRPr="00B74F84" w:rsidRDefault="00662E67" w:rsidP="00662E67">
      <w:pPr>
        <w:rPr>
          <w:rFonts w:ascii="Times New Roman" w:hAnsi="Times New Roman" w:cs="Times New Roman"/>
          <w:sz w:val="24"/>
          <w:szCs w:val="24"/>
        </w:rPr>
      </w:pPr>
      <w:r w:rsidRPr="00B74F84">
        <w:rPr>
          <w:rFonts w:ascii="Times New Roman" w:hAnsi="Times New Roman" w:cs="Times New Roman"/>
          <w:sz w:val="24"/>
          <w:szCs w:val="24"/>
        </w:rPr>
        <w:t xml:space="preserve">  </w:t>
      </w:r>
      <w:r w:rsidRPr="00B74F84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Pr="00B74F8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B74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B74F8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орфография: Самоучитель. — М., 2005.</w:t>
      </w:r>
    </w:p>
    <w:p w:rsidR="00662E67" w:rsidRPr="007E7D9E" w:rsidRDefault="00662E67" w:rsidP="00662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9E">
        <w:rPr>
          <w:rFonts w:ascii="Times New Roman" w:hAnsi="Times New Roman" w:cs="Times New Roman"/>
          <w:b/>
          <w:sz w:val="24"/>
          <w:szCs w:val="24"/>
        </w:rPr>
        <w:t>Учебное  учебно-методическое обеспечение обучения для учащихся: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Базжина Т. В., Крючкова Т. Ю.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пунктуация: Пособие-справочник для старшеклассников, абитуриентов и студентов. — М., 2000.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Беднарская Л. Д.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Грамотный человек. — Тула, 2003.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Ветвицкий В. Г., Иванова В. Ф„ Моисеев А.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русское письмо: факультативный курс. — М., 1974.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государственный экзамен: Контрольные измеритель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материалы / </w:t>
      </w: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Капинос В. И. и др.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— М., 2002, 2003—2004, 2004—2005.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Словообразование — занимательно о </w:t>
      </w:r>
      <w:r w:rsidR="001708D4"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серьёзном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Практические задания для учащихся 8—11 классов. — М., 2006.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Схемы-таблицы по русскому языку. Орфография и пунктуация: Раздаточные материалы. — М., 2005.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где конча</w:t>
      </w:r>
      <w:r w:rsidR="001708D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слово... (О слитных, дефис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раздельных написаниях). — М., 1991.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Моисеев А.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и звуки. Звуки и цифры. — М., 1986.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Панов М. В.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орфография. — М., 1984.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Панов М. В.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все-таки она хорошая! Рассказ о русской орфо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графии, е</w:t>
      </w:r>
      <w:r w:rsidR="001708D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bookmarkStart w:id="0" w:name="_GoBack"/>
      <w:bookmarkEnd w:id="0"/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достоинствах и недостатках. — М., 1964.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Постникова И. И. и др.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непростое простое предложе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— М., 1985.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Розенталь Д. Э.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 в вузы. — М., 2000.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Цыбулъко И. П., 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Эффективная подготовка. 2004. — М., 2004.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Словари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Баранов М. Т.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орфографический словарь русского языка. — 4-е изд. — М., 1999.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Букчина Б. 3., Калакуцкая Л. П.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 или раздельно? (Опыт словаря-справочника). — 2-е изд. — М., 2001.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орфографический словарь с этимологи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комментариями. — М., 2004.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Розенталь Д. Э.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или строчная? (Опыт словаря-справочника). — М., 1984.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Тихонов А. Н.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Морфемно-орфографический словарь. — М., 2002.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Ушаков Д. Н., Крючков С. Е.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словарь. Для учащихся средней школы (любое издание).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Шанский Н. М., Боброва Т. А.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этимологический словарь русского языка: Происхождение слов (любое издание).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словарь иностранных слов / Под ред. В. В. Ива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нова. — 4-е изд. — М., 1999.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Энциклопедический словарь юного филолога (языкознание) / Сост. В. Панов. — М., 1984.</w:t>
      </w:r>
    </w:p>
    <w:p w:rsidR="00662E67" w:rsidRPr="007E7D9E" w:rsidRDefault="00662E67" w:rsidP="00662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67" w:rsidRPr="007E7D9E" w:rsidRDefault="00662E67" w:rsidP="00662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9E">
        <w:rPr>
          <w:rFonts w:ascii="Times New Roman" w:hAnsi="Times New Roman" w:cs="Times New Roman"/>
          <w:b/>
          <w:sz w:val="24"/>
          <w:szCs w:val="24"/>
        </w:rPr>
        <w:t>Учебное  учебно-методическое обеспечение обучения для учителя: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Блинов Г.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изучения пунктуации в школе. — М., </w:t>
      </w:r>
      <w:r w:rsidRPr="007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1990.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Валгина Н. С.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пунктуация: Принципы и назначе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— М., 1979.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Валгина Н.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С. Трудности современной пунктуации. — М., 2000.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Валгина Н. С.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Трудные вопросы пунктуации. — М., 1983.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Иванова В. Ф.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русский язык: Графика. Орфо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графия. — М., 1976.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Иванова В. Ф.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Трудные вопросы орфографии. — М., 1982.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Кайдалова А. И., Калинина И. К.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русская орфо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графия. — М., 1983.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Ларионова Л. Г.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Коммуникативно-деятельностный подход к изучению орфографических правил в средней школе. — Ростов-на-Дону, 2005.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наглядных пособий по орфографии и пунктуации. — М., 2004.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 Этимология на службе орфографии: Пособие для учителя. — М., 2000.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диктантов с языковым анализом текста. 8—9 классы: Пособие для учителя. — М., 2003.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диктантов с языковым анализом текста. 10</w:t>
      </w:r>
      <w:r w:rsidRPr="007E7D9E">
        <w:rPr>
          <w:rFonts w:ascii="Times New Roman" w:eastAsia="Times New Roman" w:hAnsi="Times New Roman" w:cs="Times New Roman"/>
          <w:color w:val="535073"/>
          <w:sz w:val="24"/>
          <w:szCs w:val="24"/>
        </w:rPr>
        <w:t>—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классы: Пособие для учителя. — М., 2003.</w:t>
      </w: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Львова С. И.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схемами-таблицами по орфографии и пунктуации: Методические рекомендации к комплекту нагляд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пособий. — М., 2004.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Мучник Б.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С. Культура письменной речи. — М., 1996.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Разумовская М. М.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орфографии. — М., 1996.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Розенталь Д. Э.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русского произношения и правопи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сания. — М., 1970.</w:t>
      </w:r>
    </w:p>
    <w:p w:rsidR="00662E67" w:rsidRPr="007E7D9E" w:rsidRDefault="00662E67" w:rsidP="00662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Селезнева Л. Б.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Обобщающие занятия по орфографии в вось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милетней школе. — М., 1980.</w:t>
      </w:r>
    </w:p>
    <w:p w:rsidR="00D56EAD" w:rsidRPr="00B74F84" w:rsidRDefault="00662E67" w:rsidP="00B74F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E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Фирсов Г. П. </w:t>
      </w:r>
      <w:r w:rsidRPr="007E7D9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работы над интонацией для усвоения синтаксиса и пунктуации в школе. — М., 1962.</w:t>
      </w:r>
    </w:p>
    <w:sectPr w:rsidR="00D56EAD" w:rsidRPr="00B74F84" w:rsidSect="002853B7">
      <w:footerReference w:type="even" r:id="rId9"/>
      <w:footerReference w:type="default" r:id="rId10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82" w:rsidRDefault="00111382" w:rsidP="00703EF6">
      <w:pPr>
        <w:spacing w:after="0" w:line="240" w:lineRule="auto"/>
      </w:pPr>
      <w:r>
        <w:separator/>
      </w:r>
    </w:p>
  </w:endnote>
  <w:endnote w:type="continuationSeparator" w:id="0">
    <w:p w:rsidR="00111382" w:rsidRDefault="00111382" w:rsidP="0070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88" w:rsidRDefault="00713F88" w:rsidP="002853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3F88" w:rsidRDefault="00713F88" w:rsidP="002853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88" w:rsidRDefault="00713F88" w:rsidP="002853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8D4">
      <w:rPr>
        <w:rStyle w:val="a6"/>
        <w:noProof/>
      </w:rPr>
      <w:t>8</w:t>
    </w:r>
    <w:r>
      <w:rPr>
        <w:rStyle w:val="a6"/>
      </w:rPr>
      <w:fldChar w:fldCharType="end"/>
    </w:r>
  </w:p>
  <w:p w:rsidR="00713F88" w:rsidRDefault="00713F88" w:rsidP="002853B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82" w:rsidRDefault="00111382" w:rsidP="00703EF6">
      <w:pPr>
        <w:spacing w:after="0" w:line="240" w:lineRule="auto"/>
      </w:pPr>
      <w:r>
        <w:separator/>
      </w:r>
    </w:p>
  </w:footnote>
  <w:footnote w:type="continuationSeparator" w:id="0">
    <w:p w:rsidR="00111382" w:rsidRDefault="00111382" w:rsidP="0070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768"/>
    <w:multiLevelType w:val="hybridMultilevel"/>
    <w:tmpl w:val="1456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07E6D"/>
    <w:multiLevelType w:val="hybridMultilevel"/>
    <w:tmpl w:val="699878CA"/>
    <w:lvl w:ilvl="0" w:tplc="A7E485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663B"/>
    <w:multiLevelType w:val="hybridMultilevel"/>
    <w:tmpl w:val="0F8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F50"/>
    <w:multiLevelType w:val="hybridMultilevel"/>
    <w:tmpl w:val="7C487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074E0D"/>
    <w:multiLevelType w:val="hybridMultilevel"/>
    <w:tmpl w:val="1954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05E3B"/>
    <w:multiLevelType w:val="multilevel"/>
    <w:tmpl w:val="7C5C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900" w:hanging="54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6">
    <w:nsid w:val="6A017151"/>
    <w:multiLevelType w:val="hybridMultilevel"/>
    <w:tmpl w:val="F902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1160"/>
    <w:multiLevelType w:val="hybridMultilevel"/>
    <w:tmpl w:val="6EB4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D25"/>
    <w:rsid w:val="00031806"/>
    <w:rsid w:val="000B4886"/>
    <w:rsid w:val="000B6EB8"/>
    <w:rsid w:val="000C6ADF"/>
    <w:rsid w:val="00111382"/>
    <w:rsid w:val="001478D9"/>
    <w:rsid w:val="001708D4"/>
    <w:rsid w:val="001843CC"/>
    <w:rsid w:val="001F176F"/>
    <w:rsid w:val="001F411D"/>
    <w:rsid w:val="00272A1D"/>
    <w:rsid w:val="002853B7"/>
    <w:rsid w:val="002F5C88"/>
    <w:rsid w:val="00333CEA"/>
    <w:rsid w:val="00352F1D"/>
    <w:rsid w:val="00397063"/>
    <w:rsid w:val="003C10B4"/>
    <w:rsid w:val="003E3914"/>
    <w:rsid w:val="00403FDF"/>
    <w:rsid w:val="00436126"/>
    <w:rsid w:val="00473D4D"/>
    <w:rsid w:val="0048148E"/>
    <w:rsid w:val="004C06E0"/>
    <w:rsid w:val="004C121B"/>
    <w:rsid w:val="005216A2"/>
    <w:rsid w:val="00533EC2"/>
    <w:rsid w:val="00564D91"/>
    <w:rsid w:val="005917AC"/>
    <w:rsid w:val="005A469C"/>
    <w:rsid w:val="005B5B89"/>
    <w:rsid w:val="00652A1A"/>
    <w:rsid w:val="00662E67"/>
    <w:rsid w:val="006D1C7A"/>
    <w:rsid w:val="00703EF6"/>
    <w:rsid w:val="00713F88"/>
    <w:rsid w:val="007F1361"/>
    <w:rsid w:val="008A323D"/>
    <w:rsid w:val="00955D25"/>
    <w:rsid w:val="009F0E9D"/>
    <w:rsid w:val="00A97410"/>
    <w:rsid w:val="00AB2AC2"/>
    <w:rsid w:val="00AB47C8"/>
    <w:rsid w:val="00AD34B3"/>
    <w:rsid w:val="00B02423"/>
    <w:rsid w:val="00B56601"/>
    <w:rsid w:val="00B573D1"/>
    <w:rsid w:val="00B74F84"/>
    <w:rsid w:val="00C64563"/>
    <w:rsid w:val="00CA709F"/>
    <w:rsid w:val="00CE71AF"/>
    <w:rsid w:val="00D56EAD"/>
    <w:rsid w:val="00E178CF"/>
    <w:rsid w:val="00F83BF1"/>
    <w:rsid w:val="00F96DEE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55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55D2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55D25"/>
  </w:style>
  <w:style w:type="paragraph" w:styleId="a7">
    <w:name w:val="List Paragraph"/>
    <w:basedOn w:val="a"/>
    <w:uiPriority w:val="34"/>
    <w:qFormat/>
    <w:rsid w:val="004C06E0"/>
    <w:pPr>
      <w:ind w:left="720"/>
      <w:contextualSpacing/>
    </w:pPr>
    <w:rPr>
      <w:rFonts w:ascii="Times New Roman" w:hAnsi="Times New Roman"/>
      <w:sz w:val="24"/>
    </w:rPr>
  </w:style>
  <w:style w:type="paragraph" w:customStyle="1" w:styleId="zagolovokknigiavtory">
    <w:name w:val="zagolovokknigiavtory"/>
    <w:basedOn w:val="a"/>
    <w:rsid w:val="00713F88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Body Text 2"/>
    <w:basedOn w:val="a"/>
    <w:link w:val="20"/>
    <w:rsid w:val="00713F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13F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13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3F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0C0E20-F28C-411C-A7EE-E18B629E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19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ЧНВ</dc:creator>
  <cp:keywords/>
  <dc:description/>
  <cp:lastModifiedBy>Таля</cp:lastModifiedBy>
  <cp:revision>27</cp:revision>
  <cp:lastPrinted>2012-10-11T12:33:00Z</cp:lastPrinted>
  <dcterms:created xsi:type="dcterms:W3CDTF">2010-09-08T16:57:00Z</dcterms:created>
  <dcterms:modified xsi:type="dcterms:W3CDTF">2012-11-22T03:38:00Z</dcterms:modified>
</cp:coreProperties>
</file>