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62C" w:rsidRDefault="002F762C" w:rsidP="005063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06371" w:rsidRPr="00287D8C" w:rsidRDefault="00506371" w:rsidP="005063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Ставропольский край Буденновский район </w:t>
      </w:r>
      <w:proofErr w:type="gramStart"/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. Орловка</w:t>
      </w:r>
    </w:p>
    <w:p w:rsidR="00506371" w:rsidRPr="00287D8C" w:rsidRDefault="00506371" w:rsidP="00506371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87D8C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общеобразовательное учреждение средняя общеобразовательная школа № 14</w:t>
      </w:r>
    </w:p>
    <w:p w:rsidR="00506371" w:rsidRDefault="00506371" w:rsidP="0050637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506371" w:rsidRDefault="00506371" w:rsidP="0050637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pPr w:leftFromText="180" w:rightFromText="180" w:vertAnchor="page" w:horzAnchor="margin" w:tblpXSpec="center" w:tblpY="22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25"/>
        <w:gridCol w:w="4525"/>
        <w:gridCol w:w="4525"/>
      </w:tblGrid>
      <w:tr w:rsidR="00B07A7A" w:rsidRPr="00B77CCC" w:rsidTr="00B422E6">
        <w:trPr>
          <w:trHeight w:val="1080"/>
        </w:trPr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A" w:rsidRDefault="00B07A7A" w:rsidP="00B07A7A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B07A7A" w:rsidRPr="00DD775B" w:rsidRDefault="00B07A7A" w:rsidP="00B07A7A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Руководитель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</w:t>
            </w:r>
          </w:p>
          <w:p w:rsidR="00B07A7A" w:rsidRPr="00DD775B" w:rsidRDefault="00B07A7A" w:rsidP="00B07A7A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__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Батаева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Е.В.</w:t>
            </w:r>
          </w:p>
          <w:p w:rsidR="00B07A7A" w:rsidRPr="00DD775B" w:rsidRDefault="00B07A7A" w:rsidP="00B07A7A">
            <w:pPr>
              <w:shd w:val="clear" w:color="auto" w:fill="FFFFFF"/>
              <w:ind w:left="-2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Протокол № ___ о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«___»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 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г.</w:t>
            </w:r>
          </w:p>
          <w:p w:rsidR="00B07A7A" w:rsidRPr="00DD775B" w:rsidRDefault="00B07A7A" w:rsidP="00B07A7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A" w:rsidRPr="00DD775B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СОГЛАСОВАНО</w:t>
            </w:r>
          </w:p>
          <w:p w:rsidR="00B07A7A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еститель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дир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ектора школы</w:t>
            </w:r>
          </w:p>
          <w:p w:rsidR="00B07A7A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 УВР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МОУ СОШ № 14 </w:t>
            </w:r>
          </w:p>
          <w:p w:rsidR="00B07A7A" w:rsidRPr="00DD775B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Орловки</w:t>
            </w:r>
          </w:p>
          <w:p w:rsidR="00B07A7A" w:rsidRPr="00DD775B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 Иванова В.И.</w:t>
            </w:r>
          </w:p>
          <w:p w:rsidR="00B07A7A" w:rsidRPr="00DD775B" w:rsidRDefault="00B07A7A" w:rsidP="00B07A7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__________20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</w:tc>
        <w:tc>
          <w:tcPr>
            <w:tcW w:w="4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A7A" w:rsidRPr="00DD775B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ЕНО</w:t>
            </w:r>
          </w:p>
          <w:p w:rsidR="00B07A7A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МОУ СОШ № 14 </w:t>
            </w:r>
          </w:p>
          <w:p w:rsidR="00B07A7A" w:rsidRPr="00DD775B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с. Орловки</w:t>
            </w:r>
          </w:p>
          <w:p w:rsidR="00B07A7A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 Степанченко М.В.</w:t>
            </w:r>
          </w:p>
          <w:p w:rsidR="00B07A7A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№ _______</w:t>
            </w:r>
          </w:p>
          <w:p w:rsidR="00B07A7A" w:rsidRPr="00DD775B" w:rsidRDefault="00B07A7A" w:rsidP="00B07A7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от «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» 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________20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</w:t>
            </w:r>
            <w:r w:rsidRPr="00DD77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г.</w:t>
            </w:r>
          </w:p>
          <w:p w:rsidR="00B07A7A" w:rsidRPr="00DD775B" w:rsidRDefault="00B07A7A" w:rsidP="00B07A7A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506371" w:rsidRDefault="00506371" w:rsidP="00506371">
      <w:pPr>
        <w:shd w:val="clear" w:color="auto" w:fill="FFFFFF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90A62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 педагога</w:t>
      </w:r>
    </w:p>
    <w:p w:rsidR="004535D6" w:rsidRDefault="004535D6" w:rsidP="004535D6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>
        <w:rPr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>Глушенко Елены Николаевны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4535D6" w:rsidRPr="00790A62" w:rsidRDefault="004535D6" w:rsidP="004535D6">
      <w:pPr>
        <w:shd w:val="clear" w:color="auto" w:fill="FFFFFF"/>
        <w:ind w:left="4248" w:firstLine="708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(Ф.И.О. учителя, составившего  рабочую учебную программу)</w:t>
      </w: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учителя русского языка и литературы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  <w:lang w:val="en-US"/>
        </w:rPr>
        <w:t>II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квалификационной категории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535D6" w:rsidRPr="00790A62" w:rsidRDefault="004535D6" w:rsidP="004535D6">
      <w:pPr>
        <w:shd w:val="clear" w:color="auto" w:fill="FFFFFF"/>
        <w:ind w:left="5664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     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по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русскому языку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 xml:space="preserve"> (наименование учебного предмета \ курса)</w:t>
      </w: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  <w:vertAlign w:val="superscript"/>
        </w:rPr>
        <w:t>б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класс</w:t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ab/>
      </w:r>
    </w:p>
    <w:p w:rsidR="004535D6" w:rsidRPr="00790A62" w:rsidRDefault="004535D6" w:rsidP="004535D6">
      <w:pPr>
        <w:shd w:val="clear" w:color="auto" w:fill="FFFFFF"/>
        <w:tabs>
          <w:tab w:val="left" w:pos="6525"/>
          <w:tab w:val="center" w:pos="7639"/>
        </w:tabs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(ступень образования  \ класс)</w:t>
      </w:r>
      <w:r w:rsidRPr="00790A6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0A6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базовый</w:t>
      </w:r>
    </w:p>
    <w:p w:rsidR="004535D6" w:rsidRPr="00790A62" w:rsidRDefault="004535D6" w:rsidP="004535D6">
      <w:pPr>
        <w:shd w:val="clear" w:color="auto" w:fill="FFFFFF"/>
        <w:tabs>
          <w:tab w:val="left" w:pos="6525"/>
          <w:tab w:val="center" w:pos="7639"/>
        </w:tabs>
        <w:jc w:val="center"/>
        <w:rPr>
          <w:rFonts w:ascii="Times New Roman" w:hAnsi="Times New Roman" w:cs="Times New Roman"/>
          <w:color w:val="000000"/>
          <w:sz w:val="16"/>
          <w:szCs w:val="16"/>
        </w:rPr>
      </w:pPr>
      <w:r w:rsidRPr="00790A62">
        <w:rPr>
          <w:rFonts w:ascii="Times New Roman" w:hAnsi="Times New Roman" w:cs="Times New Roman"/>
          <w:color w:val="000000"/>
          <w:sz w:val="16"/>
          <w:szCs w:val="16"/>
        </w:rPr>
        <w:t>(уровень)</w:t>
      </w:r>
    </w:p>
    <w:p w:rsidR="004535D6" w:rsidRPr="00790A62" w:rsidRDefault="004535D6" w:rsidP="004535D6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742"/>
      </w:tblGrid>
      <w:tr w:rsidR="004535D6" w:rsidRPr="00790A62" w:rsidTr="00F84134">
        <w:trPr>
          <w:jc w:val="right"/>
        </w:trPr>
        <w:tc>
          <w:tcPr>
            <w:tcW w:w="3742" w:type="dxa"/>
          </w:tcPr>
          <w:p w:rsidR="004535D6" w:rsidRPr="00790A62" w:rsidRDefault="004535D6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принята</w:t>
            </w:r>
            <w:proofErr w:type="gramEnd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 заседании </w:t>
            </w:r>
          </w:p>
          <w:p w:rsidR="004535D6" w:rsidRPr="00790A62" w:rsidRDefault="004535D6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педагогического совета </w:t>
            </w:r>
          </w:p>
          <w:p w:rsidR="004535D6" w:rsidRPr="00790A62" w:rsidRDefault="004535D6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протокол №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1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proofErr w:type="gramEnd"/>
          </w:p>
          <w:p w:rsidR="004535D6" w:rsidRPr="00790A62" w:rsidRDefault="004535D6" w:rsidP="00F8413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30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 августа </w:t>
            </w:r>
            <w:r w:rsidRPr="00790A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2011 г</w:t>
            </w:r>
          </w:p>
        </w:tc>
      </w:tr>
    </w:tbl>
    <w:p w:rsidR="0071696C" w:rsidRDefault="0071696C" w:rsidP="0071696C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</w:rPr>
      </w:pPr>
    </w:p>
    <w:p w:rsidR="0071696C" w:rsidRPr="00777A5C" w:rsidRDefault="0071696C" w:rsidP="0071696C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77A5C">
        <w:rPr>
          <w:rFonts w:ascii="Times New Roman" w:hAnsi="Times New Roman" w:cs="Times New Roman"/>
          <w:color w:val="000000"/>
          <w:sz w:val="28"/>
          <w:szCs w:val="28"/>
        </w:rPr>
        <w:t>2011-2012 учебный год</w:t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17"/>
        <w:gridCol w:w="2251"/>
        <w:gridCol w:w="992"/>
        <w:gridCol w:w="992"/>
      </w:tblGrid>
      <w:tr w:rsidR="00F2718C" w:rsidRPr="00301B48" w:rsidTr="00317A06">
        <w:trPr>
          <w:cantSplit/>
          <w:trHeight w:val="469"/>
          <w:tblHeader/>
        </w:trPr>
        <w:tc>
          <w:tcPr>
            <w:tcW w:w="675" w:type="dxa"/>
            <w:vMerge w:val="restart"/>
            <w:tcBorders>
              <w:top w:val="threeDEmboss" w:sz="12" w:space="0" w:color="auto"/>
              <w:left w:val="threeDEmboss" w:sz="12" w:space="0" w:color="auto"/>
            </w:tcBorders>
            <w:textDirection w:val="btLr"/>
            <w:vAlign w:val="center"/>
          </w:tcPr>
          <w:p w:rsidR="00F2718C" w:rsidRPr="00301B48" w:rsidRDefault="00F2718C" w:rsidP="00317A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  <w:p w:rsidR="00F2718C" w:rsidRPr="00301B48" w:rsidRDefault="00F2718C" w:rsidP="00317A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986" w:type="dxa"/>
            <w:vMerge w:val="restart"/>
            <w:tcBorders>
              <w:top w:val="threeDEmboss" w:sz="12" w:space="0" w:color="auto"/>
            </w:tcBorders>
            <w:textDirection w:val="btLr"/>
            <w:vAlign w:val="center"/>
          </w:tcPr>
          <w:p w:rsidR="00F2718C" w:rsidRPr="00301B48" w:rsidRDefault="007C73CA" w:rsidP="00317A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контроля</w:t>
            </w:r>
          </w:p>
        </w:tc>
        <w:tc>
          <w:tcPr>
            <w:tcW w:w="6811" w:type="dxa"/>
            <w:vMerge w:val="restart"/>
            <w:tcBorders>
              <w:top w:val="threeDEmboss" w:sz="12" w:space="0" w:color="auto"/>
            </w:tcBorders>
            <w:vAlign w:val="center"/>
          </w:tcPr>
          <w:p w:rsidR="00F2718C" w:rsidRPr="00301B48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601" w:type="dxa"/>
            <w:vMerge w:val="restart"/>
            <w:tcBorders>
              <w:top w:val="threeDEmboss" w:sz="12" w:space="0" w:color="auto"/>
            </w:tcBorders>
            <w:textDirection w:val="btLr"/>
            <w:vAlign w:val="center"/>
          </w:tcPr>
          <w:p w:rsidR="00F2718C" w:rsidRPr="00301B48" w:rsidRDefault="00F2718C" w:rsidP="00317A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0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51" w:type="dxa"/>
            <w:gridSpan w:val="2"/>
            <w:vMerge w:val="restart"/>
            <w:tcBorders>
              <w:top w:val="threeDEmboss" w:sz="12" w:space="0" w:color="auto"/>
            </w:tcBorders>
            <w:vAlign w:val="center"/>
          </w:tcPr>
          <w:p w:rsidR="00F2718C" w:rsidRPr="00F2718C" w:rsidRDefault="00F2718C" w:rsidP="0031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2251" w:type="dxa"/>
            <w:vMerge w:val="restart"/>
            <w:tcBorders>
              <w:top w:val="threeDEmboss" w:sz="12" w:space="0" w:color="auto"/>
            </w:tcBorders>
            <w:vAlign w:val="center"/>
          </w:tcPr>
          <w:p w:rsidR="00F2718C" w:rsidRPr="00F2718C" w:rsidRDefault="00F2718C" w:rsidP="00317A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18C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ИКТ</w:t>
            </w:r>
          </w:p>
        </w:tc>
        <w:tc>
          <w:tcPr>
            <w:tcW w:w="1984" w:type="dxa"/>
            <w:gridSpan w:val="2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2718C" w:rsidRPr="00301B48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B4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2718C" w:rsidRPr="00301B48" w:rsidTr="00317A06">
        <w:trPr>
          <w:cantSplit/>
          <w:trHeight w:val="1189"/>
          <w:tblHeader/>
        </w:trPr>
        <w:tc>
          <w:tcPr>
            <w:tcW w:w="675" w:type="dxa"/>
            <w:vMerge/>
            <w:tcBorders>
              <w:left w:val="threeDEmboss" w:sz="12" w:space="0" w:color="auto"/>
              <w:bottom w:val="threeDEmboss" w:sz="12" w:space="0" w:color="auto"/>
            </w:tcBorders>
            <w:textDirection w:val="btLr"/>
            <w:vAlign w:val="center"/>
          </w:tcPr>
          <w:p w:rsidR="00F2718C" w:rsidRPr="00301B48" w:rsidRDefault="00F2718C" w:rsidP="00317A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6" w:type="dxa"/>
            <w:vMerge/>
            <w:tcBorders>
              <w:bottom w:val="threeDEmboss" w:sz="12" w:space="0" w:color="auto"/>
            </w:tcBorders>
            <w:vAlign w:val="center"/>
          </w:tcPr>
          <w:p w:rsidR="00F2718C" w:rsidRPr="00301B48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811" w:type="dxa"/>
            <w:vMerge/>
            <w:tcBorders>
              <w:bottom w:val="threeDEmboss" w:sz="12" w:space="0" w:color="auto"/>
            </w:tcBorders>
            <w:vAlign w:val="center"/>
          </w:tcPr>
          <w:p w:rsidR="00F2718C" w:rsidRPr="00301B48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  <w:textDirection w:val="btLr"/>
            <w:vAlign w:val="center"/>
          </w:tcPr>
          <w:p w:rsidR="00F2718C" w:rsidRPr="00301B48" w:rsidRDefault="00F2718C" w:rsidP="00317A06">
            <w:pPr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vMerge/>
            <w:tcBorders>
              <w:bottom w:val="single" w:sz="4" w:space="0" w:color="auto"/>
            </w:tcBorders>
          </w:tcPr>
          <w:p w:rsidR="00F2718C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51" w:type="dxa"/>
            <w:vMerge/>
            <w:tcBorders>
              <w:bottom w:val="single" w:sz="4" w:space="0" w:color="auto"/>
            </w:tcBorders>
          </w:tcPr>
          <w:p w:rsidR="00F2718C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718C" w:rsidRPr="00301B48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  <w:vAlign w:val="center"/>
          </w:tcPr>
          <w:p w:rsidR="00F2718C" w:rsidRPr="00301B48" w:rsidRDefault="00F2718C" w:rsidP="00317A0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F3103B" w:rsidRPr="00B77CCC" w:rsidTr="00317A06">
        <w:trPr>
          <w:trHeight w:val="245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7057B8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ЯЗЫК КАК РАЗВИВАЮЩЕЕСЯ ЯВЛЕНИЕ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51" w:type="dxa"/>
            <w:gridSpan w:val="2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5B7CE1" w:rsidRPr="00B77CCC" w:rsidTr="00317A06">
        <w:trPr>
          <w:trHeight w:val="245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5B7CE1" w:rsidRPr="00B77CCC" w:rsidRDefault="005B7CE1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5B7CE1" w:rsidRPr="00B77CCC" w:rsidRDefault="005B7CE1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5B7CE1" w:rsidRPr="00F84D92" w:rsidRDefault="005B7CE1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Понятие о языке как развивающемся явлении. (§1)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5B7CE1" w:rsidRPr="00B77CCC" w:rsidRDefault="005B7CE1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threeDEmboss" w:sz="12" w:space="0" w:color="auto"/>
              <w:bottom w:val="single" w:sz="4" w:space="0" w:color="auto"/>
            </w:tcBorders>
          </w:tcPr>
          <w:p w:rsidR="005B7CE1" w:rsidRPr="005B7CE1" w:rsidRDefault="005B7CE1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 Васильевых. Уроки русского языка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рок.1.</w:t>
            </w:r>
          </w:p>
        </w:tc>
        <w:tc>
          <w:tcPr>
            <w:tcW w:w="2251" w:type="dxa"/>
            <w:tcBorders>
              <w:top w:val="threeDEmboss" w:sz="12" w:space="0" w:color="auto"/>
              <w:bottom w:val="single" w:sz="4" w:space="0" w:color="auto"/>
            </w:tcBorders>
          </w:tcPr>
          <w:p w:rsidR="005B7CE1" w:rsidRPr="00B77CCC" w:rsidRDefault="005B7CE1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5B7CE1" w:rsidRPr="005B7CE1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5B7CE1" w:rsidRPr="005B7CE1" w:rsidRDefault="005B7CE1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7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03.09.2011</w:t>
            </w:r>
          </w:p>
        </w:tc>
      </w:tr>
      <w:tr w:rsidR="00B74B79" w:rsidRPr="00B77CCC" w:rsidTr="00317A06">
        <w:trPr>
          <w:trHeight w:val="62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B74B79" w:rsidRDefault="00B74B79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B74B79" w:rsidRPr="00F84D92" w:rsidRDefault="00B74B79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Элементарные сведения об исторических изменениях в разных областях языка.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threeDEmboss" w:sz="12" w:space="0" w:color="auto"/>
            </w:tcBorders>
          </w:tcPr>
          <w:p w:rsidR="00B74B79" w:rsidRPr="005B7CE1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 Васильевых. Уроки русского языка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рок.2.</w:t>
            </w:r>
          </w:p>
        </w:tc>
        <w:tc>
          <w:tcPr>
            <w:tcW w:w="2251" w:type="dxa"/>
            <w:tcBorders>
              <w:top w:val="single" w:sz="4" w:space="0" w:color="auto"/>
              <w:bottom w:val="threeDEmboss" w:sz="12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B74B79" w:rsidRPr="005B7CE1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  <w:right w:val="threeDEmboss" w:sz="12" w:space="0" w:color="auto"/>
            </w:tcBorders>
          </w:tcPr>
          <w:p w:rsidR="00B74B79" w:rsidRPr="005B7CE1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7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5B7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.09.2011</w:t>
            </w:r>
          </w:p>
        </w:tc>
      </w:tr>
      <w:tr w:rsidR="00B74B79" w:rsidRPr="00B77CCC" w:rsidTr="00317A06">
        <w:trPr>
          <w:trHeight w:val="28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B74B79" w:rsidRPr="007057B8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B74B79" w:rsidRDefault="00B74B79" w:rsidP="00317A06">
            <w:pPr>
              <w:pStyle w:val="a3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РАЗДЕЛЫ ЛИНГВИСТИКИ</w:t>
            </w:r>
          </w:p>
          <w:p w:rsidR="00B74B79" w:rsidRPr="00EA5F5B" w:rsidRDefault="00B74B79" w:rsidP="00317A06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(на основе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в 5-6 классах)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B74B79" w:rsidRPr="00373EFE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37ч</w:t>
            </w:r>
          </w:p>
        </w:tc>
        <w:tc>
          <w:tcPr>
            <w:tcW w:w="2251" w:type="dxa"/>
            <w:gridSpan w:val="2"/>
            <w:tcBorders>
              <w:top w:val="threeDEmboss" w:sz="12" w:space="0" w:color="auto"/>
              <w:bottom w:val="single" w:sz="4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threeDEmboss" w:sz="12" w:space="0" w:color="auto"/>
              <w:bottom w:val="single" w:sz="4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B74B79" w:rsidRPr="00B77CCC" w:rsidRDefault="00B74B7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28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F5B">
              <w:rPr>
                <w:rFonts w:ascii="Times New Roman" w:hAnsi="Times New Roman" w:cs="Times New Roman"/>
                <w:i/>
                <w:sz w:val="26"/>
                <w:szCs w:val="26"/>
              </w:rPr>
              <w:t>Фонетика и орфоэпия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34E4A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D34E4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2)</w:t>
            </w:r>
            <w:r w:rsidRPr="00EA5F5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Звуки и буквы.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threeDEmboss" w:sz="12" w:space="0" w:color="auto"/>
              <w:bottom w:val="single" w:sz="4" w:space="0" w:color="auto"/>
            </w:tcBorders>
          </w:tcPr>
          <w:p w:rsidR="0026161E" w:rsidRPr="005B7CE1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И.П. Васильевых. Уроки русского языка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рок.2.</w:t>
            </w:r>
          </w:p>
        </w:tc>
        <w:tc>
          <w:tcPr>
            <w:tcW w:w="2251" w:type="dxa"/>
            <w:tcBorders>
              <w:top w:val="threeDEmboss" w:sz="12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26161E" w:rsidRPr="005B7CE1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5B7CE1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B7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 w:rsidRPr="005B7C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.09.2011</w:t>
            </w:r>
          </w:p>
        </w:tc>
      </w:tr>
      <w:tr w:rsidR="0026161E" w:rsidRPr="00B77CCC" w:rsidTr="00317A06">
        <w:trPr>
          <w:trHeight w:val="24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FB75DD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В.к.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FB75DD" w:rsidRDefault="0026161E" w:rsidP="00317A06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FB75D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Входной контроль.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255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317A06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Орфоэпия как раздел лингвистики. Звукопись.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317A06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F5B">
              <w:rPr>
                <w:rFonts w:ascii="Times New Roman" w:hAnsi="Times New Roman" w:cs="Times New Roman"/>
                <w:i/>
                <w:sz w:val="26"/>
                <w:szCs w:val="26"/>
              </w:rPr>
              <w:t>Словообразование самостоятельных частей речи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3)</w:t>
            </w:r>
            <w:r w:rsidRPr="00EA5F5B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Основные способы образования. </w:t>
            </w:r>
            <w:r w:rsidR="0026161E">
              <w:rPr>
                <w:rFonts w:ascii="Times New Roman" w:hAnsi="Times New Roman" w:cs="Times New Roman"/>
                <w:sz w:val="26"/>
                <w:szCs w:val="26"/>
              </w:rPr>
              <w:t>Основные способы образования существительных и прилагательных. Омонимичные морфемы.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способы образования существительных и прилагательных (продолжение).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Основные способы образования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Неморфемные способы образования слов.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A5F5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 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A5F5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1 с языковым анализом текста</w:t>
            </w: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  <w:r w:rsidRPr="00EA5F5B">
              <w:rPr>
                <w:rFonts w:ascii="Times New Roman" w:hAnsi="Times New Roman" w:cs="Times New Roman"/>
                <w:sz w:val="26"/>
                <w:szCs w:val="26"/>
              </w:rPr>
              <w:t>(РЯШ 6, 2009 с.104)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A5F5B">
              <w:rPr>
                <w:rFonts w:ascii="Times New Roman" w:hAnsi="Times New Roman" w:cs="Times New Roman"/>
                <w:i/>
                <w:sz w:val="26"/>
                <w:szCs w:val="26"/>
              </w:rPr>
              <w:t>Лексика и фразеология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4)</w:t>
            </w:r>
            <w:r w:rsidRPr="00EA5F5B">
              <w:rPr>
                <w:rFonts w:ascii="Times New Roman" w:hAnsi="Times New Roman" w:cs="Times New Roman"/>
                <w:sz w:val="26"/>
                <w:szCs w:val="26"/>
              </w:rPr>
              <w:t>. Лексика как раздел лингвистики. Слова однозначные и многозначные.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EA5F5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Переносное значение слова. Фразеологизмы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Синонимы.  Антонимы. Омонимы.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26161E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26161E" w:rsidRDefault="0026161E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Устаревшие слова.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EA5F5B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51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6161E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26161E" w:rsidRPr="00B77CCC" w:rsidRDefault="0026161E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Грамматика: морфология и синтаксис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5). Части речи.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A06" w:rsidRPr="00B77CCC" w:rsidTr="00317A06">
        <w:trPr>
          <w:trHeight w:val="6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317A06" w:rsidRDefault="00317A06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317A06" w:rsidRPr="00EA5F5B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317A06" w:rsidRPr="00EA5F5B" w:rsidRDefault="00317A06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Именные части речи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317A06" w:rsidRPr="00D34E4A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34E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317A06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threeDEmboss" w:sz="12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317A06" w:rsidRPr="00B77CCC" w:rsidTr="00317A06">
        <w:trPr>
          <w:trHeight w:val="255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317A06" w:rsidRDefault="00317A06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A06" w:rsidRPr="00EA5F5B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A06" w:rsidRDefault="00317A06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A06" w:rsidRPr="00D34E4A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317A06" w:rsidRPr="00B77CCC" w:rsidRDefault="00317A06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Именные части речи (продолжение)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D34E4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Глагол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E4A">
              <w:rPr>
                <w:rFonts w:ascii="Times New Roman" w:hAnsi="Times New Roman" w:cs="Times New Roman"/>
                <w:sz w:val="26"/>
                <w:szCs w:val="26"/>
              </w:rPr>
              <w:t>Причастие и деепричастие как особые формы глагола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Причастные и деепричастные обороты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</w:p>
          <w:p w:rsidR="00F3103B" w:rsidRPr="009C6912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C691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К. соч.1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контрольному </w:t>
            </w: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сочинению № 1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«Гимн русской земле» (по картинам И.И. Шишкина и К.Ф.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Юона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(упр. 176)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предложений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Простое осложненное предложение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81AA3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81AA3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Орфография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6). Разделы русской орфографии. Правописание морфем.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81AA3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Pr="00D34E4A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морфем (продолжение).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AF3342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81AA3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причастиях и отглагольных прилагательных.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A5E6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81AA3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причастиях и отглагольных прилагательных (продолжение).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A5E6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81AA3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 полных и кратких прилагательных и причастиях.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A5E6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Слитные, раздельные и дефисные написания.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AA5E69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1915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 w:rsidRPr="004E1915"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причастиями.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1915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Пунктуация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7).  Разделы русской пунктуации. Знаки препинания внутри простого предложения.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317A06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317A06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Предложения с обособленными членами.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317A0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0034" w:rsidRDefault="00870034">
      <w:r>
        <w:br w:type="page"/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2268"/>
        <w:gridCol w:w="992"/>
        <w:gridCol w:w="992"/>
      </w:tblGrid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F3103B" w:rsidRPr="008F1072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знаков препинания перед союзом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Предложения с прямой речью.</w:t>
            </w:r>
          </w:p>
          <w:p w:rsidR="00F3103B" w:rsidRPr="008F1072" w:rsidRDefault="00F3103B" w:rsidP="00870034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8F1072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1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9C691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1915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</w:p>
          <w:p w:rsidR="00F3103B" w:rsidRPr="009C6912" w:rsidRDefault="00F3103B" w:rsidP="009C6912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r w:rsidRPr="009C691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К. изл.1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1915" w:rsidRDefault="00F3103B" w:rsidP="009C69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Контрольное и</w:t>
            </w: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зложение № 1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 творческим заданием </w:t>
            </w:r>
            <w:r w:rsidRPr="004E1915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упр. 284)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1915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118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</w:tcBorders>
          </w:tcPr>
          <w:p w:rsidR="00F3103B" w:rsidRPr="004E1915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Культура речи. Правильное употребление слов самостоятельных частей речи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8). Правильное употребление имен существительных.</w:t>
            </w:r>
          </w:p>
        </w:tc>
        <w:tc>
          <w:tcPr>
            <w:tcW w:w="601" w:type="dxa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употребление имен прилагательных.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употребление местоимений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употребление глаголов, деепричастий и причастий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7057B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ТЕКСТОВЕДЕНИЕ 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373EFE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17ч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813EBA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Текст как произведение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9). Основные признаки текста (повторение). Этапы работы над сочинением.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Этапы работы над сочинением (продолжение).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13EBA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Точность и логичность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10).  Точность и логичность речи. Композиция текста.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связи предложений в тексте.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13EBA" w:rsidRDefault="00F3103B" w:rsidP="00836DF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  <w:proofErr w:type="gramStart"/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</w:t>
            </w:r>
            <w:proofErr w:type="gramEnd"/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оч.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3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Подготовка </w:t>
            </w: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сочинению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1</w:t>
            </w:r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по картине А.А. </w:t>
            </w:r>
            <w:proofErr w:type="spellStart"/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Пластова</w:t>
            </w:r>
            <w:proofErr w:type="spellEnd"/>
            <w:r w:rsidRPr="00813EB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«Первый снег»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(упр. 395).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13EBA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13EBA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Языковые средства выразительности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11). Выразительность речи.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Фонетические средства выразительности. Выразительные возможности словообразования.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Лексические средства выразительности.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0034" w:rsidRDefault="00870034">
      <w:r>
        <w:br w:type="page"/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2268"/>
        <w:gridCol w:w="992"/>
        <w:gridCol w:w="992"/>
      </w:tblGrid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Морфологические средства выразительности.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Синтаксические средства выразительности.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F1072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Рассуждение как тип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12). Общее содержание, композиционные особенности и основные средства оформления текстов-рассуждений.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F1072" w:rsidRDefault="00F3103B" w:rsidP="00836DF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  <w:proofErr w:type="spellStart"/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Изл</w:t>
            </w:r>
            <w:proofErr w:type="spellEnd"/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F1072" w:rsidRDefault="00F3103B" w:rsidP="00870034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Изложение-миниатюра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1</w:t>
            </w: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8F1072">
              <w:rPr>
                <w:rFonts w:ascii="Times New Roman" w:hAnsi="Times New Roman" w:cs="Times New Roman"/>
                <w:sz w:val="26"/>
                <w:szCs w:val="26"/>
              </w:rPr>
              <w:t>(упр. 459)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F1072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8F1072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8F1072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Сочетание разных типов речи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13). Типы речи и их  сочетание в тексте.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Типы речи и их сочетание в тексте (продолжение).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7057B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МОРФОЛОГИЯ </w:t>
            </w:r>
          </w:p>
          <w:p w:rsidR="00F3103B" w:rsidRDefault="00F3103B" w:rsidP="0087003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Наречие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75ч</w:t>
            </w:r>
          </w:p>
          <w:p w:rsidR="00F3103B" w:rsidRPr="00373EFE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D53631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Точность и логичность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14). Наречие как часть речи.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53631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Разряды наречий по значению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15). Разряды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Местоименные наречия.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Различие грамматических омонимов. Выразительные возможности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Слова категории состояния.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53631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Степени сравнения наречий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16). Образование степеней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Образование степеней наречий (продолжение).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53631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наречий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17). Слитное, раздельное и дефисное написание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F3103B" w:rsidRPr="00D53631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D53631"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К.с.д.2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Слитное, раздельное и дефисное написание наречий (продолжение).</w:t>
            </w:r>
          </w:p>
          <w:p w:rsidR="00F3103B" w:rsidRPr="00D53631" w:rsidRDefault="00F3103B" w:rsidP="00870034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D53631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2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0034" w:rsidRDefault="00870034">
      <w:r>
        <w:br w:type="page"/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2268"/>
        <w:gridCol w:w="992"/>
        <w:gridCol w:w="992"/>
      </w:tblGrid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Различение наречий и сходных по звучанию сочетаний.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Дефисное написание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9824F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Т.к. 1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9824F8" w:rsidRDefault="00F3103B" w:rsidP="00870034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Тестовый контроль № 1</w:t>
            </w: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за </w:t>
            </w: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  <w:lang w:val="en-US"/>
              </w:rPr>
              <w:t>I</w:t>
            </w: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полугодие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9824F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Слитное, раздельное и дефисное написание наречий (повторение и обобщение).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53631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Слитное и раздельное написание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 наречиями.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9824F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2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D53631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824F8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Контрольная работа № 2.</w:t>
            </w:r>
            <w:r w:rsidRPr="009824F8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Разученный диктант с творческим заданием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(на материале упр. 568).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нн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наречиях на </w:t>
            </w:r>
            <w:proofErr w:type="gram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-о</w:t>
            </w:r>
            <w:proofErr w:type="gramEnd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(е).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Суффиксы </w:t>
            </w:r>
            <w:proofErr w:type="gram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-а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конце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gramStart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е(</w:t>
            </w:r>
            <w:proofErr w:type="gramEnd"/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ё)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конце наречий после шипящих.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Употребление </w:t>
            </w:r>
            <w:r w:rsidRPr="004E280D">
              <w:rPr>
                <w:rFonts w:ascii="Times New Roman" w:hAnsi="Times New Roman" w:cs="Times New Roman"/>
                <w:i/>
                <w:sz w:val="26"/>
                <w:szCs w:val="26"/>
              </w:rPr>
              <w:t>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 конце наречий после шипящих.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  <w:proofErr w:type="spellStart"/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Изл</w:t>
            </w:r>
            <w:proofErr w:type="spellEnd"/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36DF2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Сжатое 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4E280D">
              <w:rPr>
                <w:rFonts w:ascii="Times New Roman" w:hAnsi="Times New Roman" w:cs="Times New Roman"/>
                <w:sz w:val="26"/>
                <w:szCs w:val="26"/>
              </w:rPr>
              <w:t>(упр. 587).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12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по теме «Правописание </w:t>
            </w:r>
          </w:p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наречий»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14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268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3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7003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3</w:t>
            </w: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текста по теме «Правописание наречий».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E280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268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E280D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Наречие в словосочетании и предложении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18). Синтаксическая роль наречия.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Синтаксическая роль местоименных наречий в предложении.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Pr="004E280D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Наречие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19). Функции наречий в тексте.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27BD4" w:rsidRDefault="00F3103B" w:rsidP="00836DF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  <w:proofErr w:type="gramStart"/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</w:t>
            </w:r>
            <w:proofErr w:type="gramEnd"/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оч.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27BD4" w:rsidRDefault="00F3103B" w:rsidP="00836DF2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Сочинение-миниатюра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427BD4">
              <w:rPr>
                <w:rFonts w:ascii="Times New Roman" w:hAnsi="Times New Roman" w:cs="Times New Roman"/>
                <w:sz w:val="26"/>
                <w:szCs w:val="26"/>
              </w:rPr>
              <w:t>(упр. 612).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27BD4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870034" w:rsidRDefault="00870034">
      <w:r>
        <w:br w:type="page"/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2268"/>
        <w:gridCol w:w="992"/>
        <w:gridCol w:w="992"/>
      </w:tblGrid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27BD4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Культура речи. Правильное употребление наречий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20). Правильное произношение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Правильное образование форм степеней сравнения наречий.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Лексические нормы.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427BD4" w:rsidRDefault="00F3103B" w:rsidP="00836DF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  <w:proofErr w:type="spellStart"/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Изл</w:t>
            </w:r>
            <w:proofErr w:type="spellEnd"/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3</w:t>
            </w: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427BD4" w:rsidRDefault="00F3103B" w:rsidP="00836DF2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Сжатое 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3</w:t>
            </w: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427BD4">
              <w:rPr>
                <w:rFonts w:ascii="Times New Roman" w:hAnsi="Times New Roman" w:cs="Times New Roman"/>
                <w:sz w:val="26"/>
                <w:szCs w:val="26"/>
              </w:rPr>
              <w:t>(упр. 640).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427BD4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7BD4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Pr="007057B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A85BB2" w:rsidRDefault="00F3103B" w:rsidP="00870034">
            <w:pPr>
              <w:pStyle w:val="a3"/>
              <w:shd w:val="clear" w:color="auto" w:fill="FFFFFF"/>
              <w:ind w:left="113" w:right="11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СЛУЖЕБНЫЕ ЧАСТИ РЕЧИ И МЕЖДОМЕТИЯ</w:t>
            </w:r>
          </w:p>
          <w:p w:rsidR="00F3103B" w:rsidRPr="007057B8" w:rsidRDefault="00F3103B" w:rsidP="0087003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Самостоятельные и служебные части речи</w:t>
            </w:r>
          </w:p>
        </w:tc>
        <w:tc>
          <w:tcPr>
            <w:tcW w:w="601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5BB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42ч</w:t>
            </w:r>
          </w:p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1ч</w:t>
            </w:r>
          </w:p>
        </w:tc>
        <w:tc>
          <w:tcPr>
            <w:tcW w:w="2234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ED157E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Роль служебных частей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21). Служебные части речи.</w:t>
            </w:r>
          </w:p>
        </w:tc>
        <w:tc>
          <w:tcPr>
            <w:tcW w:w="601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threeDEmboss" w:sz="12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7057B8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Предлог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373EFE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D157E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Предлог как служебная часть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22). Предлог как часть речи.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Предложное управление.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Грамматическое значение предлогов.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D157E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Разряды предлогов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23). Разряды предлогов по происхождению и по составу.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D157E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Разряды предлогов по происхождению (производные и непроизводные)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  <w:proofErr w:type="spellStart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Изл</w:t>
            </w:r>
            <w:proofErr w:type="spellEnd"/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. 4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870034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4</w:t>
            </w: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160236">
              <w:rPr>
                <w:rFonts w:ascii="Times New Roman" w:hAnsi="Times New Roman" w:cs="Times New Roman"/>
                <w:sz w:val="26"/>
                <w:szCs w:val="26"/>
              </w:rPr>
              <w:t>(упр. 695).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производных предлогов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24). Слитное и раздельное написание производных предлогов.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87003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Слитное и раздельное написание производных предлогов (продолжение).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87003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F5C54" w:rsidRDefault="001F5C54">
      <w:r>
        <w:br w:type="page"/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2268"/>
        <w:gridCol w:w="992"/>
        <w:gridCol w:w="992"/>
      </w:tblGrid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Предлог в предложении и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25). Роль предлогов в словосочетании и предложении.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Использование предлогов в соответствии со стилистической задачей. 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A85BB2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Союз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373EFE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160236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Союз как служебная часть речи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26). Союз как часть  речи.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Разряды союзов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27). Разряды союзов по синтаксической роли и по значению.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1F5C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Синтаксическая роль союза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Синтаксическая роль союза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(закрепление).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Синтаксическая роль подчинительных союзов.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836DF2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РР </w:t>
            </w:r>
            <w:r w:rsidRPr="00836DF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К.соч.</w:t>
            </w:r>
            <w:r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2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836D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Подготовка к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контрольному </w:t>
            </w: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сочинению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по картине П.П. </w:t>
            </w:r>
            <w:proofErr w:type="spellStart"/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Кончаловского</w:t>
            </w:r>
            <w:proofErr w:type="spellEnd"/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«Сирень в корзине»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(упр. 751)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160236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16023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Морфологический разбор союза.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Различие союзов и союзных слов.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C13B1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союзов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28). Правописание составных союзов. Различие омофонов.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Правописание союзов разных разрядов.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C13B1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Союз в предложении и в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29). Группы союзов по употреблению. Выразительные возможности союзов.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</w:p>
          <w:p w:rsidR="00F3103B" w:rsidRPr="00EC13B1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К.с.д.3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Группы союзов по употреблению. Выразительные возможности союзов (продолжение).</w:t>
            </w:r>
          </w:p>
          <w:p w:rsidR="00F3103B" w:rsidRPr="00EC13B1" w:rsidRDefault="00F3103B" w:rsidP="001F5C54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EC13B1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3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 и обобщение по теме «Союз»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C13B1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4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C13B1" w:rsidRDefault="00F3103B" w:rsidP="001F5C5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4</w:t>
            </w: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текста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C13B1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EC13B1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1F5C54" w:rsidRDefault="001F5C54">
      <w:r>
        <w:br w:type="page"/>
      </w:r>
    </w:p>
    <w:tbl>
      <w:tblPr>
        <w:tblpPr w:leftFromText="180" w:rightFromText="180" w:horzAnchor="margin" w:tblpXSpec="center" w:tblpY="-375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86"/>
        <w:gridCol w:w="6811"/>
        <w:gridCol w:w="601"/>
        <w:gridCol w:w="2234"/>
        <w:gridCol w:w="2268"/>
        <w:gridCol w:w="992"/>
        <w:gridCol w:w="992"/>
      </w:tblGrid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A85BB2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Частица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373EFE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73EF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14ч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Частица как служебная часть речи. Разряды частиц </w:t>
            </w:r>
          </w:p>
          <w:p w:rsidR="00F3103B" w:rsidRPr="00EC13B1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30). Понятие о частице. Разряды частиц.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Разряды частиц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(продолжение). Формообразующие частицы.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C13B1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Правописание частиц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31). Слитное, раздельное, дефисное написание частиц.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</w:t>
            </w:r>
            <w:r w:rsidRPr="00443856">
              <w:rPr>
                <w:rFonts w:ascii="Times New Roman" w:hAnsi="Times New Roman" w:cs="Times New Roman"/>
                <w:i/>
                <w:sz w:val="26"/>
                <w:szCs w:val="26"/>
              </w:rPr>
              <w:t>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43856">
              <w:rPr>
                <w:rFonts w:ascii="Times New Roman" w:hAnsi="Times New Roman" w:cs="Times New Roman"/>
                <w:i/>
                <w:sz w:val="26"/>
                <w:szCs w:val="26"/>
              </w:rPr>
              <w:t>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 w:val="restart"/>
            <w:tcBorders>
              <w:top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 w:val="restart"/>
            <w:tcBorders>
              <w:top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Слитное и раздельное написание не и ни со словами разных частей речи.</w:t>
            </w:r>
          </w:p>
        </w:tc>
        <w:tc>
          <w:tcPr>
            <w:tcW w:w="601" w:type="dxa"/>
            <w:vMerge w:val="restart"/>
            <w:tcBorders>
              <w:top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vMerge/>
            <w:tcBorders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vMerge/>
            <w:tcBorders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1" w:type="dxa"/>
            <w:vMerge/>
            <w:tcBorders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34" w:type="dxa"/>
            <w:tcBorders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РР</w:t>
            </w:r>
          </w:p>
          <w:p w:rsidR="00F3103B" w:rsidRPr="00836DF2" w:rsidRDefault="00F3103B" w:rsidP="00836DF2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2"/>
                <w:szCs w:val="22"/>
              </w:rPr>
            </w:pPr>
            <w:proofErr w:type="spellStart"/>
            <w:r w:rsidRPr="00836DF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К.изл</w:t>
            </w:r>
            <w:proofErr w:type="spellEnd"/>
            <w:r w:rsidRPr="00836DF2">
              <w:rPr>
                <w:rFonts w:ascii="Times New Roman" w:hAnsi="Times New Roman" w:cs="Times New Roman"/>
                <w:color w:val="C00000"/>
                <w:sz w:val="22"/>
                <w:szCs w:val="22"/>
              </w:rPr>
              <w:t>. 2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836DF2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Контрольное изложение № </w:t>
            </w: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 элементами сочинения </w:t>
            </w:r>
            <w:r w:rsidRPr="00443856">
              <w:rPr>
                <w:rFonts w:ascii="Times New Roman" w:hAnsi="Times New Roman" w:cs="Times New Roman"/>
                <w:sz w:val="26"/>
                <w:szCs w:val="26"/>
              </w:rPr>
              <w:t>(упр. 843 или 879).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Частицы в предложении и тексте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Pr="00443856">
              <w:rPr>
                <w:rFonts w:ascii="Times New Roman" w:hAnsi="Times New Roman" w:cs="Times New Roman"/>
                <w:sz w:val="26"/>
                <w:szCs w:val="26"/>
              </w:rPr>
              <w:t>§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32). Роль частиц в речи.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Роль частиц в предложении. Роль частиц в тексте.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Культура речи. Правильное употребление предлогов, союзов и частиц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33). Орфоэпические нормы.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Грамматические нормы.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907F19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</w:rPr>
              <w:t>К.с.д.4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 обобщение 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теме «Служебные части речи».</w:t>
            </w:r>
          </w:p>
          <w:p w:rsidR="00F3103B" w:rsidRPr="00907F19" w:rsidRDefault="00F3103B" w:rsidP="001F5C54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4.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 5</w:t>
            </w: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1F5C5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5</w:t>
            </w:r>
            <w:r w:rsidRPr="0044385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по теме «Служебные части речи».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443856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443856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A85BB2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A85BB2" w:rsidRDefault="00F3103B" w:rsidP="001F5C5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Междометие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i/>
                <w:sz w:val="26"/>
                <w:szCs w:val="26"/>
              </w:rPr>
              <w:t>Междометие и звукоподражательные слова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34). Междометие как часть речи. Звукоподражательные слова.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79243D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Т.к.2</w:t>
            </w: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79243D" w:rsidRDefault="00F3103B" w:rsidP="001F5C54">
            <w:pPr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Тестовый контроль № 2 за 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  <w:lang w:val="en-US"/>
              </w:rPr>
              <w:t>II</w:t>
            </w: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полугодие.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79243D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7030A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A85BB2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ОМОНИМИЯ СЛОВ РАЗНЫХ ЧАСТЕЙ РЕЧИ </w:t>
            </w:r>
          </w:p>
          <w:p w:rsidR="00F3103B" w:rsidRPr="00A85BB2" w:rsidRDefault="00F3103B" w:rsidP="001F5C54">
            <w:pPr>
              <w:pStyle w:val="a3"/>
              <w:shd w:val="clear" w:color="auto" w:fill="FFFFFF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79243D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Трудные случаи разграничения языковых явлений</w:t>
            </w:r>
            <w:r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3EFE">
              <w:rPr>
                <w:rFonts w:ascii="Times New Roman" w:hAnsi="Times New Roman" w:cs="Times New Roman"/>
                <w:b/>
                <w:sz w:val="26"/>
                <w:szCs w:val="26"/>
              </w:rPr>
              <w:t>3ч</w:t>
            </w:r>
          </w:p>
          <w:p w:rsidR="00F3103B" w:rsidRPr="00373EFE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i/>
                <w:sz w:val="26"/>
                <w:szCs w:val="26"/>
              </w:rPr>
              <w:t>Омонимия слов разных частей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§ 35). Омонимия и многозначность. Использование омонимии как средства художественной выразительности.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Различие грамматических омонимов</w:t>
            </w:r>
          </w:p>
        </w:tc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К.д.6</w:t>
            </w: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79243D" w:rsidRDefault="00F3103B" w:rsidP="001F5C54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6</w:t>
            </w:r>
            <w:r w:rsidRPr="0079243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и творческим заданием по итогам года.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79243D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Pr="00A85BB2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79243D" w:rsidRDefault="00F3103B" w:rsidP="001F5C54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8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Повторение </w:t>
            </w:r>
            <w:proofErr w:type="gramStart"/>
            <w:r w:rsidRPr="008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изученного</w:t>
            </w:r>
            <w:proofErr w:type="gramEnd"/>
            <w:r w:rsidRPr="00811B3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2ч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330"/>
          <w:tblHeader/>
        </w:trPr>
        <w:tc>
          <w:tcPr>
            <w:tcW w:w="675" w:type="dxa"/>
            <w:tcBorders>
              <w:top w:val="threeDEmboss" w:sz="12" w:space="0" w:color="auto"/>
              <w:left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9243D">
              <w:rPr>
                <w:rFonts w:ascii="Times New Roman" w:hAnsi="Times New Roman" w:cs="Times New Roman"/>
                <w:i/>
                <w:sz w:val="26"/>
                <w:szCs w:val="26"/>
              </w:rPr>
              <w:t>Правописание: орфография и пунктуация. Культура речи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§ 36). Нормы орфографии</w:t>
            </w:r>
          </w:p>
        </w:tc>
        <w:tc>
          <w:tcPr>
            <w:tcW w:w="601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threeDEmboss" w:sz="12" w:space="0" w:color="auto"/>
              <w:bottom w:val="single" w:sz="4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F3103B" w:rsidRPr="00B77CCC" w:rsidTr="00F3103B">
        <w:trPr>
          <w:trHeight w:val="670"/>
          <w:tblHeader/>
        </w:trPr>
        <w:tc>
          <w:tcPr>
            <w:tcW w:w="675" w:type="dxa"/>
            <w:tcBorders>
              <w:top w:val="single" w:sz="4" w:space="0" w:color="auto"/>
              <w:left w:val="threeDEmboss" w:sz="12" w:space="0" w:color="auto"/>
              <w:bottom w:val="threeDEmboss" w:sz="12" w:space="0" w:color="auto"/>
            </w:tcBorders>
          </w:tcPr>
          <w:p w:rsidR="00F3103B" w:rsidRDefault="00F3103B" w:rsidP="001F5C54">
            <w:pPr>
              <w:pStyle w:val="a3"/>
              <w:numPr>
                <w:ilvl w:val="0"/>
                <w:numId w:val="1"/>
              </w:numPr>
              <w:shd w:val="clear" w:color="auto" w:fill="FFFFFF"/>
              <w:ind w:left="0" w:firstLine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EA5F5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</w:p>
        </w:tc>
        <w:tc>
          <w:tcPr>
            <w:tcW w:w="681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Default="00F3103B" w:rsidP="001F5C5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Нормы пунктуации</w:t>
            </w:r>
          </w:p>
        </w:tc>
        <w:tc>
          <w:tcPr>
            <w:tcW w:w="601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threeDEmboss" w:sz="12" w:space="0" w:color="auto"/>
            </w:tcBorders>
          </w:tcPr>
          <w:p w:rsidR="00F3103B" w:rsidRPr="00B77CCC" w:rsidRDefault="00F3103B" w:rsidP="001F5C54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</w:tbl>
    <w:p w:rsidR="00632799" w:rsidRDefault="00632799">
      <w:pPr>
        <w:sectPr w:rsidR="00632799" w:rsidSect="0050637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32799" w:rsidRDefault="00632799" w:rsidP="006327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32799" w:rsidRDefault="00632799" w:rsidP="0063279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2799" w:rsidRDefault="00632799" w:rsidP="006327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3751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</w:t>
      </w:r>
      <w:r>
        <w:rPr>
          <w:rFonts w:ascii="Times New Roman" w:hAnsi="Times New Roman" w:cs="Times New Roman"/>
          <w:sz w:val="24"/>
          <w:szCs w:val="24"/>
        </w:rPr>
        <w:t>(6</w:t>
      </w:r>
      <w:r w:rsidRPr="00CE3751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E3751">
        <w:rPr>
          <w:rFonts w:ascii="Times New Roman" w:hAnsi="Times New Roman" w:cs="Times New Roman"/>
          <w:sz w:val="24"/>
          <w:szCs w:val="24"/>
        </w:rPr>
        <w:t xml:space="preserve"> составлена на основе </w:t>
      </w:r>
      <w:r>
        <w:rPr>
          <w:rFonts w:ascii="Times New Roman" w:hAnsi="Times New Roman" w:cs="Times New Roman"/>
          <w:sz w:val="24"/>
          <w:szCs w:val="24"/>
        </w:rPr>
        <w:t xml:space="preserve">авторской </w:t>
      </w:r>
      <w:r w:rsidRPr="00CE3751">
        <w:rPr>
          <w:rFonts w:ascii="Times New Roman" w:hAnsi="Times New Roman" w:cs="Times New Roman"/>
          <w:sz w:val="24"/>
          <w:szCs w:val="24"/>
        </w:rPr>
        <w:t>программы С.И. Львовой «Программа  по русскому языку для общеобразовательных учреждений (5-11 классы)» - М: «Мнемозина»,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CE3751">
        <w:rPr>
          <w:rFonts w:ascii="Times New Roman" w:hAnsi="Times New Roman" w:cs="Times New Roman"/>
          <w:sz w:val="24"/>
          <w:szCs w:val="24"/>
        </w:rPr>
        <w:t xml:space="preserve"> г. и рассчитана на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E3751">
        <w:rPr>
          <w:rFonts w:ascii="Times New Roman" w:hAnsi="Times New Roman" w:cs="Times New Roman"/>
          <w:sz w:val="24"/>
          <w:szCs w:val="24"/>
        </w:rPr>
        <w:t xml:space="preserve"> часов в неделю (</w:t>
      </w:r>
      <w:r>
        <w:rPr>
          <w:rFonts w:ascii="Times New Roman" w:hAnsi="Times New Roman" w:cs="Times New Roman"/>
          <w:sz w:val="24"/>
          <w:szCs w:val="24"/>
        </w:rPr>
        <w:t>136 часов</w:t>
      </w:r>
      <w:r w:rsidRPr="00CE3751">
        <w:rPr>
          <w:rFonts w:ascii="Times New Roman" w:hAnsi="Times New Roman" w:cs="Times New Roman"/>
          <w:sz w:val="24"/>
          <w:szCs w:val="24"/>
        </w:rPr>
        <w:t xml:space="preserve"> в год).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288">
        <w:rPr>
          <w:rFonts w:ascii="Times New Roman" w:hAnsi="Times New Roman" w:cs="Times New Roman"/>
          <w:b/>
          <w:sz w:val="24"/>
          <w:szCs w:val="24"/>
          <w:u w:val="single"/>
        </w:rPr>
        <w:t>Цели программы: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Освоение знаний в устройстве и функционировании родного языка, норм современного русского литературного языка.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Развитие речемыслительных, интеллектуальных, творческих способностей, а также духовно-нравственных и эстетических качеств личности школьника.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Формирование умений и навыков использования языка в устной и письменной речи.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Воспитание интереса и бережного отношения к языковой культуре родного края.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D0288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  <w:r w:rsidRPr="009D028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Углубить знания учащихся о функциональных разновидностях русского языка (разговорная речь, официально-деловой, научный, публицистический и художественный стили речи).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Продолжить изучение морфологии русского языка (наречия, служебные части речи, междометия).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Закрепить навыки фонетического орфоэпического, лексического, </w:t>
      </w:r>
      <w:proofErr w:type="spellStart"/>
      <w:r w:rsidRPr="009D0288">
        <w:rPr>
          <w:rFonts w:ascii="Times New Roman" w:hAnsi="Times New Roman" w:cs="Times New Roman"/>
          <w:sz w:val="24"/>
          <w:szCs w:val="24"/>
        </w:rPr>
        <w:t>морфемно</w:t>
      </w:r>
      <w:proofErr w:type="spellEnd"/>
      <w:r w:rsidRPr="009D0288">
        <w:rPr>
          <w:rFonts w:ascii="Times New Roman" w:hAnsi="Times New Roman" w:cs="Times New Roman"/>
          <w:sz w:val="24"/>
          <w:szCs w:val="24"/>
        </w:rPr>
        <w:t>-словообразовательного и морфологического разборов.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Совершенствовать умение в сжатой и подробной форме излагать тексты разных стилей и жанров.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Совершенствовать умение создавать собственные монологические высказывания в разных стилях и жанрах речи.</w:t>
      </w:r>
    </w:p>
    <w:p w:rsid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D0288">
        <w:rPr>
          <w:rFonts w:ascii="Times New Roman" w:hAnsi="Times New Roman" w:cs="Times New Roman"/>
          <w:b/>
          <w:sz w:val="24"/>
          <w:szCs w:val="24"/>
          <w:u w:val="single"/>
        </w:rPr>
        <w:t>Особенности программы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288">
        <w:rPr>
          <w:rFonts w:ascii="Times New Roman" w:hAnsi="Times New Roman" w:cs="Times New Roman"/>
          <w:sz w:val="24"/>
          <w:szCs w:val="24"/>
          <w:u w:val="single"/>
        </w:rPr>
        <w:t>Главная задача</w:t>
      </w:r>
      <w:r w:rsidRPr="009D0288">
        <w:rPr>
          <w:rFonts w:ascii="Times New Roman" w:hAnsi="Times New Roman" w:cs="Times New Roman"/>
          <w:sz w:val="24"/>
          <w:szCs w:val="24"/>
        </w:rPr>
        <w:t>, которая должна быть решена при обучении русскому языку, состоит в том, чтобы в процессе обучения органично сочетались, с одной стороны, освоение знаний об устройстве и функционировании родного языка, норм современного русского литературного языка, умение пользоваться его богатейшими стилистическими ресурсами, а с другой стороны – интенсивное развитие речемыслительных, интеллектуальных, творческих способностей, а также духовно-нравственных и эстетических качеств личности школьника.</w:t>
      </w:r>
      <w:proofErr w:type="gramEnd"/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В связи с этим главной особенностью программы является её направленность на достижение в преподавании </w:t>
      </w:r>
      <w:r w:rsidRPr="009D0288">
        <w:rPr>
          <w:rFonts w:ascii="Times New Roman" w:hAnsi="Times New Roman" w:cs="Times New Roman"/>
          <w:i/>
          <w:sz w:val="24"/>
          <w:szCs w:val="24"/>
        </w:rPr>
        <w:t>единства</w:t>
      </w:r>
      <w:r w:rsidRPr="009D0288">
        <w:rPr>
          <w:rFonts w:ascii="Times New Roman" w:hAnsi="Times New Roman" w:cs="Times New Roman"/>
          <w:sz w:val="24"/>
          <w:szCs w:val="24"/>
        </w:rPr>
        <w:t xml:space="preserve"> процессов познания окружающего мира через родной язык, осмысления его основных закономерностей, усвоения основ лингвистики и разных видов языкового анализа, развития абстрактного мышления, памяти, воображения, коммуникативных умений, а также навыков самостоятельной учебной деятельности, самообразования, речевого самосовершенствования.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Программа реализует </w:t>
      </w:r>
      <w:proofErr w:type="spellStart"/>
      <w:r w:rsidRPr="009D0288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9D0288">
        <w:rPr>
          <w:rFonts w:ascii="Times New Roman" w:hAnsi="Times New Roman" w:cs="Times New Roman"/>
          <w:b/>
          <w:sz w:val="24"/>
          <w:szCs w:val="24"/>
        </w:rPr>
        <w:t>-системный подход</w:t>
      </w:r>
      <w:r w:rsidRPr="009D0288">
        <w:rPr>
          <w:rFonts w:ascii="Times New Roman" w:hAnsi="Times New Roman" w:cs="Times New Roman"/>
          <w:sz w:val="24"/>
          <w:szCs w:val="24"/>
        </w:rPr>
        <w:t xml:space="preserve"> в обучении русскому языку, что предполагает синтез процесса </w:t>
      </w:r>
      <w:r w:rsidRPr="009D0288">
        <w:rPr>
          <w:rFonts w:ascii="Times New Roman" w:hAnsi="Times New Roman" w:cs="Times New Roman"/>
          <w:b/>
          <w:sz w:val="24"/>
          <w:szCs w:val="24"/>
        </w:rPr>
        <w:t>совершенствования речевой деятельности</w:t>
      </w:r>
      <w:r w:rsidRPr="009D0288">
        <w:rPr>
          <w:rFonts w:ascii="Times New Roman" w:hAnsi="Times New Roman" w:cs="Times New Roman"/>
          <w:sz w:val="24"/>
          <w:szCs w:val="24"/>
        </w:rPr>
        <w:t xml:space="preserve"> учащихся и формирования </w:t>
      </w:r>
      <w:r w:rsidRPr="009D0288">
        <w:rPr>
          <w:rFonts w:ascii="Times New Roman" w:hAnsi="Times New Roman" w:cs="Times New Roman"/>
          <w:b/>
          <w:sz w:val="24"/>
          <w:szCs w:val="24"/>
        </w:rPr>
        <w:t>системы лингвистических знаний</w:t>
      </w:r>
      <w:r w:rsidRPr="009D0288">
        <w:rPr>
          <w:rFonts w:ascii="Times New Roman" w:hAnsi="Times New Roman" w:cs="Times New Roman"/>
          <w:sz w:val="24"/>
          <w:szCs w:val="24"/>
        </w:rPr>
        <w:t xml:space="preserve"> и ведущих </w:t>
      </w:r>
      <w:r w:rsidRPr="009D0288">
        <w:rPr>
          <w:rFonts w:ascii="Times New Roman" w:hAnsi="Times New Roman" w:cs="Times New Roman"/>
          <w:b/>
          <w:sz w:val="24"/>
          <w:szCs w:val="24"/>
        </w:rPr>
        <w:t>умений и навыков</w:t>
      </w:r>
      <w:r w:rsidRPr="009D0288">
        <w:rPr>
          <w:rFonts w:ascii="Times New Roman" w:hAnsi="Times New Roman" w:cs="Times New Roman"/>
          <w:sz w:val="24"/>
          <w:szCs w:val="24"/>
        </w:rPr>
        <w:t>, на основе чего происходит развитие врождённого языкового чутья и речемыслительных способностей школьников.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288">
        <w:rPr>
          <w:rFonts w:ascii="Times New Roman" w:hAnsi="Times New Roman" w:cs="Times New Roman"/>
          <w:sz w:val="24"/>
          <w:szCs w:val="24"/>
        </w:rPr>
        <w:t xml:space="preserve">Яркой особенностью курса является его нацеленность на успешное овладение основными </w:t>
      </w:r>
      <w:r w:rsidRPr="009D0288">
        <w:rPr>
          <w:rFonts w:ascii="Times New Roman" w:hAnsi="Times New Roman" w:cs="Times New Roman"/>
          <w:b/>
          <w:sz w:val="24"/>
          <w:szCs w:val="24"/>
        </w:rPr>
        <w:t>видами речевой деятельности в их единстве и взаимосвязи</w:t>
      </w:r>
      <w:r w:rsidRPr="009D0288">
        <w:rPr>
          <w:rFonts w:ascii="Times New Roman" w:hAnsi="Times New Roman" w:cs="Times New Roman"/>
          <w:sz w:val="24"/>
          <w:szCs w:val="24"/>
        </w:rPr>
        <w:t xml:space="preserve">: способностью осознанно воспринимать и понимать звучащую речь </w:t>
      </w:r>
      <w:r w:rsidRPr="009D0288">
        <w:rPr>
          <w:rFonts w:ascii="Times New Roman" w:hAnsi="Times New Roman" w:cs="Times New Roman"/>
          <w:i/>
          <w:sz w:val="24"/>
          <w:szCs w:val="24"/>
        </w:rPr>
        <w:t>(умение слушать)</w:t>
      </w:r>
      <w:r w:rsidRPr="009D0288">
        <w:rPr>
          <w:rFonts w:ascii="Times New Roman" w:hAnsi="Times New Roman" w:cs="Times New Roman"/>
          <w:sz w:val="24"/>
          <w:szCs w:val="24"/>
        </w:rPr>
        <w:t xml:space="preserve"> и печатное слово </w:t>
      </w:r>
      <w:r w:rsidRPr="009D0288">
        <w:rPr>
          <w:rFonts w:ascii="Times New Roman" w:hAnsi="Times New Roman" w:cs="Times New Roman"/>
          <w:i/>
          <w:sz w:val="24"/>
          <w:szCs w:val="24"/>
        </w:rPr>
        <w:t>(умение читать);</w:t>
      </w:r>
      <w:r w:rsidRPr="009D0288">
        <w:rPr>
          <w:rFonts w:ascii="Times New Roman" w:hAnsi="Times New Roman" w:cs="Times New Roman"/>
          <w:sz w:val="24"/>
          <w:szCs w:val="24"/>
        </w:rPr>
        <w:t xml:space="preserve"> грамотно, точно, логически стройно, выразительно передавать в устной и письменной форме собственные мысли, учитывая условия общения </w:t>
      </w:r>
      <w:r w:rsidRPr="009D0288">
        <w:rPr>
          <w:rFonts w:ascii="Times New Roman" w:hAnsi="Times New Roman" w:cs="Times New Roman"/>
          <w:i/>
          <w:sz w:val="24"/>
          <w:szCs w:val="24"/>
        </w:rPr>
        <w:t>(умения говорить и писать)</w:t>
      </w:r>
      <w:r w:rsidRPr="009D028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D0288">
        <w:rPr>
          <w:rFonts w:ascii="Times New Roman" w:hAnsi="Times New Roman" w:cs="Times New Roman"/>
          <w:sz w:val="24"/>
          <w:szCs w:val="24"/>
        </w:rPr>
        <w:t xml:space="preserve"> Центральной единицей обучения становится </w:t>
      </w:r>
      <w:r w:rsidRPr="009D0288">
        <w:rPr>
          <w:rFonts w:ascii="Times New Roman" w:hAnsi="Times New Roman" w:cs="Times New Roman"/>
          <w:b/>
          <w:sz w:val="24"/>
          <w:szCs w:val="24"/>
        </w:rPr>
        <w:t>текст</w:t>
      </w:r>
      <w:r w:rsidRPr="009D0288">
        <w:rPr>
          <w:rFonts w:ascii="Times New Roman" w:hAnsi="Times New Roman" w:cs="Times New Roman"/>
          <w:sz w:val="24"/>
          <w:szCs w:val="24"/>
        </w:rPr>
        <w:t xml:space="preserve"> как речевое произведение. Он является </w:t>
      </w:r>
      <w:r w:rsidRPr="009D0288">
        <w:rPr>
          <w:rFonts w:ascii="Times New Roman" w:hAnsi="Times New Roman" w:cs="Times New Roman"/>
          <w:sz w:val="24"/>
          <w:szCs w:val="24"/>
        </w:rPr>
        <w:lastRenderedPageBreak/>
        <w:t xml:space="preserve">объектом анализа и результатом речевой деятельности не только на традиционно выделяемых уроках связной речи, к проведению которых привык учитель, но и </w:t>
      </w:r>
      <w:r w:rsidRPr="009D0288">
        <w:rPr>
          <w:rFonts w:ascii="Times New Roman" w:hAnsi="Times New Roman" w:cs="Times New Roman"/>
          <w:b/>
          <w:sz w:val="24"/>
          <w:szCs w:val="24"/>
        </w:rPr>
        <w:t>на каждом уроке</w:t>
      </w:r>
      <w:r w:rsidRPr="009D0288">
        <w:rPr>
          <w:rFonts w:ascii="Times New Roman" w:hAnsi="Times New Roman" w:cs="Times New Roman"/>
          <w:sz w:val="24"/>
          <w:szCs w:val="24"/>
        </w:rPr>
        <w:t xml:space="preserve">, какой бы теме он ни был посвящен. 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В этом смысле </w:t>
      </w:r>
      <w:r w:rsidRPr="009D0288">
        <w:rPr>
          <w:rFonts w:ascii="Times New Roman" w:hAnsi="Times New Roman" w:cs="Times New Roman"/>
          <w:b/>
          <w:sz w:val="24"/>
          <w:szCs w:val="24"/>
        </w:rPr>
        <w:t>каждый урок русского языка является уроком развития речи</w:t>
      </w:r>
      <w:r w:rsidRPr="009D0288">
        <w:rPr>
          <w:rFonts w:ascii="Times New Roman" w:hAnsi="Times New Roman" w:cs="Times New Roman"/>
          <w:sz w:val="24"/>
          <w:szCs w:val="24"/>
        </w:rPr>
        <w:t xml:space="preserve">, поскольку происходит взаимосвязанное изучение языка и речи на фоне непрерывной работы над навыками чтения-понимания текстов разных стилей (в частности, лингвистических текстов), </w:t>
      </w:r>
      <w:proofErr w:type="spellStart"/>
      <w:r w:rsidRPr="009D028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0288">
        <w:rPr>
          <w:rFonts w:ascii="Times New Roman" w:hAnsi="Times New Roman" w:cs="Times New Roman"/>
          <w:sz w:val="24"/>
          <w:szCs w:val="24"/>
        </w:rPr>
        <w:t>, письма и говорения на разнообразные темы. При этом совершенствуются информационно-коммуникативные навыки, обеспечивающие целенаправленный поиск информации в источниках различного типа, развиваются умения осмысленно выбирать вид чтения в зависимости от коммуникативных задач, развернуто обосновывать свою позицию, приводить систему аргументов; оценивать и редактировать текст и т.п.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Развивающий характер обучения, направленность его на взаимосвязанное формирование коммуникативной, языковой и лингвистической (языковедческой) компетенций определили и характер предъявления грамматического материала. В основу курса положен утвердившийся в современной лингвистике триединый подход к языковому явлению: анализ </w:t>
      </w:r>
      <w:r w:rsidRPr="009D0288">
        <w:rPr>
          <w:rFonts w:ascii="Times New Roman" w:hAnsi="Times New Roman" w:cs="Times New Roman"/>
          <w:b/>
          <w:sz w:val="24"/>
          <w:szCs w:val="24"/>
        </w:rPr>
        <w:t>значения, формы и функции.</w:t>
      </w:r>
      <w:r w:rsidRPr="009D0288">
        <w:rPr>
          <w:rFonts w:ascii="Times New Roman" w:hAnsi="Times New Roman" w:cs="Times New Roman"/>
          <w:sz w:val="24"/>
          <w:szCs w:val="24"/>
        </w:rPr>
        <w:t xml:space="preserve"> Эта установка в первую очередь требует повышенного внимания к семантической стороне языка, к выяснению «скрытой от глаз» внутренней сути языкового явления. Знакомство с разными типами языковых значений приводит школьников к убеждению, что определенным смыслом обладает не только слово, семантическое наполнение которого хорошо «просматривается», например, в толковых словарях, но и другие единицы языка. 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Последовательный подход к языковым явлениям с точки зрения их триединой сущности помогает по-новому решать очень важную методическую проблему, которая заключается в реализации </w:t>
      </w:r>
      <w:proofErr w:type="spellStart"/>
      <w:r w:rsidRPr="009D0288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9D0288">
        <w:rPr>
          <w:rFonts w:ascii="Times New Roman" w:hAnsi="Times New Roman" w:cs="Times New Roman"/>
          <w:sz w:val="24"/>
          <w:szCs w:val="24"/>
        </w:rPr>
        <w:t xml:space="preserve"> связей, то есть в стремлении рассматривать каждое изучаемое явление не изолированно, а </w:t>
      </w:r>
      <w:r w:rsidRPr="009D0288">
        <w:rPr>
          <w:rFonts w:ascii="Times New Roman" w:hAnsi="Times New Roman" w:cs="Times New Roman"/>
          <w:b/>
          <w:sz w:val="24"/>
          <w:szCs w:val="24"/>
        </w:rPr>
        <w:t xml:space="preserve">во всем многообразии его связей с другими языковыми явлениями. </w:t>
      </w:r>
      <w:r w:rsidRPr="009D0288">
        <w:rPr>
          <w:rFonts w:ascii="Times New Roman" w:hAnsi="Times New Roman" w:cs="Times New Roman"/>
          <w:sz w:val="24"/>
          <w:szCs w:val="24"/>
        </w:rPr>
        <w:t>Особенно ярко раскрываются подобные связи, когда для анализа предлагаются языковые факты, имеющие частичное или полное внешнее сходство, например, разные виды омонимов. Изучению подобных явлений в курсе отводится особое место.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Установление структурно-семантических особенностей языковых фактов предупреждает формализм в изучении грамматико-орфографической теории, развивает языковое чутье ребенка и приучает школьника обращать внимание на смысловое наполнение языковой единицы в процессе проведения языкового анализа, в том числе и орфографического.</w:t>
      </w:r>
      <w:r w:rsidRPr="009D0288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Свободное и умелое использование средств языка в речевом общении требует от человека не только хорошего знания системы родного языка и владения правилами употребления в речи языковых единиц, но и соблюдения правил речевого поведения. Вот почему в программе большое внимание уделяется развитию навыков использования в речи элементов </w:t>
      </w:r>
      <w:r w:rsidRPr="009D0288">
        <w:rPr>
          <w:rFonts w:ascii="Times New Roman" w:hAnsi="Times New Roman" w:cs="Times New Roman"/>
          <w:b/>
          <w:sz w:val="24"/>
          <w:szCs w:val="24"/>
        </w:rPr>
        <w:t>русского речевого этикета.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Коммуникативная направленность курса подразумевает более глубокое внимание к проблеме формирования навыков выразительной речи, воспитания любви к русскому языку, интереса к его изучению. Решению этой задачи, в частности, способствуют систематическая и целенаправленная демонстрация </w:t>
      </w:r>
      <w:r w:rsidRPr="009D0288">
        <w:rPr>
          <w:rFonts w:ascii="Times New Roman" w:hAnsi="Times New Roman" w:cs="Times New Roman"/>
          <w:b/>
          <w:sz w:val="24"/>
          <w:szCs w:val="24"/>
        </w:rPr>
        <w:t>эстетической функции родного языка</w:t>
      </w:r>
      <w:r w:rsidRPr="009D0288">
        <w:rPr>
          <w:rFonts w:ascii="Times New Roman" w:hAnsi="Times New Roman" w:cs="Times New Roman"/>
          <w:sz w:val="24"/>
          <w:szCs w:val="24"/>
        </w:rPr>
        <w:t>, знакомство с его изобразительными возможностями, наблюдение за функционированием различных языковых сре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>дств в л</w:t>
      </w:r>
      <w:proofErr w:type="gramEnd"/>
      <w:r w:rsidRPr="009D0288">
        <w:rPr>
          <w:rFonts w:ascii="Times New Roman" w:hAnsi="Times New Roman" w:cs="Times New Roman"/>
          <w:sz w:val="24"/>
          <w:szCs w:val="24"/>
        </w:rPr>
        <w:t>учших образцах художественной литературы. Многоаспектная языковая работа с литературными текстами позволяет не только совершенствовать важнейшие речевые умения, но и формировать элементарные навыки лингвистического анализа и осмысленного выразительного чтения художественного произведения. Таким образом, уроки русского языка становятся, по сути дела, уроками русской словесности, на которых постигаются истоки выразительности и красоты русской речи, и формируется представление о многофункциональности языкового явления как грамматического, коммуникативного и эстетического феномена, развивается языковое чутье, способность оценивать эстетическую сторону художественного высказывания.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Отличительная особенность данного курса – внимание к </w:t>
      </w:r>
      <w:r w:rsidRPr="009D0288">
        <w:rPr>
          <w:rFonts w:ascii="Times New Roman" w:hAnsi="Times New Roman" w:cs="Times New Roman"/>
          <w:b/>
          <w:sz w:val="24"/>
          <w:szCs w:val="24"/>
        </w:rPr>
        <w:t>вопросам истории русского языка</w:t>
      </w:r>
      <w:r w:rsidRPr="009D0288">
        <w:rPr>
          <w:rFonts w:ascii="Times New Roman" w:hAnsi="Times New Roman" w:cs="Times New Roman"/>
          <w:sz w:val="24"/>
          <w:szCs w:val="24"/>
        </w:rPr>
        <w:t xml:space="preserve">, целенаправленное обращение к </w:t>
      </w:r>
      <w:r w:rsidRPr="009D0288">
        <w:rPr>
          <w:rFonts w:ascii="Times New Roman" w:hAnsi="Times New Roman" w:cs="Times New Roman"/>
          <w:b/>
          <w:sz w:val="24"/>
          <w:szCs w:val="24"/>
        </w:rPr>
        <w:t>этимологии</w:t>
      </w:r>
      <w:r w:rsidRPr="009D0288">
        <w:rPr>
          <w:rFonts w:ascii="Times New Roman" w:hAnsi="Times New Roman" w:cs="Times New Roman"/>
          <w:sz w:val="24"/>
          <w:szCs w:val="24"/>
        </w:rPr>
        <w:t xml:space="preserve">, которая раскрывает перед учащимися многие тайны родной речи, знакомит с историко-культурными традициями русского </w:t>
      </w:r>
      <w:r w:rsidRPr="009D0288">
        <w:rPr>
          <w:rFonts w:ascii="Times New Roman" w:hAnsi="Times New Roman" w:cs="Times New Roman"/>
          <w:sz w:val="24"/>
          <w:szCs w:val="24"/>
        </w:rPr>
        <w:lastRenderedPageBreak/>
        <w:t>народа, отраженными в слове. Такую работу помогает организовать учебный этимологический словарь, с которым школьники начинают работать с первых уроков в 5-м классе.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Программа реализует идею </w:t>
      </w:r>
      <w:r w:rsidRPr="009D0288">
        <w:rPr>
          <w:rFonts w:ascii="Times New Roman" w:hAnsi="Times New Roman" w:cs="Times New Roman"/>
          <w:b/>
          <w:sz w:val="24"/>
          <w:szCs w:val="24"/>
        </w:rPr>
        <w:t xml:space="preserve">дифференцированного подхода </w:t>
      </w:r>
      <w:r w:rsidRPr="009D0288">
        <w:rPr>
          <w:rFonts w:ascii="Times New Roman" w:hAnsi="Times New Roman" w:cs="Times New Roman"/>
          <w:sz w:val="24"/>
          <w:szCs w:val="24"/>
        </w:rPr>
        <w:t>к обучению. Выражается это, прежде всего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288">
        <w:rPr>
          <w:rFonts w:ascii="Times New Roman" w:hAnsi="Times New Roman" w:cs="Times New Roman"/>
          <w:sz w:val="24"/>
          <w:szCs w:val="24"/>
        </w:rPr>
        <w:t xml:space="preserve"> в выделении дополнительного материала (он обозначен знаком *), расширяющего основное содержание программы и являющегося необязательным для усвоения всеми учащимися. 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 xml:space="preserve">Необходимо также отметить, что программа реализует </w:t>
      </w:r>
      <w:r w:rsidRPr="009D0288">
        <w:rPr>
          <w:rFonts w:ascii="Times New Roman" w:hAnsi="Times New Roman" w:cs="Times New Roman"/>
          <w:b/>
          <w:sz w:val="24"/>
          <w:szCs w:val="24"/>
        </w:rPr>
        <w:t>культурологический аспект</w:t>
      </w:r>
      <w:r w:rsidRPr="009D0288">
        <w:rPr>
          <w:rFonts w:ascii="Times New Roman" w:hAnsi="Times New Roman" w:cs="Times New Roman"/>
          <w:sz w:val="24"/>
          <w:szCs w:val="24"/>
        </w:rPr>
        <w:t xml:space="preserve"> в обучении родному языку, что проявляется в достаточно широком использовании сведений по истории языка и русистики, информации о русских ученых-лингвистах, материалов по этимологии. Предполагается также выявление единиц языка с национально-культурным компонентом значения в произведениях устного народного творчества и художественных текстах, объединение их значения с помощью разнообразных лингвистических словарей. 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0288">
        <w:rPr>
          <w:rFonts w:ascii="Times New Roman" w:hAnsi="Times New Roman" w:cs="Times New Roman"/>
          <w:sz w:val="24"/>
          <w:szCs w:val="24"/>
        </w:rPr>
        <w:t xml:space="preserve"> формируется представление о родном языке как национальном достоянии русского народа, как форме выражения национальной культуры.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0288">
        <w:rPr>
          <w:rFonts w:ascii="Times New Roman" w:hAnsi="Times New Roman" w:cs="Times New Roman"/>
          <w:sz w:val="24"/>
          <w:szCs w:val="24"/>
        </w:rPr>
        <w:t xml:space="preserve">В целом курс русского языка направлен на </w:t>
      </w:r>
      <w:r w:rsidRPr="009D0288">
        <w:rPr>
          <w:rFonts w:ascii="Times New Roman" w:hAnsi="Times New Roman" w:cs="Times New Roman"/>
          <w:b/>
          <w:sz w:val="24"/>
          <w:szCs w:val="24"/>
        </w:rPr>
        <w:t xml:space="preserve">всестороннее развитие личности </w:t>
      </w:r>
      <w:r w:rsidRPr="009D0288">
        <w:rPr>
          <w:rFonts w:ascii="Times New Roman" w:hAnsi="Times New Roman" w:cs="Times New Roman"/>
          <w:sz w:val="24"/>
          <w:szCs w:val="24"/>
        </w:rPr>
        <w:t>средствами предмета: развитие мышления и речи учащихся, их эмоционально-волевой сферы, логичного мышления; формирование представления о роли языка в жизни людей и богатстве русского языка; формирование потребности в речевом самосовершенствовании; целенаправленное развитие языковой, коммуникативной компетенций, необходимых для успешной учебной и трудовой деятельности.</w:t>
      </w:r>
      <w:proofErr w:type="gramEnd"/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0288" w:rsidRPr="009D0288" w:rsidRDefault="009D0288" w:rsidP="00CE0F4C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28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>Речевая деятельность.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288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9D0288">
        <w:rPr>
          <w:rFonts w:ascii="Times New Roman" w:hAnsi="Times New Roman" w:cs="Times New Roman"/>
          <w:i/>
          <w:sz w:val="24"/>
          <w:szCs w:val="24"/>
        </w:rPr>
        <w:t>.</w:t>
      </w:r>
      <w:r w:rsidRPr="009D028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 xml:space="preserve">Адекватно понимать содержание научно-учебного и художественного текстов, воспринимаемых на слух; осознавать коммуникативную цель </w:t>
      </w:r>
      <w:proofErr w:type="spellStart"/>
      <w:r w:rsidRPr="009D0288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9D0288">
        <w:rPr>
          <w:rFonts w:ascii="Times New Roman" w:hAnsi="Times New Roman" w:cs="Times New Roman"/>
          <w:sz w:val="24"/>
          <w:szCs w:val="24"/>
        </w:rPr>
        <w:t xml:space="preserve"> и в соответствии с ней организовывать свою работу; выделять основную и дополнительную информацию текста, определять его принадлежность к типу речи; составлять план текста, полный и сжатый пересказ (устный или письменный); обнаруживать ошибки в содержании и речевом оформлении устного высказывания одноклассника.</w:t>
      </w:r>
      <w:proofErr w:type="gramEnd"/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>Чтение</w:t>
      </w:r>
      <w:r w:rsidRPr="009D028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>Осознавать коммуникативную цель чтения и в соответствии с ней организовывать свою работу; дифференцировать известную и неизвестную информацию прочитанного текста; выделять информацию иллюстрирующую, аргументирующую; находить в тексте ключевые слова и объяснять их лексическое значение; проводить маркировку текста (подчеркивать основную информацию, выделять непонятные слова и фрагменты текста, делить текст на части и т.п.);</w:t>
      </w:r>
      <w:proofErr w:type="gramEnd"/>
      <w:r w:rsidRPr="009D0288">
        <w:rPr>
          <w:rFonts w:ascii="Times New Roman" w:hAnsi="Times New Roman" w:cs="Times New Roman"/>
          <w:sz w:val="24"/>
          <w:szCs w:val="24"/>
        </w:rPr>
        <w:t xml:space="preserve"> составлять тезисный план исходного текста; владеть ознакомительным, изучающим, просмотровым и поисковым видами чтения; прогнозировать содержание текста по данному началу; с помощью интонации передавать авторское отношение к предмету речи при чтении текста вслух.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  <w:r w:rsidRPr="009D0288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9D0288">
        <w:rPr>
          <w:rFonts w:ascii="Times New Roman" w:hAnsi="Times New Roman" w:cs="Times New Roman"/>
          <w:sz w:val="24"/>
          <w:szCs w:val="24"/>
        </w:rPr>
        <w:t xml:space="preserve">Сохранять при устном изложении, близком к тексту, типологическую структуру текста и выразительные языковые и речевые средства; создавать собственные высказывания, соответствующие требованию точности, логичности и выразительности речи; строить небольшое по объему устное высказывание на основе данного плана;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>формулировать выводы (резюме) по итогам урока, по результатам проведенного языкового анализа, после выполнения упражнения и т.п.; размышлять о содержании прочитанного или прослушанного текста лингвистического содержания, соблюдать основные лексические и грамматические нормы соврем</w:t>
      </w:r>
      <w:r>
        <w:rPr>
          <w:rFonts w:ascii="Times New Roman" w:hAnsi="Times New Roman" w:cs="Times New Roman"/>
          <w:sz w:val="24"/>
          <w:szCs w:val="24"/>
        </w:rPr>
        <w:t xml:space="preserve">енного русского литературного </w:t>
      </w:r>
      <w:r w:rsidRPr="009D0288">
        <w:rPr>
          <w:rFonts w:ascii="Times New Roman" w:hAnsi="Times New Roman" w:cs="Times New Roman"/>
          <w:sz w:val="24"/>
          <w:szCs w:val="24"/>
        </w:rPr>
        <w:t>языка, нормы устной речи (орфоэпические, интонационные); уместно использовать этикетные формулы, жесты, мимику в устном общении с учетом речевой ситуации.</w:t>
      </w:r>
      <w:proofErr w:type="gramEnd"/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>Письмо</w:t>
      </w:r>
      <w:r w:rsidRPr="009D0288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 xml:space="preserve">Сохранять при письменном изложении типологическую структуру исходного текста и его выразительные языковые и </w:t>
      </w:r>
      <w:r w:rsidRPr="009D0288">
        <w:rPr>
          <w:rFonts w:ascii="Times New Roman" w:hAnsi="Times New Roman" w:cs="Times New Roman"/>
          <w:sz w:val="24"/>
          <w:szCs w:val="24"/>
        </w:rPr>
        <w:lastRenderedPageBreak/>
        <w:t>речевые средства; создавать собственные высказывания, соответствующие требованию точности, логичности и выразительности речи; писать тексты-размышления на лингвистические, а также на морально-этические темы дискуссионного характера; соблюдать основные лексические и грамматические нормы современного русского литературного языка, а также нормы письменной речи (орфографические, пунктуационные);</w:t>
      </w:r>
      <w:proofErr w:type="gramEnd"/>
      <w:r w:rsidRPr="009D0288">
        <w:rPr>
          <w:rFonts w:ascii="Times New Roman" w:hAnsi="Times New Roman" w:cs="Times New Roman"/>
          <w:sz w:val="24"/>
          <w:szCs w:val="24"/>
        </w:rPr>
        <w:t xml:space="preserve"> уместно употреблять пословицы, поговорки, крылатые выражения, фразеологизмы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9D0288">
        <w:rPr>
          <w:rFonts w:ascii="Times New Roman" w:hAnsi="Times New Roman" w:cs="Times New Roman"/>
          <w:sz w:val="24"/>
          <w:szCs w:val="24"/>
        </w:rPr>
        <w:t xml:space="preserve"> связном тексте; использовать лингвистические словари при подготовке к сочинению и при редактировании текста; редактировать текст с использованием богатых возможностей лексической, словообразовательной, грамматической синонимии.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288">
        <w:rPr>
          <w:rFonts w:ascii="Times New Roman" w:hAnsi="Times New Roman" w:cs="Times New Roman"/>
          <w:b/>
          <w:i/>
          <w:sz w:val="24"/>
          <w:szCs w:val="24"/>
        </w:rPr>
        <w:t>Текстоведение</w:t>
      </w:r>
      <w:proofErr w:type="spellEnd"/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>Анализировать тексты с точки зрения соответствия их требованию точности и логичности речи; рецензировать чужие тексты и редактировать собственные с учетом требований к построению связного текста; устанавливать в тесте ведущий тип речи, находить в нем фрагменты с иным типовым значением; определять стиль речи, прямой и обратный порядок слов в предложениях текста, способы и средства связи предложений в тексте.</w:t>
      </w:r>
      <w:proofErr w:type="gramEnd"/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Фонетика и орфоэпия. </w:t>
      </w:r>
      <w:r w:rsidRPr="009D0288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разбор слов; правильно произносить широко употребляемые наречия и служебные части речи; анализировать собственную и чужую речь с точки зрения соблюдения орфоэпических норм.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D0288">
        <w:rPr>
          <w:rFonts w:ascii="Times New Roman" w:hAnsi="Times New Roman" w:cs="Times New Roman"/>
          <w:b/>
          <w:i/>
          <w:sz w:val="24"/>
          <w:szCs w:val="24"/>
        </w:rPr>
        <w:t>Морфемика</w:t>
      </w:r>
      <w:proofErr w:type="spellEnd"/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 и словообразование.</w:t>
      </w:r>
      <w:r w:rsidRPr="009D02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0288">
        <w:rPr>
          <w:rFonts w:ascii="Times New Roman" w:hAnsi="Times New Roman" w:cs="Times New Roman"/>
          <w:sz w:val="24"/>
          <w:szCs w:val="24"/>
        </w:rPr>
        <w:t>По типичным суффиксам и окончанию определять изученные части речи и их формы; объяснять значение слова, его написание и грамматические признаки, опираясь на словообразовательный анализ и морфемные модели слов; определять способы образования слов разных частей речи; анализировать словообразовательные гнезда на основе учебного словообразовательного словаря; составлять словообразовательные гнезда однокоренных слов (простые случаи); с помощью школьного этимологического словарика комментировать исторические изменения в морфемной структуре слов.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Лексикология и фразеология. </w:t>
      </w:r>
      <w:proofErr w:type="gramStart"/>
      <w:r w:rsidRPr="009D0288">
        <w:rPr>
          <w:rFonts w:ascii="Times New Roman" w:hAnsi="Times New Roman" w:cs="Times New Roman"/>
          <w:sz w:val="24"/>
          <w:szCs w:val="24"/>
        </w:rPr>
        <w:t>Соблюдать лексические нормы, употребляя слова в соответствии с их лексическим значением, а также с условиями и задачами общения; толковать лексическое значение общеупотребительных слов и фразеологизмов; пользоваться различными видами лексических словарей; находить справку о значении и происхождении фразеологического сочетания во фразеологическом словаре; использовать синонимы как средство связи предложений в тексте и как средство устранения неоправданного повтора;</w:t>
      </w:r>
      <w:proofErr w:type="gramEnd"/>
      <w:r w:rsidRPr="009D0288">
        <w:rPr>
          <w:rFonts w:ascii="Times New Roman" w:hAnsi="Times New Roman" w:cs="Times New Roman"/>
          <w:sz w:val="24"/>
          <w:szCs w:val="24"/>
        </w:rPr>
        <w:t xml:space="preserve"> проводить элементарный анализ художественного текста, обнаруживая в нем примеры употребления слова в переносном значении.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Морфология. </w:t>
      </w:r>
      <w:r w:rsidRPr="009D0288">
        <w:rPr>
          <w:rFonts w:ascii="Times New Roman" w:hAnsi="Times New Roman" w:cs="Times New Roman"/>
          <w:sz w:val="24"/>
          <w:szCs w:val="24"/>
        </w:rPr>
        <w:t xml:space="preserve">Различать постоянные и непостоянные морфологические признаки частей речи и проводить морфологический разбор слов всех частей речи; правильно, уместно и </w:t>
      </w:r>
      <w:r w:rsidRPr="009D0288">
        <w:rPr>
          <w:rFonts w:ascii="Times New Roman" w:hAnsi="Times New Roman" w:cs="Times New Roman"/>
          <w:sz w:val="24"/>
          <w:szCs w:val="24"/>
        </w:rPr>
        <w:noBreakHyphen/>
      </w:r>
      <w:r w:rsidRPr="009D0288">
        <w:rPr>
          <w:rFonts w:ascii="Times New Roman" w:hAnsi="Times New Roman" w:cs="Times New Roman"/>
          <w:sz w:val="24"/>
          <w:szCs w:val="24"/>
        </w:rPr>
        <w:softHyphen/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sz w:val="24"/>
          <w:szCs w:val="24"/>
        </w:rPr>
        <w:t>выразительно и выразительно употреблять слова изученных частей речи; использовать знания и умения по морфологии в практике правописания и проведения синтаксического анализа предложения.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Орфография. </w:t>
      </w:r>
      <w:r w:rsidRPr="009D0288">
        <w:rPr>
          <w:rFonts w:ascii="Times New Roman" w:hAnsi="Times New Roman" w:cs="Times New Roman"/>
          <w:sz w:val="24"/>
          <w:szCs w:val="24"/>
        </w:rPr>
        <w:t>Владеть правильным способом применения изученных правил орфографии; учитывать значение, морфемное строение и грамматическую характеристику слова при выборе правильного написания; аргументировать тезис о системном характере русской орфографии.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0288">
        <w:rPr>
          <w:rFonts w:ascii="Times New Roman" w:hAnsi="Times New Roman" w:cs="Times New Roman"/>
          <w:b/>
          <w:i/>
          <w:sz w:val="24"/>
          <w:szCs w:val="24"/>
        </w:rPr>
        <w:t xml:space="preserve">Синтаксис и пунктуация. </w:t>
      </w:r>
      <w:r w:rsidRPr="009D0288">
        <w:rPr>
          <w:rFonts w:ascii="Times New Roman" w:hAnsi="Times New Roman" w:cs="Times New Roman"/>
          <w:sz w:val="24"/>
          <w:szCs w:val="24"/>
        </w:rPr>
        <w:t>Составлять схемы именных, глагольных и наречных словосочетаний и конструировать словосочетания по предложенной схеме; определять синтаксическую роль всех самостоятельных частей речи; различать и конструировать сложные предложения с сочинительными и подчинительными союзами; использовать сочинительные союзы как средство связи предложений в речи. Устно объяснять пунктуацию предложений изученных конструкций, использовать на письме специальные графические обозначения, строить пунктуационные схемы предложений; самостоятельно подбирать примеры на изученные пунктуационные правила.</w:t>
      </w:r>
    </w:p>
    <w:p w:rsidR="009D0288" w:rsidRP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288" w:rsidRDefault="009D0288" w:rsidP="006327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288" w:rsidRDefault="009D0288">
      <w:pPr>
        <w:sectPr w:rsidR="009D0288" w:rsidSect="00B93500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F2718C" w:rsidRPr="00F2718C" w:rsidRDefault="00F2718C" w:rsidP="00F2718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тем учебного курса.</w:t>
      </w:r>
    </w:p>
    <w:p w:rsidR="00F2718C" w:rsidRPr="00F2718C" w:rsidRDefault="00F2718C" w:rsidP="00F2718C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t>Язык как развивающееся явление -2ч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t xml:space="preserve">Разделы лингвистики (на основе </w:t>
      </w:r>
      <w:proofErr w:type="gramStart"/>
      <w:r w:rsidRPr="00F2718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F2718C">
        <w:rPr>
          <w:rFonts w:ascii="Times New Roman" w:hAnsi="Times New Roman" w:cs="Times New Roman"/>
          <w:b/>
          <w:sz w:val="24"/>
          <w:szCs w:val="24"/>
        </w:rPr>
        <w:t xml:space="preserve"> в 5-6 классах)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F2718C">
        <w:rPr>
          <w:rFonts w:ascii="Times New Roman" w:hAnsi="Times New Roman" w:cs="Times New Roman"/>
          <w:b/>
          <w:sz w:val="24"/>
          <w:szCs w:val="24"/>
        </w:rPr>
        <w:t>37ч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Текстоведение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17ч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t>Морфология</w:t>
      </w:r>
      <w:r>
        <w:rPr>
          <w:rFonts w:ascii="Times New Roman" w:hAnsi="Times New Roman" w:cs="Times New Roman"/>
          <w:b/>
          <w:sz w:val="24"/>
          <w:szCs w:val="24"/>
        </w:rPr>
        <w:t xml:space="preserve"> – 75ч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Наречие – 33ч</w:t>
      </w:r>
    </w:p>
    <w:p w:rsid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t>Самостоятельные и служебные части речи</w:t>
      </w:r>
      <w:r w:rsidRPr="00F2718C">
        <w:rPr>
          <w:rFonts w:ascii="Times New Roman" w:hAnsi="Times New Roman" w:cs="Times New Roman"/>
          <w:sz w:val="24"/>
          <w:szCs w:val="24"/>
        </w:rPr>
        <w:t xml:space="preserve"> – </w:t>
      </w:r>
      <w:r w:rsidRPr="00F2718C">
        <w:rPr>
          <w:rFonts w:ascii="Times New Roman" w:hAnsi="Times New Roman" w:cs="Times New Roman"/>
          <w:b/>
          <w:sz w:val="24"/>
          <w:szCs w:val="24"/>
        </w:rPr>
        <w:t>46ч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2718C">
        <w:rPr>
          <w:rFonts w:ascii="Times New Roman" w:hAnsi="Times New Roman" w:cs="Times New Roman"/>
          <w:sz w:val="24"/>
          <w:szCs w:val="24"/>
        </w:rPr>
        <w:t>Самостоятельные и служебные части речи</w:t>
      </w:r>
      <w:r>
        <w:rPr>
          <w:rFonts w:ascii="Times New Roman" w:hAnsi="Times New Roman" w:cs="Times New Roman"/>
          <w:sz w:val="24"/>
          <w:szCs w:val="24"/>
        </w:rPr>
        <w:t xml:space="preserve"> – 1ч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Предлог – 11ч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Союз – 14ч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Частица – 14ч</w:t>
      </w:r>
    </w:p>
    <w:p w:rsidR="00F2718C" w:rsidRPr="00F2718C" w:rsidRDefault="00F2718C" w:rsidP="00F2718C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Междометие – 2ч</w:t>
      </w:r>
    </w:p>
    <w:p w:rsidR="00F2718C" w:rsidRPr="00F2718C" w:rsidRDefault="00F2718C" w:rsidP="00F2718C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t xml:space="preserve">Омонимия слов разных частей речи. </w:t>
      </w:r>
    </w:p>
    <w:p w:rsidR="00F2718C" w:rsidRPr="00F2718C" w:rsidRDefault="00F2718C" w:rsidP="00F2718C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F2718C">
        <w:rPr>
          <w:rFonts w:ascii="Times New Roman" w:hAnsi="Times New Roman" w:cs="Times New Roman"/>
          <w:sz w:val="24"/>
          <w:szCs w:val="24"/>
        </w:rPr>
        <w:t>Трудные случаи разграничения языковых явлений</w:t>
      </w:r>
      <w:r>
        <w:rPr>
          <w:rFonts w:ascii="Times New Roman" w:hAnsi="Times New Roman" w:cs="Times New Roman"/>
          <w:sz w:val="24"/>
          <w:szCs w:val="24"/>
        </w:rPr>
        <w:t xml:space="preserve"> – 3</w:t>
      </w:r>
    </w:p>
    <w:p w:rsidR="00F2718C" w:rsidRPr="00F2718C" w:rsidRDefault="00F2718C" w:rsidP="00F2718C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 w:rsidRPr="00F2718C">
        <w:rPr>
          <w:rFonts w:ascii="Times New Roman" w:hAnsi="Times New Roman" w:cs="Times New Roman"/>
          <w:b/>
          <w:sz w:val="24"/>
          <w:szCs w:val="24"/>
        </w:rPr>
        <w:t xml:space="preserve">Повторение </w:t>
      </w:r>
      <w:proofErr w:type="gramStart"/>
      <w:r w:rsidRPr="00F2718C">
        <w:rPr>
          <w:rFonts w:ascii="Times New Roman" w:hAnsi="Times New Roman" w:cs="Times New Roman"/>
          <w:b/>
          <w:sz w:val="24"/>
          <w:szCs w:val="24"/>
        </w:rPr>
        <w:t>изученного</w:t>
      </w:r>
      <w:proofErr w:type="gramEnd"/>
      <w:r w:rsidRPr="00F2718C">
        <w:rPr>
          <w:rFonts w:ascii="Times New Roman" w:hAnsi="Times New Roman" w:cs="Times New Roman"/>
          <w:b/>
          <w:sz w:val="24"/>
          <w:szCs w:val="24"/>
        </w:rPr>
        <w:t xml:space="preserve"> – 2ч</w:t>
      </w:r>
    </w:p>
    <w:p w:rsidR="00F2718C" w:rsidRDefault="00F2718C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D0288" w:rsidRPr="003D0AF7" w:rsidRDefault="009D0288" w:rsidP="009D028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AF7">
        <w:rPr>
          <w:rFonts w:ascii="Times New Roman" w:hAnsi="Times New Roman" w:cs="Times New Roman"/>
          <w:b/>
          <w:sz w:val="28"/>
          <w:szCs w:val="28"/>
        </w:rPr>
        <w:lastRenderedPageBreak/>
        <w:t>Учебно-тематическое планирование</w:t>
      </w:r>
    </w:p>
    <w:p w:rsidR="009D0288" w:rsidRPr="003D0AF7" w:rsidRDefault="009D0288" w:rsidP="009D0288">
      <w:pPr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AF7">
        <w:rPr>
          <w:rFonts w:ascii="Times New Roman" w:hAnsi="Times New Roman" w:cs="Times New Roman"/>
          <w:sz w:val="28"/>
          <w:szCs w:val="28"/>
          <w:u w:val="single"/>
        </w:rPr>
        <w:t>по русскому языку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08C">
        <w:rPr>
          <w:rFonts w:ascii="Times New Roman" w:hAnsi="Times New Roman" w:cs="Times New Roman"/>
          <w:b/>
          <w:i/>
          <w:sz w:val="24"/>
          <w:szCs w:val="24"/>
        </w:rPr>
        <w:t>Класс</w:t>
      </w:r>
      <w:r w:rsidRPr="00AA508C">
        <w:rPr>
          <w:rFonts w:ascii="Times New Roman" w:hAnsi="Times New Roman" w:cs="Times New Roman"/>
          <w:sz w:val="24"/>
          <w:szCs w:val="24"/>
        </w:rPr>
        <w:t xml:space="preserve"> </w:t>
      </w:r>
      <w:r w:rsidR="00021541" w:rsidRPr="00021541">
        <w:rPr>
          <w:rFonts w:ascii="Times New Roman" w:hAnsi="Times New Roman" w:cs="Times New Roman"/>
          <w:sz w:val="24"/>
          <w:szCs w:val="24"/>
          <w:u w:val="single"/>
        </w:rPr>
        <w:t>7</w:t>
      </w:r>
      <w:r w:rsidRPr="000215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A508C">
        <w:rPr>
          <w:rFonts w:ascii="Times New Roman" w:hAnsi="Times New Roman" w:cs="Times New Roman"/>
          <w:sz w:val="24"/>
          <w:szCs w:val="24"/>
          <w:u w:val="single"/>
        </w:rPr>
        <w:t xml:space="preserve"> б</w:t>
      </w:r>
      <w:r w:rsidRPr="00AA508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508C">
        <w:rPr>
          <w:rFonts w:ascii="Times New Roman" w:hAnsi="Times New Roman" w:cs="Times New Roman"/>
          <w:b/>
          <w:i/>
          <w:sz w:val="24"/>
          <w:szCs w:val="24"/>
        </w:rPr>
        <w:t>Учитель</w:t>
      </w:r>
      <w:r w:rsidRPr="00AA50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Глушенко Е.Н.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08C">
        <w:rPr>
          <w:rFonts w:ascii="Times New Roman" w:hAnsi="Times New Roman" w:cs="Times New Roman"/>
          <w:b/>
          <w:i/>
          <w:sz w:val="24"/>
          <w:szCs w:val="24"/>
        </w:rPr>
        <w:t>Количество часов в год</w:t>
      </w:r>
      <w:r w:rsidRPr="00021541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021541" w:rsidRPr="00021541">
        <w:rPr>
          <w:rFonts w:ascii="Times New Roman" w:hAnsi="Times New Roman" w:cs="Times New Roman"/>
          <w:sz w:val="24"/>
          <w:szCs w:val="24"/>
          <w:u w:val="single"/>
        </w:rPr>
        <w:t>136</w:t>
      </w:r>
      <w:r w:rsidRPr="00AA508C">
        <w:rPr>
          <w:rFonts w:ascii="Times New Roman" w:hAnsi="Times New Roman" w:cs="Times New Roman"/>
          <w:sz w:val="24"/>
          <w:szCs w:val="24"/>
        </w:rPr>
        <w:t xml:space="preserve">, </w:t>
      </w:r>
      <w:r w:rsidRPr="00AA508C">
        <w:rPr>
          <w:rFonts w:ascii="Times New Roman" w:hAnsi="Times New Roman" w:cs="Times New Roman"/>
          <w:b/>
          <w:i/>
          <w:sz w:val="24"/>
          <w:szCs w:val="24"/>
        </w:rPr>
        <w:t>в неделю</w:t>
      </w:r>
      <w:r w:rsidRPr="00AA508C">
        <w:rPr>
          <w:rFonts w:ascii="Times New Roman" w:hAnsi="Times New Roman" w:cs="Times New Roman"/>
          <w:sz w:val="24"/>
          <w:szCs w:val="24"/>
        </w:rPr>
        <w:t xml:space="preserve"> </w:t>
      </w:r>
      <w:r w:rsidR="00021541">
        <w:rPr>
          <w:rFonts w:ascii="Times New Roman" w:hAnsi="Times New Roman" w:cs="Times New Roman"/>
          <w:sz w:val="24"/>
          <w:szCs w:val="24"/>
          <w:u w:val="single"/>
        </w:rPr>
        <w:t>4</w:t>
      </w:r>
      <w:r w:rsidRPr="00AA508C">
        <w:rPr>
          <w:rFonts w:ascii="Times New Roman" w:hAnsi="Times New Roman" w:cs="Times New Roman"/>
          <w:sz w:val="24"/>
          <w:szCs w:val="24"/>
          <w:u w:val="single"/>
        </w:rPr>
        <w:t xml:space="preserve"> час</w:t>
      </w:r>
      <w:r w:rsidR="00021541">
        <w:rPr>
          <w:rFonts w:ascii="Times New Roman" w:hAnsi="Times New Roman" w:cs="Times New Roman"/>
          <w:sz w:val="24"/>
          <w:szCs w:val="24"/>
          <w:u w:val="single"/>
        </w:rPr>
        <w:t>а</w:t>
      </w:r>
    </w:p>
    <w:p w:rsidR="00742A40" w:rsidRDefault="00742A40" w:rsidP="00742A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288" w:rsidRPr="00742A40" w:rsidRDefault="00742A40" w:rsidP="00742A40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B5AE2">
        <w:rPr>
          <w:rFonts w:ascii="Times New Roman" w:hAnsi="Times New Roman" w:cs="Times New Roman"/>
          <w:sz w:val="24"/>
          <w:szCs w:val="24"/>
        </w:rPr>
        <w:t xml:space="preserve">Плановых часов на входной контроль </w:t>
      </w:r>
      <w:r w:rsidRPr="006B5AE2">
        <w:rPr>
          <w:rFonts w:ascii="Times New Roman" w:hAnsi="Times New Roman" w:cs="Times New Roman"/>
          <w:sz w:val="24"/>
          <w:szCs w:val="24"/>
          <w:u w:val="single"/>
        </w:rPr>
        <w:t>1.</w:t>
      </w:r>
    </w:p>
    <w:p w:rsidR="00836DF2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8CB">
        <w:rPr>
          <w:rFonts w:ascii="Times New Roman" w:hAnsi="Times New Roman" w:cs="Times New Roman"/>
          <w:sz w:val="24"/>
          <w:szCs w:val="24"/>
        </w:rPr>
        <w:t xml:space="preserve">Плановых контрольных диктантов </w:t>
      </w:r>
      <w:r w:rsidRPr="004B4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1541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836DF2">
        <w:rPr>
          <w:rFonts w:ascii="Times New Roman" w:hAnsi="Times New Roman" w:cs="Times New Roman"/>
          <w:sz w:val="24"/>
          <w:szCs w:val="24"/>
        </w:rPr>
        <w:t>.</w:t>
      </w:r>
      <w:r w:rsidRPr="004B48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6DF2" w:rsidRDefault="00836DF2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8CB">
        <w:rPr>
          <w:rFonts w:ascii="Times New Roman" w:hAnsi="Times New Roman" w:cs="Times New Roman"/>
          <w:sz w:val="24"/>
          <w:szCs w:val="24"/>
        </w:rPr>
        <w:t xml:space="preserve">Плановых контрольных </w:t>
      </w:r>
      <w:r w:rsidR="009D0288" w:rsidRPr="004B48CB">
        <w:rPr>
          <w:rFonts w:ascii="Times New Roman" w:hAnsi="Times New Roman" w:cs="Times New Roman"/>
          <w:sz w:val="24"/>
          <w:szCs w:val="24"/>
        </w:rPr>
        <w:t xml:space="preserve">словарных диктантов </w:t>
      </w:r>
      <w:r w:rsidR="009D0288" w:rsidRPr="004B48CB">
        <w:rPr>
          <w:rFonts w:ascii="Times New Roman" w:hAnsi="Times New Roman" w:cs="Times New Roman"/>
          <w:sz w:val="24"/>
          <w:szCs w:val="24"/>
          <w:u w:val="single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0288" w:rsidRDefault="00836DF2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8CB">
        <w:rPr>
          <w:rFonts w:ascii="Times New Roman" w:hAnsi="Times New Roman" w:cs="Times New Roman"/>
          <w:sz w:val="24"/>
          <w:szCs w:val="24"/>
        </w:rPr>
        <w:t xml:space="preserve">Плановых контрольных </w:t>
      </w:r>
      <w:r w:rsidR="009D0288" w:rsidRPr="004B48CB">
        <w:rPr>
          <w:rFonts w:ascii="Times New Roman" w:hAnsi="Times New Roman" w:cs="Times New Roman"/>
          <w:sz w:val="24"/>
          <w:szCs w:val="24"/>
        </w:rPr>
        <w:t xml:space="preserve">тестов </w:t>
      </w:r>
      <w:r w:rsidR="009D0288" w:rsidRPr="004B48CB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36DF2" w:rsidRDefault="00836DF2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8CB">
        <w:rPr>
          <w:rFonts w:ascii="Times New Roman" w:hAnsi="Times New Roman" w:cs="Times New Roman"/>
          <w:sz w:val="24"/>
          <w:szCs w:val="24"/>
        </w:rPr>
        <w:t>Плановых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изложений </w:t>
      </w:r>
      <w:r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836DF2" w:rsidRPr="00836DF2" w:rsidRDefault="00836DF2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8CB">
        <w:rPr>
          <w:rFonts w:ascii="Times New Roman" w:hAnsi="Times New Roman" w:cs="Times New Roman"/>
          <w:sz w:val="24"/>
          <w:szCs w:val="24"/>
        </w:rPr>
        <w:t>Плановых контрольных</w:t>
      </w:r>
      <w:r>
        <w:rPr>
          <w:rFonts w:ascii="Times New Roman" w:hAnsi="Times New Roman" w:cs="Times New Roman"/>
          <w:sz w:val="24"/>
          <w:szCs w:val="24"/>
        </w:rPr>
        <w:t xml:space="preserve"> сочинений </w:t>
      </w:r>
      <w:r>
        <w:rPr>
          <w:rFonts w:ascii="Times New Roman" w:hAnsi="Times New Roman" w:cs="Times New Roman"/>
          <w:sz w:val="24"/>
          <w:szCs w:val="24"/>
          <w:u w:val="single"/>
        </w:rPr>
        <w:t>2.</w:t>
      </w:r>
    </w:p>
    <w:p w:rsidR="00836DF2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8CB">
        <w:rPr>
          <w:rFonts w:ascii="Times New Roman" w:hAnsi="Times New Roman" w:cs="Times New Roman"/>
          <w:sz w:val="24"/>
          <w:szCs w:val="24"/>
        </w:rPr>
        <w:t xml:space="preserve">Плановых часов на развитие речи учащихся </w:t>
      </w:r>
      <w:r w:rsidRPr="004B4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154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4B48CB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836D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0288" w:rsidRPr="004B48CB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B48CB">
        <w:rPr>
          <w:rFonts w:ascii="Times New Roman" w:hAnsi="Times New Roman" w:cs="Times New Roman"/>
          <w:sz w:val="24"/>
          <w:szCs w:val="24"/>
        </w:rPr>
        <w:t xml:space="preserve">Плановых часов на региональный компонент </w:t>
      </w:r>
      <w:r w:rsidRPr="004B48C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21541">
        <w:rPr>
          <w:rFonts w:ascii="Times New Roman" w:hAnsi="Times New Roman" w:cs="Times New Roman"/>
          <w:sz w:val="24"/>
          <w:szCs w:val="24"/>
          <w:u w:val="single"/>
        </w:rPr>
        <w:t>14</w:t>
      </w:r>
      <w:r w:rsidR="00836DF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9D0288" w:rsidRPr="004B48CB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8CB">
        <w:rPr>
          <w:rFonts w:ascii="Times New Roman" w:hAnsi="Times New Roman" w:cs="Times New Roman"/>
          <w:sz w:val="24"/>
          <w:szCs w:val="24"/>
        </w:rPr>
        <w:t>Административных контрольных уроков ___</w:t>
      </w:r>
      <w:proofErr w:type="gramStart"/>
      <w:r w:rsidRPr="004B48CB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4B48CB">
        <w:rPr>
          <w:rFonts w:ascii="Times New Roman" w:hAnsi="Times New Roman" w:cs="Times New Roman"/>
          <w:sz w:val="24"/>
          <w:szCs w:val="24"/>
        </w:rPr>
        <w:t>.</w:t>
      </w:r>
    </w:p>
    <w:p w:rsidR="009D0288" w:rsidRDefault="009D0288" w:rsidP="009D02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D0288" w:rsidRPr="004B48CB" w:rsidRDefault="009D0288" w:rsidP="009D0288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48CB">
        <w:rPr>
          <w:rFonts w:ascii="Times New Roman" w:hAnsi="Times New Roman" w:cs="Times New Roman"/>
          <w:b/>
          <w:i/>
          <w:sz w:val="24"/>
          <w:szCs w:val="24"/>
        </w:rPr>
        <w:t>Планирование составлено на основе следующих документов: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08C">
        <w:rPr>
          <w:rFonts w:ascii="Times New Roman" w:hAnsi="Times New Roman" w:cs="Times New Roman"/>
          <w:sz w:val="24"/>
          <w:szCs w:val="24"/>
        </w:rPr>
        <w:t xml:space="preserve">1.  Программа для </w:t>
      </w:r>
      <w:r w:rsidR="00021541">
        <w:rPr>
          <w:rFonts w:ascii="Times New Roman" w:hAnsi="Times New Roman" w:cs="Times New Roman"/>
          <w:sz w:val="24"/>
          <w:szCs w:val="24"/>
        </w:rPr>
        <w:t>7</w:t>
      </w:r>
      <w:r w:rsidRPr="00AA508C">
        <w:rPr>
          <w:rFonts w:ascii="Times New Roman" w:hAnsi="Times New Roman" w:cs="Times New Roman"/>
          <w:sz w:val="24"/>
          <w:szCs w:val="24"/>
        </w:rPr>
        <w:t xml:space="preserve"> класса по русскому языку. </w:t>
      </w:r>
      <w:r>
        <w:rPr>
          <w:rFonts w:ascii="Times New Roman" w:hAnsi="Times New Roman" w:cs="Times New Roman"/>
          <w:sz w:val="24"/>
          <w:szCs w:val="24"/>
        </w:rPr>
        <w:t>Авторы: С.И. Львова, В.В. Львов</w:t>
      </w:r>
      <w:r w:rsidRPr="00AA508C">
        <w:rPr>
          <w:rFonts w:ascii="Times New Roman" w:hAnsi="Times New Roman" w:cs="Times New Roman"/>
          <w:sz w:val="24"/>
          <w:szCs w:val="24"/>
        </w:rPr>
        <w:t>, изд-во «Мнемозина»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08C">
        <w:rPr>
          <w:rFonts w:ascii="Times New Roman" w:hAnsi="Times New Roman" w:cs="Times New Roman"/>
          <w:sz w:val="24"/>
          <w:szCs w:val="24"/>
        </w:rPr>
        <w:t>2.  Минимум образования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08C">
        <w:rPr>
          <w:rFonts w:ascii="Times New Roman" w:hAnsi="Times New Roman" w:cs="Times New Roman"/>
          <w:sz w:val="24"/>
          <w:szCs w:val="24"/>
        </w:rPr>
        <w:t xml:space="preserve">Программа соответствует учебнику "Русский язык" для </w:t>
      </w:r>
      <w:r w:rsidR="00021541">
        <w:rPr>
          <w:rFonts w:ascii="Times New Roman" w:hAnsi="Times New Roman" w:cs="Times New Roman"/>
          <w:sz w:val="24"/>
          <w:szCs w:val="24"/>
        </w:rPr>
        <w:t>7</w:t>
      </w:r>
      <w:r w:rsidRPr="00AA508C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 М. "Мнемозина"</w:t>
      </w:r>
    </w:p>
    <w:p w:rsidR="009D0288" w:rsidRPr="00AA508C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D0288" w:rsidRPr="00B119AA" w:rsidRDefault="0073406E" w:rsidP="009D0288">
      <w:pPr>
        <w:widowControl/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9D0288" w:rsidRPr="00B119AA">
        <w:rPr>
          <w:rFonts w:ascii="Times New Roman" w:hAnsi="Times New Roman" w:cs="Times New Roman"/>
          <w:b/>
          <w:sz w:val="24"/>
          <w:szCs w:val="24"/>
        </w:rPr>
        <w:t xml:space="preserve"> учебно-методическ</w:t>
      </w:r>
      <w:r w:rsidR="000B4D5C">
        <w:rPr>
          <w:rFonts w:ascii="Times New Roman" w:hAnsi="Times New Roman" w:cs="Times New Roman"/>
          <w:b/>
          <w:sz w:val="24"/>
          <w:szCs w:val="24"/>
        </w:rPr>
        <w:t>ого обеспечения</w:t>
      </w:r>
    </w:p>
    <w:p w:rsidR="009D0288" w:rsidRPr="00B119AA" w:rsidRDefault="009D0288" w:rsidP="009D0288">
      <w:pPr>
        <w:widowControl/>
        <w:autoSpaceDE/>
        <w:autoSpaceDN/>
        <w:adjustRightInd/>
        <w:ind w:firstLine="708"/>
        <w:rPr>
          <w:rFonts w:ascii="Times New Roman" w:hAnsi="Times New Roman" w:cs="Times New Roman"/>
          <w:sz w:val="24"/>
          <w:szCs w:val="24"/>
        </w:rPr>
      </w:pPr>
    </w:p>
    <w:p w:rsidR="009D0288" w:rsidRPr="00B119AA" w:rsidRDefault="009D0288" w:rsidP="009D0288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</w:t>
      </w:r>
      <w:r w:rsidRPr="00B119AA">
        <w:rPr>
          <w:rFonts w:ascii="Times New Roman" w:hAnsi="Times New Roman" w:cs="Times New Roman"/>
          <w:sz w:val="24"/>
          <w:szCs w:val="24"/>
        </w:rPr>
        <w:t xml:space="preserve"> по русскому языку для </w:t>
      </w:r>
      <w:r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B119AA">
        <w:rPr>
          <w:rFonts w:ascii="Times New Roman" w:hAnsi="Times New Roman" w:cs="Times New Roman"/>
          <w:sz w:val="24"/>
          <w:szCs w:val="24"/>
        </w:rPr>
        <w:t xml:space="preserve"> учрежд</w:t>
      </w:r>
      <w:r>
        <w:rPr>
          <w:rFonts w:ascii="Times New Roman" w:hAnsi="Times New Roman" w:cs="Times New Roman"/>
          <w:sz w:val="24"/>
          <w:szCs w:val="24"/>
        </w:rPr>
        <w:t xml:space="preserve">ений. </w:t>
      </w:r>
      <w:r w:rsidRPr="00B119AA">
        <w:rPr>
          <w:rFonts w:ascii="Times New Roman" w:hAnsi="Times New Roman" w:cs="Times New Roman"/>
          <w:sz w:val="24"/>
          <w:szCs w:val="24"/>
        </w:rPr>
        <w:t>5-11 клас</w:t>
      </w:r>
      <w:r>
        <w:rPr>
          <w:rFonts w:ascii="Times New Roman" w:hAnsi="Times New Roman" w:cs="Times New Roman"/>
          <w:sz w:val="24"/>
          <w:szCs w:val="24"/>
        </w:rPr>
        <w:t>сы</w:t>
      </w:r>
      <w:r w:rsidRPr="00B119AA">
        <w:rPr>
          <w:rFonts w:ascii="Times New Roman" w:hAnsi="Times New Roman" w:cs="Times New Roman"/>
          <w:sz w:val="24"/>
          <w:szCs w:val="24"/>
        </w:rPr>
        <w:t xml:space="preserve">./Автор-составитель С.И. Львова – </w:t>
      </w:r>
      <w:proofErr w:type="spellStart"/>
      <w:r w:rsidRPr="00B119AA">
        <w:rPr>
          <w:rFonts w:ascii="Times New Roman" w:hAnsi="Times New Roman" w:cs="Times New Roman"/>
          <w:sz w:val="24"/>
          <w:szCs w:val="24"/>
        </w:rPr>
        <w:t>М.:Мнемозина</w:t>
      </w:r>
      <w:proofErr w:type="spellEnd"/>
      <w:r w:rsidRPr="00B119AA">
        <w:rPr>
          <w:rFonts w:ascii="Times New Roman" w:hAnsi="Times New Roman" w:cs="Times New Roman"/>
          <w:sz w:val="24"/>
          <w:szCs w:val="24"/>
        </w:rPr>
        <w:t>, 200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119AA">
        <w:rPr>
          <w:rFonts w:ascii="Times New Roman" w:hAnsi="Times New Roman" w:cs="Times New Roman"/>
          <w:sz w:val="24"/>
          <w:szCs w:val="24"/>
        </w:rPr>
        <w:t>.</w:t>
      </w:r>
    </w:p>
    <w:p w:rsidR="009D0288" w:rsidRPr="00B119AA" w:rsidRDefault="009D0288" w:rsidP="009D0288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B119AA">
        <w:rPr>
          <w:rFonts w:ascii="Times New Roman" w:hAnsi="Times New Roman" w:cs="Times New Roman"/>
          <w:sz w:val="24"/>
          <w:szCs w:val="24"/>
        </w:rPr>
        <w:t xml:space="preserve">Русский язык. </w:t>
      </w:r>
      <w:r w:rsidR="00021541">
        <w:rPr>
          <w:rFonts w:ascii="Times New Roman" w:hAnsi="Times New Roman" w:cs="Times New Roman"/>
          <w:sz w:val="24"/>
          <w:szCs w:val="24"/>
        </w:rPr>
        <w:t>7</w:t>
      </w:r>
      <w:r w:rsidRPr="00B119AA">
        <w:rPr>
          <w:rFonts w:ascii="Times New Roman" w:hAnsi="Times New Roman" w:cs="Times New Roman"/>
          <w:sz w:val="24"/>
          <w:szCs w:val="24"/>
        </w:rPr>
        <w:t xml:space="preserve"> кл</w:t>
      </w:r>
      <w:r>
        <w:rPr>
          <w:rFonts w:ascii="Times New Roman" w:hAnsi="Times New Roman" w:cs="Times New Roman"/>
          <w:sz w:val="24"/>
          <w:szCs w:val="24"/>
        </w:rPr>
        <w:t>асс</w:t>
      </w:r>
      <w:r w:rsidR="00021541">
        <w:rPr>
          <w:rFonts w:ascii="Times New Roman" w:hAnsi="Times New Roman" w:cs="Times New Roman"/>
          <w:sz w:val="24"/>
          <w:szCs w:val="24"/>
        </w:rPr>
        <w:t>. В 3 ч.</w:t>
      </w:r>
      <w:r w:rsidRPr="00B119AA">
        <w:rPr>
          <w:rFonts w:ascii="Times New Roman" w:hAnsi="Times New Roman" w:cs="Times New Roman"/>
          <w:sz w:val="24"/>
          <w:szCs w:val="24"/>
        </w:rPr>
        <w:t>: учеб</w:t>
      </w:r>
      <w:r>
        <w:rPr>
          <w:rFonts w:ascii="Times New Roman" w:hAnsi="Times New Roman" w:cs="Times New Roman"/>
          <w:sz w:val="24"/>
          <w:szCs w:val="24"/>
        </w:rPr>
        <w:t>ник</w:t>
      </w:r>
      <w:r w:rsidRPr="00B119AA">
        <w:rPr>
          <w:rFonts w:ascii="Times New Roman" w:hAnsi="Times New Roman" w:cs="Times New Roman"/>
          <w:sz w:val="24"/>
          <w:szCs w:val="24"/>
        </w:rPr>
        <w:t xml:space="preserve"> для общеобразоват</w:t>
      </w:r>
      <w:r>
        <w:rPr>
          <w:rFonts w:ascii="Times New Roman" w:hAnsi="Times New Roman" w:cs="Times New Roman"/>
          <w:sz w:val="24"/>
          <w:szCs w:val="24"/>
        </w:rPr>
        <w:t>ельных</w:t>
      </w:r>
      <w:r w:rsidRPr="00B119AA">
        <w:rPr>
          <w:rFonts w:ascii="Times New Roman" w:hAnsi="Times New Roman" w:cs="Times New Roman"/>
          <w:sz w:val="24"/>
          <w:szCs w:val="24"/>
        </w:rPr>
        <w:t xml:space="preserve"> учреждений/ С.И. Львова, В.В.</w:t>
      </w:r>
      <w:r>
        <w:rPr>
          <w:rFonts w:ascii="Times New Roman" w:hAnsi="Times New Roman" w:cs="Times New Roman"/>
          <w:sz w:val="24"/>
          <w:szCs w:val="24"/>
        </w:rPr>
        <w:t xml:space="preserve"> Львов. – 2-е изд.,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</w:t>
      </w:r>
      <w:r w:rsidRPr="00B119AA">
        <w:rPr>
          <w:rFonts w:ascii="Times New Roman" w:hAnsi="Times New Roman" w:cs="Times New Roman"/>
          <w:sz w:val="24"/>
          <w:szCs w:val="24"/>
        </w:rPr>
        <w:t>Мнемозина</w:t>
      </w:r>
      <w:proofErr w:type="spellEnd"/>
      <w:r w:rsidRPr="00B119AA">
        <w:rPr>
          <w:rFonts w:ascii="Times New Roman" w:hAnsi="Times New Roman" w:cs="Times New Roman"/>
          <w:sz w:val="24"/>
          <w:szCs w:val="24"/>
        </w:rPr>
        <w:t>, 2007.</w:t>
      </w:r>
    </w:p>
    <w:p w:rsidR="009D0288" w:rsidRDefault="009D0288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508C">
        <w:rPr>
          <w:rFonts w:ascii="Times New Roman" w:hAnsi="Times New Roman" w:cs="Times New Roman"/>
          <w:sz w:val="24"/>
          <w:szCs w:val="24"/>
        </w:rPr>
        <w:t>Учебный год 20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AA508C">
        <w:rPr>
          <w:rFonts w:ascii="Times New Roman" w:hAnsi="Times New Roman" w:cs="Times New Roman"/>
          <w:sz w:val="24"/>
          <w:szCs w:val="24"/>
        </w:rPr>
        <w:t>/201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021541" w:rsidRDefault="00021541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021541" w:rsidSect="00021541">
          <w:pgSz w:w="16838" w:h="11906" w:orient="landscape"/>
          <w:pgMar w:top="737" w:right="1134" w:bottom="737" w:left="1134" w:header="709" w:footer="709" w:gutter="0"/>
          <w:cols w:space="708"/>
          <w:docGrid w:linePitch="360"/>
        </w:sectPr>
      </w:pPr>
    </w:p>
    <w:p w:rsidR="00F3103B" w:rsidRPr="00F3103B" w:rsidRDefault="00F3103B" w:rsidP="00F3103B">
      <w:pPr>
        <w:widowControl/>
        <w:autoSpaceDE/>
        <w:autoSpaceDN/>
        <w:adjustRightInd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03B"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 (сетка).</w:t>
      </w:r>
    </w:p>
    <w:p w:rsidR="00021541" w:rsidRPr="00CA5216" w:rsidRDefault="00021541" w:rsidP="00021541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3780"/>
        <w:gridCol w:w="2393"/>
        <w:gridCol w:w="750"/>
        <w:gridCol w:w="750"/>
        <w:gridCol w:w="960"/>
        <w:gridCol w:w="964"/>
        <w:gridCol w:w="905"/>
        <w:gridCol w:w="750"/>
      </w:tblGrid>
      <w:tr w:rsidR="00FB75DD" w:rsidRPr="00E07D8A" w:rsidTr="00AF3342">
        <w:trPr>
          <w:jc w:val="center"/>
        </w:trPr>
        <w:tc>
          <w:tcPr>
            <w:tcW w:w="828" w:type="dxa"/>
            <w:vMerge w:val="restart"/>
          </w:tcPr>
          <w:p w:rsidR="00FB75DD" w:rsidRPr="00E07D8A" w:rsidRDefault="00FB75DD" w:rsidP="00532D81">
            <w:pPr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780" w:type="dxa"/>
            <w:vMerge w:val="restart"/>
            <w:vAlign w:val="center"/>
          </w:tcPr>
          <w:p w:rsidR="00FB75DD" w:rsidRPr="00E07D8A" w:rsidRDefault="00FB75DD" w:rsidP="00F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Разделы</w:t>
            </w:r>
          </w:p>
        </w:tc>
        <w:tc>
          <w:tcPr>
            <w:tcW w:w="2393" w:type="dxa"/>
            <w:vMerge w:val="restart"/>
            <w:tcBorders>
              <w:left w:val="single" w:sz="4" w:space="0" w:color="auto"/>
            </w:tcBorders>
            <w:vAlign w:val="center"/>
          </w:tcPr>
          <w:p w:rsidR="00FB75DD" w:rsidRPr="00E07D8A" w:rsidRDefault="00FB75DD" w:rsidP="00F310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5079" w:type="dxa"/>
            <w:gridSpan w:val="6"/>
          </w:tcPr>
          <w:p w:rsidR="00FB75DD" w:rsidRPr="00E07D8A" w:rsidRDefault="00FB75DD" w:rsidP="000B4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B75DD" w:rsidRPr="00E07D8A" w:rsidTr="00AF3342">
        <w:trPr>
          <w:jc w:val="center"/>
        </w:trPr>
        <w:tc>
          <w:tcPr>
            <w:tcW w:w="828" w:type="dxa"/>
            <w:vMerge/>
          </w:tcPr>
          <w:p w:rsidR="00FB75DD" w:rsidRPr="00E07D8A" w:rsidRDefault="00FB75DD" w:rsidP="00532D8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  <w:vMerge/>
            <w:tcBorders>
              <w:right w:val="single" w:sz="4" w:space="0" w:color="auto"/>
            </w:tcBorders>
          </w:tcPr>
          <w:p w:rsidR="00FB75DD" w:rsidRPr="00E07D8A" w:rsidRDefault="00FB75DD" w:rsidP="00532D8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  <w:tcBorders>
              <w:left w:val="single" w:sz="4" w:space="0" w:color="auto"/>
            </w:tcBorders>
          </w:tcPr>
          <w:p w:rsidR="00FB75DD" w:rsidRPr="00E07D8A" w:rsidRDefault="00FB75DD" w:rsidP="00532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532D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В.к.</w:t>
            </w:r>
          </w:p>
        </w:tc>
        <w:tc>
          <w:tcPr>
            <w:tcW w:w="750" w:type="dxa"/>
          </w:tcPr>
          <w:p w:rsidR="00FB75DD" w:rsidRPr="00495599" w:rsidRDefault="00FB75DD" w:rsidP="00532D81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К.д.</w:t>
            </w:r>
          </w:p>
        </w:tc>
        <w:tc>
          <w:tcPr>
            <w:tcW w:w="960" w:type="dxa"/>
          </w:tcPr>
          <w:p w:rsidR="00FB75DD" w:rsidRPr="00495599" w:rsidRDefault="00FB75DD" w:rsidP="00532D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4955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Изл</w:t>
            </w:r>
            <w:proofErr w:type="spellEnd"/>
            <w:r w:rsidRPr="004955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.</w:t>
            </w:r>
          </w:p>
        </w:tc>
        <w:tc>
          <w:tcPr>
            <w:tcW w:w="964" w:type="dxa"/>
          </w:tcPr>
          <w:p w:rsidR="00FB75DD" w:rsidRPr="00495599" w:rsidRDefault="00FB75DD" w:rsidP="00532D81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  <w:t>Соч.</w:t>
            </w:r>
          </w:p>
        </w:tc>
        <w:tc>
          <w:tcPr>
            <w:tcW w:w="905" w:type="dxa"/>
          </w:tcPr>
          <w:p w:rsidR="00FB75DD" w:rsidRPr="00495599" w:rsidRDefault="00FB75DD" w:rsidP="00532D81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К.с.д.</w:t>
            </w:r>
          </w:p>
        </w:tc>
        <w:tc>
          <w:tcPr>
            <w:tcW w:w="750" w:type="dxa"/>
          </w:tcPr>
          <w:p w:rsidR="00FB75DD" w:rsidRPr="00495599" w:rsidRDefault="00FB75DD" w:rsidP="00532D81">
            <w:pPr>
              <w:jc w:val="center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Т.к.</w:t>
            </w: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Pr="00E07D8A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2393" w:type="dxa"/>
          </w:tcPr>
          <w:p w:rsidR="00FB75DD" w:rsidRPr="00E07D8A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лингвистики (на основе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5-6 классах)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В.к.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К.д.1</w:t>
            </w: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К.изл.1</w:t>
            </w:r>
          </w:p>
        </w:tc>
        <w:tc>
          <w:tcPr>
            <w:tcW w:w="964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К.соч.1</w:t>
            </w: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К.с.д.1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Текстоведение</w:t>
            </w:r>
            <w:proofErr w:type="spellEnd"/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Изл.1</w:t>
            </w:r>
          </w:p>
        </w:tc>
        <w:tc>
          <w:tcPr>
            <w:tcW w:w="964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Соч.1</w:t>
            </w: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Морфология. Наречие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К.д.2</w:t>
            </w:r>
          </w:p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К.д.3</w:t>
            </w: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Изл.2</w:t>
            </w:r>
          </w:p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Изл.3</w:t>
            </w:r>
          </w:p>
        </w:tc>
        <w:tc>
          <w:tcPr>
            <w:tcW w:w="964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Соч.2</w:t>
            </w: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К.с.д.2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Т.к.1</w:t>
            </w: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Служебные части речи и междометия. Самостоятельные и служебные части речи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Изл.4</w:t>
            </w: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Союз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К.д.4</w:t>
            </w: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К.соч.2</w:t>
            </w: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К.с.д.3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Частица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К.д.5</w:t>
            </w:r>
          </w:p>
        </w:tc>
        <w:tc>
          <w:tcPr>
            <w:tcW w:w="96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К.изл.2</w:t>
            </w: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К.сд.4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Междометие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B422E6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Т.к.2</w:t>
            </w: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Омонимия разных частей речи. Трудные случаи разграничения языковых явлений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Pr="00495599" w:rsidRDefault="00FB75DD" w:rsidP="00796204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95599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К.д.6</w:t>
            </w:r>
          </w:p>
        </w:tc>
        <w:tc>
          <w:tcPr>
            <w:tcW w:w="96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021541" w:rsidRDefault="00FB75DD" w:rsidP="00021541">
            <w:pPr>
              <w:pStyle w:val="a3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Default="00FB75DD" w:rsidP="00021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Резервные часы</w:t>
            </w:r>
          </w:p>
        </w:tc>
        <w:tc>
          <w:tcPr>
            <w:tcW w:w="2393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" w:type="dxa"/>
          </w:tcPr>
          <w:p w:rsidR="00FB75DD" w:rsidRDefault="00FB75DD" w:rsidP="007962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5DD" w:rsidRPr="00E07D8A" w:rsidTr="00AF3342">
        <w:trPr>
          <w:jc w:val="center"/>
        </w:trPr>
        <w:tc>
          <w:tcPr>
            <w:tcW w:w="828" w:type="dxa"/>
          </w:tcPr>
          <w:p w:rsidR="00FB75DD" w:rsidRPr="00E07D8A" w:rsidRDefault="00FB75DD" w:rsidP="00532D81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FB75DD" w:rsidRPr="00E07D8A" w:rsidRDefault="00FB75DD" w:rsidP="00532D81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393" w:type="dxa"/>
          </w:tcPr>
          <w:p w:rsidR="00FB75DD" w:rsidRPr="00E07D8A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</w:t>
            </w:r>
            <w:r w:rsidRPr="00E07D8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7D8A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750" w:type="dxa"/>
          </w:tcPr>
          <w:p w:rsidR="00FB75DD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750" w:type="dxa"/>
          </w:tcPr>
          <w:p w:rsidR="00FB75DD" w:rsidRPr="00E07D8A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960" w:type="dxa"/>
          </w:tcPr>
          <w:p w:rsidR="00FB75DD" w:rsidRPr="00E07D8A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</w:tc>
        <w:tc>
          <w:tcPr>
            <w:tcW w:w="964" w:type="dxa"/>
          </w:tcPr>
          <w:p w:rsidR="00FB75DD" w:rsidRPr="00E07D8A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905" w:type="dxa"/>
          </w:tcPr>
          <w:p w:rsidR="00FB75DD" w:rsidRPr="00E07D8A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</w:p>
        </w:tc>
        <w:tc>
          <w:tcPr>
            <w:tcW w:w="750" w:type="dxa"/>
          </w:tcPr>
          <w:p w:rsidR="00FB75DD" w:rsidRPr="00E07D8A" w:rsidRDefault="00FB75DD" w:rsidP="00CF3AC8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</w:t>
            </w:r>
          </w:p>
        </w:tc>
      </w:tr>
    </w:tbl>
    <w:p w:rsidR="00021541" w:rsidRDefault="00021541" w:rsidP="009D028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20733" w:rsidRDefault="00720733" w:rsidP="00720733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Таблица сокращений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4096"/>
      </w:tblGrid>
      <w:tr w:rsidR="00FB75DD" w:rsidRPr="005C3937" w:rsidTr="00B422E6">
        <w:trPr>
          <w:jc w:val="center"/>
        </w:trPr>
        <w:tc>
          <w:tcPr>
            <w:tcW w:w="1247" w:type="dxa"/>
          </w:tcPr>
          <w:p w:rsidR="00FB75DD" w:rsidRPr="005C3937" w:rsidRDefault="00FB75DD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В.к.</w:t>
            </w:r>
          </w:p>
        </w:tc>
        <w:tc>
          <w:tcPr>
            <w:tcW w:w="4096" w:type="dxa"/>
          </w:tcPr>
          <w:p w:rsidR="00FB75DD" w:rsidRPr="005C3937" w:rsidRDefault="00FB75DD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Входной контроль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К.д.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диктант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Изл</w:t>
            </w:r>
            <w:proofErr w:type="spellEnd"/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Изложение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К.изл</w:t>
            </w:r>
            <w:proofErr w:type="spellEnd"/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Контрольное изложение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Соч.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Сочинение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К.соч.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Контрольное сочинение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К.с.д.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Контрольный словарный диктант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</w:t>
            </w:r>
          </w:p>
        </w:tc>
      </w:tr>
      <w:tr w:rsidR="00720733" w:rsidRPr="005C3937" w:rsidTr="00B422E6">
        <w:trPr>
          <w:jc w:val="center"/>
        </w:trPr>
        <w:tc>
          <w:tcPr>
            <w:tcW w:w="1247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Т.к.</w:t>
            </w:r>
          </w:p>
        </w:tc>
        <w:tc>
          <w:tcPr>
            <w:tcW w:w="4096" w:type="dxa"/>
          </w:tcPr>
          <w:p w:rsidR="00720733" w:rsidRPr="005C3937" w:rsidRDefault="00720733" w:rsidP="00B422E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C39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Тестовый контроль</w:t>
            </w:r>
          </w:p>
        </w:tc>
      </w:tr>
    </w:tbl>
    <w:p w:rsidR="00CF3AC8" w:rsidRDefault="00CF3AC8">
      <w:pPr>
        <w:sectPr w:rsidR="00CF3AC8" w:rsidSect="00021541">
          <w:pgSz w:w="16838" w:h="11906" w:orient="landscape"/>
          <w:pgMar w:top="737" w:right="1134" w:bottom="737" w:left="1134" w:header="709" w:footer="709" w:gutter="0"/>
          <w:cols w:space="708"/>
          <w:docGrid w:linePitch="360"/>
        </w:sectPr>
      </w:pPr>
    </w:p>
    <w:p w:rsidR="00CF3AC8" w:rsidRPr="0086586D" w:rsidRDefault="00CF3AC8" w:rsidP="00CF3AC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86586D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Перечень контрольных работ</w:t>
      </w:r>
    </w:p>
    <w:p w:rsidR="00CF3AC8" w:rsidRPr="00C8306A" w:rsidRDefault="00CF3AC8" w:rsidP="00CF3AC8">
      <w:pPr>
        <w:widowControl/>
        <w:shd w:val="clear" w:color="auto" w:fill="FFFFFF"/>
        <w:autoSpaceDE/>
        <w:autoSpaceDN/>
        <w:adjustRightInd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7229"/>
      </w:tblGrid>
      <w:tr w:rsidR="00CF3AC8" w:rsidRPr="009D2E3B" w:rsidTr="00532D81">
        <w:trPr>
          <w:jc w:val="center"/>
        </w:trPr>
        <w:tc>
          <w:tcPr>
            <w:tcW w:w="3794" w:type="dxa"/>
          </w:tcPr>
          <w:p w:rsidR="00CF3AC8" w:rsidRPr="009D2E3B" w:rsidRDefault="00CF3AC8" w:rsidP="00532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Раздел</w:t>
            </w:r>
          </w:p>
        </w:tc>
        <w:tc>
          <w:tcPr>
            <w:tcW w:w="7229" w:type="dxa"/>
          </w:tcPr>
          <w:p w:rsidR="00CF3AC8" w:rsidRPr="009D2E3B" w:rsidRDefault="00CF3AC8" w:rsidP="00532D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/>
                <w:sz w:val="26"/>
                <w:szCs w:val="26"/>
              </w:rPr>
              <w:t>Вид работы</w:t>
            </w:r>
          </w:p>
        </w:tc>
      </w:tr>
      <w:tr w:rsidR="00975CB3" w:rsidRPr="009D2E3B" w:rsidTr="00532D81">
        <w:trPr>
          <w:jc w:val="center"/>
        </w:trPr>
        <w:tc>
          <w:tcPr>
            <w:tcW w:w="3794" w:type="dxa"/>
            <w:vMerge w:val="restart"/>
          </w:tcPr>
          <w:p w:rsidR="00975CB3" w:rsidRPr="009D2E3B" w:rsidRDefault="00975CB3" w:rsidP="00CF3AC8">
            <w:pP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Разделы лингвистики</w:t>
            </w:r>
          </w:p>
        </w:tc>
        <w:tc>
          <w:tcPr>
            <w:tcW w:w="7229" w:type="dxa"/>
          </w:tcPr>
          <w:p w:rsidR="00975CB3" w:rsidRPr="009D2E3B" w:rsidRDefault="00975CB3" w:rsidP="00CF3A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Входной контроль</w:t>
            </w:r>
          </w:p>
        </w:tc>
      </w:tr>
      <w:tr w:rsidR="00975CB3" w:rsidRPr="009D2E3B" w:rsidTr="00532D81">
        <w:trPr>
          <w:jc w:val="center"/>
        </w:trPr>
        <w:tc>
          <w:tcPr>
            <w:tcW w:w="3794" w:type="dxa"/>
            <w:vMerge/>
          </w:tcPr>
          <w:p w:rsidR="00975CB3" w:rsidRPr="009D2E3B" w:rsidRDefault="00975CB3" w:rsidP="00CF3A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975CB3" w:rsidRPr="009D2E3B" w:rsidRDefault="00975CB3" w:rsidP="00CF3A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1 с языковым анализом текста</w:t>
            </w:r>
          </w:p>
        </w:tc>
      </w:tr>
      <w:tr w:rsidR="00975CB3" w:rsidRPr="009D2E3B" w:rsidTr="00532D81">
        <w:trPr>
          <w:jc w:val="center"/>
        </w:trPr>
        <w:tc>
          <w:tcPr>
            <w:tcW w:w="3794" w:type="dxa"/>
            <w:vMerge/>
          </w:tcPr>
          <w:p w:rsidR="00975CB3" w:rsidRPr="009D2E3B" w:rsidRDefault="00975CB3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975CB3" w:rsidRPr="009D2E3B" w:rsidRDefault="00975CB3" w:rsidP="00CA47B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Контрольное сочинение</w:t>
            </w:r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№ 1</w:t>
            </w:r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«Гимн русской земле» (по картинам И.И. Шишкина и К.Ф. </w:t>
            </w:r>
            <w:proofErr w:type="spellStart"/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Юона</w:t>
            </w:r>
            <w:proofErr w:type="spellEnd"/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) </w:t>
            </w:r>
            <w:r w:rsidRPr="009D2E3B">
              <w:rPr>
                <w:rFonts w:ascii="Times New Roman" w:hAnsi="Times New Roman" w:cs="Times New Roman"/>
                <w:sz w:val="26"/>
                <w:szCs w:val="26"/>
              </w:rPr>
              <w:t>(упр. 176)</w:t>
            </w:r>
          </w:p>
        </w:tc>
      </w:tr>
      <w:tr w:rsidR="00975CB3" w:rsidRPr="009D2E3B" w:rsidTr="00532D81">
        <w:trPr>
          <w:jc w:val="center"/>
        </w:trPr>
        <w:tc>
          <w:tcPr>
            <w:tcW w:w="3794" w:type="dxa"/>
            <w:vMerge/>
          </w:tcPr>
          <w:p w:rsidR="00975CB3" w:rsidRPr="009D2E3B" w:rsidRDefault="00975CB3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975CB3" w:rsidRPr="009D2E3B" w:rsidRDefault="00975CB3" w:rsidP="00CA47B6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1</w:t>
            </w:r>
          </w:p>
        </w:tc>
      </w:tr>
      <w:tr w:rsidR="00975CB3" w:rsidRPr="009D2E3B" w:rsidTr="00532D81">
        <w:trPr>
          <w:jc w:val="center"/>
        </w:trPr>
        <w:tc>
          <w:tcPr>
            <w:tcW w:w="3794" w:type="dxa"/>
            <w:vMerge/>
          </w:tcPr>
          <w:p w:rsidR="00975CB3" w:rsidRPr="009D2E3B" w:rsidRDefault="00975CB3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975CB3" w:rsidRPr="009D2E3B" w:rsidRDefault="00975CB3" w:rsidP="00836DF2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Контрольное и</w:t>
            </w:r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зложение № 1</w:t>
            </w:r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 творческим заданием </w:t>
            </w:r>
            <w:r w:rsidRPr="009D2E3B">
              <w:rPr>
                <w:rFonts w:ascii="Times New Roman" w:hAnsi="Times New Roman" w:cs="Times New Roman"/>
                <w:sz w:val="26"/>
                <w:szCs w:val="26"/>
              </w:rPr>
              <w:t>(упр. 284)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 w:val="restart"/>
          </w:tcPr>
          <w:p w:rsidR="0012266E" w:rsidRPr="009D2E3B" w:rsidRDefault="0012266E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Морфология. Наречие</w:t>
            </w:r>
          </w:p>
        </w:tc>
        <w:tc>
          <w:tcPr>
            <w:tcW w:w="7229" w:type="dxa"/>
          </w:tcPr>
          <w:p w:rsidR="0012266E" w:rsidRPr="009D2E3B" w:rsidRDefault="0012266E" w:rsidP="00CA47B6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2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/>
          </w:tcPr>
          <w:p w:rsidR="0012266E" w:rsidRPr="009D2E3B" w:rsidRDefault="0012266E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12266E" w:rsidRPr="009D2E3B" w:rsidRDefault="0012266E" w:rsidP="00CA47B6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  <w:t>Тестовый контроль № 1</w:t>
            </w: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за </w:t>
            </w: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  <w:lang w:val="en-US"/>
              </w:rPr>
              <w:t>I</w:t>
            </w: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полугодие</w:t>
            </w:r>
          </w:p>
        </w:tc>
      </w:tr>
      <w:tr w:rsidR="00E00393" w:rsidRPr="009D2E3B" w:rsidTr="00E00393">
        <w:trPr>
          <w:trHeight w:val="647"/>
          <w:jc w:val="center"/>
        </w:trPr>
        <w:tc>
          <w:tcPr>
            <w:tcW w:w="3794" w:type="dxa"/>
            <w:vMerge/>
          </w:tcPr>
          <w:p w:rsidR="00E00393" w:rsidRPr="009D2E3B" w:rsidRDefault="00E00393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E00393" w:rsidRPr="009D2E3B" w:rsidRDefault="00E00393" w:rsidP="00CA47B6">
            <w:pPr>
              <w:rPr>
                <w:rFonts w:ascii="Times New Roman" w:hAnsi="Times New Roman" w:cs="Times New Roman"/>
                <w:color w:val="7030A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Контрольная работа № 2.</w:t>
            </w: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Разученный диктант с творческим заданием</w:t>
            </w:r>
            <w:r w:rsidRPr="009D2E3B">
              <w:rPr>
                <w:rFonts w:ascii="Times New Roman" w:hAnsi="Times New Roman" w:cs="Times New Roman"/>
                <w:sz w:val="26"/>
                <w:szCs w:val="26"/>
              </w:rPr>
              <w:t xml:space="preserve"> (на материале упр. 568).</w:t>
            </w:r>
          </w:p>
        </w:tc>
      </w:tr>
      <w:tr w:rsidR="00E00393" w:rsidRPr="009D2E3B" w:rsidTr="00E00393">
        <w:trPr>
          <w:trHeight w:val="543"/>
          <w:jc w:val="center"/>
        </w:trPr>
        <w:tc>
          <w:tcPr>
            <w:tcW w:w="3794" w:type="dxa"/>
            <w:vMerge/>
          </w:tcPr>
          <w:p w:rsidR="00E00393" w:rsidRPr="009D2E3B" w:rsidRDefault="00E00393" w:rsidP="00CA47B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E00393" w:rsidRPr="009D2E3B" w:rsidRDefault="00E00393" w:rsidP="00CA47B6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3</w:t>
            </w: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текста по теме «Правописание наречий».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 w:val="restart"/>
          </w:tcPr>
          <w:p w:rsidR="0012266E" w:rsidRPr="009D2E3B" w:rsidRDefault="0012266E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Союз</w:t>
            </w:r>
          </w:p>
        </w:tc>
        <w:tc>
          <w:tcPr>
            <w:tcW w:w="7229" w:type="dxa"/>
          </w:tcPr>
          <w:p w:rsidR="0012266E" w:rsidRPr="009D2E3B" w:rsidRDefault="00836DF2" w:rsidP="00E003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Контрольное сочинение</w:t>
            </w:r>
            <w:r w:rsidR="0012266E" w:rsidRPr="009D2E3B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 № </w:t>
            </w:r>
            <w:r w:rsidR="00E00393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="0012266E"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по картине П.П. </w:t>
            </w:r>
            <w:proofErr w:type="spellStart"/>
            <w:r w:rsidR="0012266E"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Кончаловского</w:t>
            </w:r>
            <w:proofErr w:type="spellEnd"/>
            <w:r w:rsidR="0012266E"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«Сирень в корзине» </w:t>
            </w:r>
            <w:r w:rsidR="0012266E" w:rsidRPr="009D2E3B">
              <w:rPr>
                <w:rFonts w:ascii="Times New Roman" w:hAnsi="Times New Roman" w:cs="Times New Roman"/>
                <w:sz w:val="26"/>
                <w:szCs w:val="26"/>
              </w:rPr>
              <w:t>(упр. 751)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/>
          </w:tcPr>
          <w:p w:rsidR="0012266E" w:rsidRPr="009D2E3B" w:rsidRDefault="0012266E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12266E" w:rsidRPr="009D2E3B" w:rsidRDefault="0012266E" w:rsidP="009D2E3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3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/>
          </w:tcPr>
          <w:p w:rsidR="0012266E" w:rsidRPr="009D2E3B" w:rsidRDefault="0012266E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12266E" w:rsidRPr="009D2E3B" w:rsidRDefault="0012266E" w:rsidP="009D2E3B">
            <w:pPr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4</w:t>
            </w: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текста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 w:val="restart"/>
          </w:tcPr>
          <w:p w:rsidR="0012266E" w:rsidRPr="009D2E3B" w:rsidRDefault="0012266E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Частица</w:t>
            </w:r>
          </w:p>
        </w:tc>
        <w:tc>
          <w:tcPr>
            <w:tcW w:w="7229" w:type="dxa"/>
          </w:tcPr>
          <w:p w:rsidR="0012266E" w:rsidRPr="009D2E3B" w:rsidRDefault="0012266E" w:rsidP="009D2E3B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 xml:space="preserve">Контрольное изложение № </w:t>
            </w:r>
            <w:r w:rsidR="00836DF2"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  <w:t>2</w:t>
            </w:r>
            <w:r w:rsidRPr="009D2E3B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с элементами сочинения </w:t>
            </w:r>
            <w:r w:rsidRPr="009D2E3B">
              <w:rPr>
                <w:rFonts w:ascii="Times New Roman" w:hAnsi="Times New Roman" w:cs="Times New Roman"/>
                <w:sz w:val="26"/>
                <w:szCs w:val="26"/>
              </w:rPr>
              <w:t>(упр. 843 или 879).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/>
          </w:tcPr>
          <w:p w:rsidR="0012266E" w:rsidRPr="009D2E3B" w:rsidRDefault="0012266E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12266E" w:rsidRPr="009D2E3B" w:rsidRDefault="0012266E" w:rsidP="009D2E3B">
            <w:pPr>
              <w:rPr>
                <w:rFonts w:ascii="Times New Roman" w:hAnsi="Times New Roman" w:cs="Times New Roman"/>
                <w:color w:val="00206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00B050"/>
                <w:sz w:val="26"/>
                <w:szCs w:val="26"/>
                <w:u w:val="single"/>
              </w:rPr>
              <w:t>Контрольный словарный диктант № 4.</w:t>
            </w:r>
          </w:p>
        </w:tc>
      </w:tr>
      <w:tr w:rsidR="0012266E" w:rsidRPr="009D2E3B" w:rsidTr="00532D81">
        <w:trPr>
          <w:jc w:val="center"/>
        </w:trPr>
        <w:tc>
          <w:tcPr>
            <w:tcW w:w="3794" w:type="dxa"/>
            <w:vMerge/>
          </w:tcPr>
          <w:p w:rsidR="0012266E" w:rsidRPr="009D2E3B" w:rsidRDefault="0012266E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7229" w:type="dxa"/>
          </w:tcPr>
          <w:p w:rsidR="0012266E" w:rsidRPr="009D2E3B" w:rsidRDefault="0012266E" w:rsidP="009D2E3B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5</w:t>
            </w: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по теме «Служебные части речи».</w:t>
            </w:r>
          </w:p>
        </w:tc>
      </w:tr>
      <w:tr w:rsidR="009D2E3B" w:rsidRPr="009D2E3B" w:rsidTr="00532D81">
        <w:trPr>
          <w:jc w:val="center"/>
        </w:trPr>
        <w:tc>
          <w:tcPr>
            <w:tcW w:w="3794" w:type="dxa"/>
          </w:tcPr>
          <w:p w:rsidR="009D2E3B" w:rsidRPr="009D2E3B" w:rsidRDefault="009D2E3B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Междометие</w:t>
            </w:r>
          </w:p>
        </w:tc>
        <w:tc>
          <w:tcPr>
            <w:tcW w:w="7229" w:type="dxa"/>
          </w:tcPr>
          <w:p w:rsidR="009D2E3B" w:rsidRPr="009D2E3B" w:rsidRDefault="009D2E3B" w:rsidP="009D2E3B">
            <w:pPr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</w:pP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Тестовый контроль № 2 за </w:t>
            </w: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  <w:lang w:val="en-US"/>
              </w:rPr>
              <w:t>II</w:t>
            </w:r>
            <w:r w:rsidRPr="009D2E3B">
              <w:rPr>
                <w:rFonts w:ascii="Times New Roman" w:hAnsi="Times New Roman" w:cs="Times New Roman"/>
                <w:color w:val="7030A0"/>
                <w:sz w:val="26"/>
                <w:szCs w:val="26"/>
              </w:rPr>
              <w:t xml:space="preserve"> полугодие.</w:t>
            </w:r>
          </w:p>
        </w:tc>
      </w:tr>
      <w:tr w:rsidR="009D2E3B" w:rsidRPr="009D2E3B" w:rsidTr="00532D81">
        <w:trPr>
          <w:jc w:val="center"/>
        </w:trPr>
        <w:tc>
          <w:tcPr>
            <w:tcW w:w="3794" w:type="dxa"/>
          </w:tcPr>
          <w:p w:rsidR="009D2E3B" w:rsidRPr="009D2E3B" w:rsidRDefault="009D2E3B" w:rsidP="009D2E3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Трудные случаи разграничения языковых явлений</w:t>
            </w:r>
          </w:p>
        </w:tc>
        <w:tc>
          <w:tcPr>
            <w:tcW w:w="7229" w:type="dxa"/>
          </w:tcPr>
          <w:p w:rsidR="009D2E3B" w:rsidRPr="009D2E3B" w:rsidRDefault="009D2E3B" w:rsidP="009D2E3B">
            <w:pPr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  <w:u w:val="single"/>
              </w:rPr>
              <w:t>Контрольный диктант № 6</w:t>
            </w:r>
            <w:r w:rsidRPr="009D2E3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с языковым анализом и творческим заданием по итогам года.</w:t>
            </w:r>
          </w:p>
        </w:tc>
      </w:tr>
    </w:tbl>
    <w:p w:rsidR="008F2050" w:rsidRDefault="008F2050"/>
    <w:p w:rsidR="00E00393" w:rsidRDefault="00E00393">
      <w:pPr>
        <w:widowControl/>
        <w:autoSpaceDE/>
        <w:autoSpaceDN/>
        <w:adjustRightInd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6586D" w:rsidRPr="00162382" w:rsidRDefault="00370ECA" w:rsidP="008658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86586D" w:rsidRPr="004C3C7A" w:rsidRDefault="0086586D" w:rsidP="0086586D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9179"/>
      </w:tblGrid>
      <w:tr w:rsidR="0086586D" w:rsidRPr="008C3C62" w:rsidTr="00532D81">
        <w:trPr>
          <w:jc w:val="center"/>
        </w:trPr>
        <w:tc>
          <w:tcPr>
            <w:tcW w:w="993" w:type="dxa"/>
          </w:tcPr>
          <w:p w:rsidR="0086586D" w:rsidRPr="008C3C62" w:rsidRDefault="0086586D" w:rsidP="0053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C3C6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C3C6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9179" w:type="dxa"/>
          </w:tcPr>
          <w:p w:rsidR="0086586D" w:rsidRPr="008C3C62" w:rsidRDefault="0086586D" w:rsidP="00532D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пособия</w:t>
            </w:r>
          </w:p>
        </w:tc>
      </w:tr>
      <w:tr w:rsidR="0086586D" w:rsidRPr="008C3C62" w:rsidTr="00532D81">
        <w:trPr>
          <w:jc w:val="center"/>
        </w:trPr>
        <w:tc>
          <w:tcPr>
            <w:tcW w:w="993" w:type="dxa"/>
          </w:tcPr>
          <w:p w:rsidR="0086586D" w:rsidRPr="008C3C62" w:rsidRDefault="0086586D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6586D" w:rsidRPr="008C3C62" w:rsidRDefault="0086586D" w:rsidP="0053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Методический журнал "Русский язык в школе"</w:t>
            </w:r>
          </w:p>
        </w:tc>
      </w:tr>
      <w:tr w:rsidR="008C3C62" w:rsidRPr="008C3C62" w:rsidTr="00532D81">
        <w:trPr>
          <w:jc w:val="center"/>
        </w:trPr>
        <w:tc>
          <w:tcPr>
            <w:tcW w:w="993" w:type="dxa"/>
          </w:tcPr>
          <w:p w:rsidR="008C3C62" w:rsidRPr="008C3C62" w:rsidRDefault="008C3C62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C3C62" w:rsidRPr="008C3C62" w:rsidRDefault="008C3C62" w:rsidP="0053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Егорова Н.В. Поурочные разработки по русскому языку: 7 класс. – М.: ВАКО, 2009.</w:t>
            </w:r>
          </w:p>
        </w:tc>
      </w:tr>
      <w:tr w:rsidR="008C3C62" w:rsidRPr="008C3C62" w:rsidTr="00532D81">
        <w:trPr>
          <w:jc w:val="center"/>
        </w:trPr>
        <w:tc>
          <w:tcPr>
            <w:tcW w:w="993" w:type="dxa"/>
          </w:tcPr>
          <w:p w:rsidR="008C3C62" w:rsidRPr="008C3C62" w:rsidRDefault="008C3C62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C3C62" w:rsidRPr="008C3C62" w:rsidRDefault="008C3C62" w:rsidP="0053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Федорова М.В. Уроки русского языка в 7 классе: Кн. Для учителя. – 3-е изд. – М.: Просвещение, 2001.</w:t>
            </w:r>
          </w:p>
        </w:tc>
      </w:tr>
      <w:tr w:rsidR="008C3C62" w:rsidRPr="008C3C62" w:rsidTr="00532D81">
        <w:trPr>
          <w:jc w:val="center"/>
        </w:trPr>
        <w:tc>
          <w:tcPr>
            <w:tcW w:w="993" w:type="dxa"/>
          </w:tcPr>
          <w:p w:rsidR="008C3C62" w:rsidRPr="008C3C62" w:rsidRDefault="008C3C62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C3C62" w:rsidRPr="008C3C62" w:rsidRDefault="008C3C62" w:rsidP="0053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Горашова</w:t>
            </w:r>
            <w:proofErr w:type="spellEnd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 xml:space="preserve"> Н.Г. Поурочные разработки по русскому языку: 7 класс: к учебнику М.Т. Баранова и др. «Русский язык: 7 класс». – 3-е изд., </w:t>
            </w:r>
            <w:proofErr w:type="spellStart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перераб</w:t>
            </w:r>
            <w:proofErr w:type="spellEnd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. – М.: Издательство «Экзамен», 2009.</w:t>
            </w:r>
          </w:p>
        </w:tc>
      </w:tr>
      <w:tr w:rsidR="0086586D" w:rsidRPr="008C3C62" w:rsidTr="00532D81">
        <w:trPr>
          <w:jc w:val="center"/>
        </w:trPr>
        <w:tc>
          <w:tcPr>
            <w:tcW w:w="993" w:type="dxa"/>
          </w:tcPr>
          <w:p w:rsidR="0086586D" w:rsidRPr="008C3C62" w:rsidRDefault="0086586D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6586D" w:rsidRPr="008C3C62" w:rsidRDefault="0086586D" w:rsidP="0053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Сергеева Е.М. Тесты по русскому языку: 6 класс. – М.: Издательство "Экзамен", 2009.</w:t>
            </w:r>
          </w:p>
        </w:tc>
      </w:tr>
      <w:tr w:rsidR="0086586D" w:rsidRPr="008C3C62" w:rsidTr="00532D81">
        <w:trPr>
          <w:jc w:val="center"/>
        </w:trPr>
        <w:tc>
          <w:tcPr>
            <w:tcW w:w="993" w:type="dxa"/>
          </w:tcPr>
          <w:p w:rsidR="0086586D" w:rsidRPr="008C3C62" w:rsidRDefault="0086586D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6586D" w:rsidRPr="008C3C62" w:rsidRDefault="0086586D" w:rsidP="0086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Уроки русского языка. 7 класс: пособие для учителя к учебнику С.И. Львовой и В.В. Львова «Русский язык. 7 класс»/И.П. Васильевых; под ред. С.И. Львовой. – М.: Мнемозина, 2011.</w:t>
            </w:r>
          </w:p>
        </w:tc>
      </w:tr>
      <w:tr w:rsidR="0086586D" w:rsidRPr="008C3C62" w:rsidTr="00532D81">
        <w:trPr>
          <w:jc w:val="center"/>
        </w:trPr>
        <w:tc>
          <w:tcPr>
            <w:tcW w:w="993" w:type="dxa"/>
          </w:tcPr>
          <w:p w:rsidR="0086586D" w:rsidRPr="008C3C62" w:rsidRDefault="0086586D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6586D" w:rsidRPr="008C3C62" w:rsidRDefault="0086586D" w:rsidP="00865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7 класс: учебное пособие для учащихся </w:t>
            </w:r>
            <w:proofErr w:type="spellStart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общеобразоват</w:t>
            </w:r>
            <w:proofErr w:type="spellEnd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. учреждений/ Л.Г. Ларионова; под</w:t>
            </w:r>
            <w:proofErr w:type="gramStart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ед. С.И. Львовой. М.: Мнемозина, 2010.</w:t>
            </w:r>
          </w:p>
        </w:tc>
      </w:tr>
      <w:tr w:rsidR="0086586D" w:rsidRPr="008C3C62" w:rsidTr="00532D81">
        <w:trPr>
          <w:jc w:val="center"/>
        </w:trPr>
        <w:tc>
          <w:tcPr>
            <w:tcW w:w="993" w:type="dxa"/>
          </w:tcPr>
          <w:p w:rsidR="0086586D" w:rsidRPr="008C3C62" w:rsidRDefault="0086586D" w:rsidP="0086586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9" w:type="dxa"/>
          </w:tcPr>
          <w:p w:rsidR="0086586D" w:rsidRPr="008C3C62" w:rsidRDefault="0086586D" w:rsidP="00532D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Контрольно-измерительные материалы. Русский язык: 5-9 класс</w:t>
            </w:r>
            <w:proofErr w:type="gramStart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  <w:proofErr w:type="gramEnd"/>
            <w:r w:rsidRPr="008C3C62">
              <w:rPr>
                <w:rFonts w:ascii="Times New Roman" w:hAnsi="Times New Roman" w:cs="Times New Roman"/>
                <w:sz w:val="24"/>
                <w:szCs w:val="24"/>
              </w:rPr>
              <w:t>ост. Н.В. Егорова. – М.: ВАКО, 2009.</w:t>
            </w:r>
          </w:p>
        </w:tc>
      </w:tr>
    </w:tbl>
    <w:p w:rsidR="0086586D" w:rsidRDefault="0086586D" w:rsidP="0086586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586D" w:rsidRPr="00C8306A" w:rsidRDefault="0086586D" w:rsidP="0086586D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06A">
        <w:rPr>
          <w:rFonts w:ascii="Times New Roman" w:hAnsi="Times New Roman" w:cs="Times New Roman"/>
          <w:b/>
          <w:sz w:val="24"/>
          <w:szCs w:val="24"/>
        </w:rPr>
        <w:t>Средства обучения</w:t>
      </w:r>
    </w:p>
    <w:p w:rsidR="0086586D" w:rsidRPr="00C8306A" w:rsidRDefault="0086586D" w:rsidP="0086586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Орфографические, орфоэпические, толковые, этимологические, фразеологические  словари.</w:t>
      </w:r>
    </w:p>
    <w:p w:rsidR="0086586D" w:rsidRPr="00C8306A" w:rsidRDefault="0086586D" w:rsidP="0086586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Словари синонимов, антонимов.</w:t>
      </w:r>
    </w:p>
    <w:p w:rsidR="0086586D" w:rsidRPr="00C8306A" w:rsidRDefault="0086586D" w:rsidP="0086586D">
      <w:pPr>
        <w:widowControl/>
        <w:numPr>
          <w:ilvl w:val="0"/>
          <w:numId w:val="5"/>
        </w:numPr>
        <w:autoSpaceDE/>
        <w:autoSpaceDN/>
        <w:adjustRightInd/>
        <w:rPr>
          <w:rFonts w:ascii="Times New Roman" w:hAnsi="Times New Roman" w:cs="Times New Roman"/>
          <w:sz w:val="24"/>
          <w:szCs w:val="24"/>
        </w:rPr>
      </w:pPr>
      <w:r w:rsidRPr="00C8306A">
        <w:rPr>
          <w:rFonts w:ascii="Times New Roman" w:hAnsi="Times New Roman" w:cs="Times New Roman"/>
          <w:sz w:val="24"/>
          <w:szCs w:val="24"/>
        </w:rPr>
        <w:t>Раздаточный и дидактический материал.</w:t>
      </w:r>
    </w:p>
    <w:p w:rsidR="0086586D" w:rsidRDefault="0086586D"/>
    <w:sectPr w:rsidR="0086586D" w:rsidSect="00021541">
      <w:pgSz w:w="16838" w:h="11906" w:orient="landscape"/>
      <w:pgMar w:top="737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A5D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1773"/>
    <w:multiLevelType w:val="hybridMultilevel"/>
    <w:tmpl w:val="7EB68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02697"/>
    <w:multiLevelType w:val="hybridMultilevel"/>
    <w:tmpl w:val="EFEE4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B0CD8"/>
    <w:multiLevelType w:val="hybridMultilevel"/>
    <w:tmpl w:val="DA4AE150"/>
    <w:lvl w:ilvl="0" w:tplc="4B489FF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66BE418C"/>
    <w:multiLevelType w:val="hybridMultilevel"/>
    <w:tmpl w:val="C5D4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06371"/>
    <w:rsid w:val="00021541"/>
    <w:rsid w:val="00052189"/>
    <w:rsid w:val="000B4D5C"/>
    <w:rsid w:val="0012266E"/>
    <w:rsid w:val="00160236"/>
    <w:rsid w:val="001865E1"/>
    <w:rsid w:val="001B40ED"/>
    <w:rsid w:val="001B73A3"/>
    <w:rsid w:val="001F5C54"/>
    <w:rsid w:val="002411EC"/>
    <w:rsid w:val="0026161E"/>
    <w:rsid w:val="00261D9F"/>
    <w:rsid w:val="002660F1"/>
    <w:rsid w:val="0026624B"/>
    <w:rsid w:val="00276FCC"/>
    <w:rsid w:val="002D05AC"/>
    <w:rsid w:val="002F762C"/>
    <w:rsid w:val="00317A06"/>
    <w:rsid w:val="00370ECA"/>
    <w:rsid w:val="00373EFE"/>
    <w:rsid w:val="00382617"/>
    <w:rsid w:val="00383FB5"/>
    <w:rsid w:val="00427BD4"/>
    <w:rsid w:val="00443856"/>
    <w:rsid w:val="004535D6"/>
    <w:rsid w:val="00481AA3"/>
    <w:rsid w:val="00495599"/>
    <w:rsid w:val="004A6567"/>
    <w:rsid w:val="004E1915"/>
    <w:rsid w:val="004E280D"/>
    <w:rsid w:val="00506371"/>
    <w:rsid w:val="00532D81"/>
    <w:rsid w:val="005B7CE1"/>
    <w:rsid w:val="005D1880"/>
    <w:rsid w:val="00627FD6"/>
    <w:rsid w:val="00632799"/>
    <w:rsid w:val="00661A6C"/>
    <w:rsid w:val="006A2EE4"/>
    <w:rsid w:val="007057B8"/>
    <w:rsid w:val="0071696C"/>
    <w:rsid w:val="00720733"/>
    <w:rsid w:val="0073406E"/>
    <w:rsid w:val="00742A40"/>
    <w:rsid w:val="007819C8"/>
    <w:rsid w:val="0079243D"/>
    <w:rsid w:val="00796204"/>
    <w:rsid w:val="007C73CA"/>
    <w:rsid w:val="007E2E47"/>
    <w:rsid w:val="00811B3F"/>
    <w:rsid w:val="00813EBA"/>
    <w:rsid w:val="00836DF2"/>
    <w:rsid w:val="008419F0"/>
    <w:rsid w:val="00841DDB"/>
    <w:rsid w:val="0086586D"/>
    <w:rsid w:val="00870034"/>
    <w:rsid w:val="008718BF"/>
    <w:rsid w:val="008810F3"/>
    <w:rsid w:val="008930DC"/>
    <w:rsid w:val="008B3C1A"/>
    <w:rsid w:val="008C3C62"/>
    <w:rsid w:val="008D0FE5"/>
    <w:rsid w:val="008F1072"/>
    <w:rsid w:val="008F2050"/>
    <w:rsid w:val="00907F19"/>
    <w:rsid w:val="00927754"/>
    <w:rsid w:val="009435BE"/>
    <w:rsid w:val="00962290"/>
    <w:rsid w:val="00975CB3"/>
    <w:rsid w:val="009824F8"/>
    <w:rsid w:val="009C6912"/>
    <w:rsid w:val="009D0288"/>
    <w:rsid w:val="009D2E3B"/>
    <w:rsid w:val="00A81428"/>
    <w:rsid w:val="00A85BB2"/>
    <w:rsid w:val="00AA5E69"/>
    <w:rsid w:val="00AF3342"/>
    <w:rsid w:val="00B07190"/>
    <w:rsid w:val="00B07A7A"/>
    <w:rsid w:val="00B422E6"/>
    <w:rsid w:val="00B5572C"/>
    <w:rsid w:val="00B74B79"/>
    <w:rsid w:val="00B93500"/>
    <w:rsid w:val="00C95F0D"/>
    <w:rsid w:val="00CA47B6"/>
    <w:rsid w:val="00CE0F4C"/>
    <w:rsid w:val="00CF3AC8"/>
    <w:rsid w:val="00D34E4A"/>
    <w:rsid w:val="00D53631"/>
    <w:rsid w:val="00DC1DCD"/>
    <w:rsid w:val="00E00393"/>
    <w:rsid w:val="00E759B2"/>
    <w:rsid w:val="00EA5F5B"/>
    <w:rsid w:val="00EC13B1"/>
    <w:rsid w:val="00ED157E"/>
    <w:rsid w:val="00EE01C3"/>
    <w:rsid w:val="00F2718C"/>
    <w:rsid w:val="00F3103B"/>
    <w:rsid w:val="00FB1DF6"/>
    <w:rsid w:val="00FB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37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71"/>
    <w:pPr>
      <w:ind w:left="720"/>
      <w:contextualSpacing/>
    </w:pPr>
  </w:style>
  <w:style w:type="table" w:styleId="a4">
    <w:name w:val="Table Grid"/>
    <w:basedOn w:val="a1"/>
    <w:uiPriority w:val="59"/>
    <w:rsid w:val="00720733"/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E0F4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F4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E107C-A06C-4D06-A832-CC7AE3438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19</Pages>
  <Words>4482</Words>
  <Characters>25549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32</cp:revision>
  <cp:lastPrinted>2011-10-04T20:55:00Z</cp:lastPrinted>
  <dcterms:created xsi:type="dcterms:W3CDTF">2011-08-05T14:18:00Z</dcterms:created>
  <dcterms:modified xsi:type="dcterms:W3CDTF">2011-10-18T14:53:00Z</dcterms:modified>
</cp:coreProperties>
</file>