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73" w:rsidRPr="00AC37B9" w:rsidRDefault="00065373" w:rsidP="00065373">
      <w:pPr>
        <w:tabs>
          <w:tab w:val="left" w:pos="-6480"/>
        </w:tabs>
        <w:spacing w:after="0" w:line="240" w:lineRule="auto"/>
        <w:jc w:val="center"/>
        <w:rPr>
          <w:rFonts w:ascii="Times New Roman" w:eastAsia="Times New Roman" w:hAnsi="Times New Roman"/>
          <w:sz w:val="28"/>
          <w:szCs w:val="28"/>
          <w:lang w:eastAsia="ru-RU"/>
        </w:rPr>
      </w:pPr>
      <w:r w:rsidRPr="00826571">
        <w:rPr>
          <w:rFonts w:ascii="Times New Roman" w:hAnsi="Times New Roman"/>
          <w:b/>
          <w:sz w:val="28"/>
          <w:szCs w:val="28"/>
        </w:rPr>
        <w:t>О</w:t>
      </w:r>
      <w:r>
        <w:rPr>
          <w:rFonts w:ascii="Times New Roman" w:hAnsi="Times New Roman"/>
          <w:b/>
          <w:sz w:val="28"/>
          <w:szCs w:val="28"/>
        </w:rPr>
        <w:t>богащение</w:t>
      </w:r>
      <w:r w:rsidRPr="00826571">
        <w:rPr>
          <w:rFonts w:ascii="Times New Roman" w:hAnsi="Times New Roman"/>
          <w:b/>
          <w:sz w:val="28"/>
          <w:szCs w:val="28"/>
        </w:rPr>
        <w:t xml:space="preserve"> эмоционального опыта дошкольников при создании образа в художественном конструировании.</w:t>
      </w:r>
    </w:p>
    <w:p w:rsidR="00065373" w:rsidRPr="00BE3A04" w:rsidRDefault="00065373" w:rsidP="00065373">
      <w:pPr>
        <w:jc w:val="both"/>
        <w:rPr>
          <w:rFonts w:ascii="Times New Roman" w:hAnsi="Times New Roman"/>
          <w:sz w:val="28"/>
          <w:szCs w:val="28"/>
        </w:rPr>
      </w:pPr>
      <w:r>
        <w:t>“</w:t>
      </w:r>
      <w:r w:rsidRPr="00BE3A04">
        <w:rPr>
          <w:rFonts w:ascii="Times New Roman" w:hAnsi="Times New Roman"/>
          <w:sz w:val="28"/>
          <w:szCs w:val="28"/>
        </w:rPr>
        <w:t>Чувство предшествует знанию; кто не почувствовал истины, тот не понял и не узнал ее”.</w:t>
      </w:r>
    </w:p>
    <w:p w:rsidR="00065373" w:rsidRPr="00BE3A04" w:rsidRDefault="00065373" w:rsidP="00065373">
      <w:pPr>
        <w:jc w:val="both"/>
        <w:rPr>
          <w:rFonts w:ascii="Times New Roman" w:hAnsi="Times New Roman"/>
          <w:sz w:val="28"/>
          <w:szCs w:val="28"/>
        </w:rPr>
      </w:pPr>
      <w:r w:rsidRPr="00BE3A04">
        <w:rPr>
          <w:rFonts w:ascii="Times New Roman" w:hAnsi="Times New Roman"/>
          <w:sz w:val="28"/>
          <w:szCs w:val="28"/>
        </w:rPr>
        <w:t xml:space="preserve">Виссарион Григорьевич Белинский </w:t>
      </w:r>
    </w:p>
    <w:p w:rsidR="00065373" w:rsidRDefault="00065373" w:rsidP="00065373">
      <w:pPr>
        <w:spacing w:after="0"/>
        <w:jc w:val="both"/>
        <w:rPr>
          <w:rFonts w:ascii="Times New Roman" w:hAnsi="Times New Roman"/>
          <w:sz w:val="28"/>
          <w:szCs w:val="28"/>
        </w:rPr>
      </w:pPr>
      <w:r w:rsidRPr="00BE3A04">
        <w:rPr>
          <w:rFonts w:ascii="Times New Roman" w:hAnsi="Times New Roman"/>
          <w:sz w:val="28"/>
          <w:szCs w:val="28"/>
        </w:rPr>
        <w:t>Эмоциональная сфера является важной составляющей в развитии детей, так как никакое общение, взаимодействие не будет эффективным, если его участники не способны «читать» эмоциональное состояние другого и управлять своими эмоциями. Не меньшее значение в становлении личности растущего человека имеет понимание своих эмоций и чувств.</w:t>
      </w:r>
    </w:p>
    <w:p w:rsidR="00065373" w:rsidRPr="00BE3A04" w:rsidRDefault="00065373" w:rsidP="00065373">
      <w:pPr>
        <w:spacing w:after="0"/>
        <w:ind w:firstLine="708"/>
        <w:jc w:val="both"/>
        <w:rPr>
          <w:rFonts w:ascii="Times New Roman" w:hAnsi="Times New Roman"/>
          <w:sz w:val="28"/>
          <w:szCs w:val="28"/>
        </w:rPr>
      </w:pPr>
      <w:r w:rsidRPr="00BE3A04">
        <w:rPr>
          <w:rFonts w:ascii="Times New Roman" w:hAnsi="Times New Roman"/>
          <w:sz w:val="28"/>
          <w:szCs w:val="28"/>
        </w:rPr>
        <w:t>Поэтому одной из задач нашего дошкольного уч</w:t>
      </w:r>
      <w:r>
        <w:rPr>
          <w:rFonts w:ascii="Times New Roman" w:hAnsi="Times New Roman"/>
          <w:sz w:val="28"/>
          <w:szCs w:val="28"/>
        </w:rPr>
        <w:t>реждения является эмоционально-</w:t>
      </w:r>
      <w:r w:rsidRPr="00BE3A04">
        <w:rPr>
          <w:rFonts w:ascii="Times New Roman" w:hAnsi="Times New Roman"/>
          <w:sz w:val="28"/>
          <w:szCs w:val="28"/>
        </w:rPr>
        <w:t>личностное развитие детей: формирование доброжелательного поведения, умение конструктивно строить взаимоотношения с окружающими, навыков управления негативными эмоциями, осознанного отношения к нормам социально управления.</w:t>
      </w:r>
    </w:p>
    <w:p w:rsidR="00065373" w:rsidRDefault="00065373" w:rsidP="00065373">
      <w:pPr>
        <w:spacing w:after="0"/>
        <w:ind w:firstLine="708"/>
        <w:jc w:val="both"/>
        <w:rPr>
          <w:rFonts w:ascii="Times New Roman" w:hAnsi="Times New Roman"/>
          <w:sz w:val="28"/>
          <w:szCs w:val="28"/>
        </w:rPr>
      </w:pPr>
      <w:r w:rsidRPr="00BE3A04">
        <w:rPr>
          <w:rFonts w:ascii="Times New Roman" w:hAnsi="Times New Roman"/>
          <w:sz w:val="28"/>
          <w:szCs w:val="28"/>
        </w:rPr>
        <w:t xml:space="preserve">На базе структурного подразделения была создана </w:t>
      </w:r>
      <w:proofErr w:type="spellStart"/>
      <w:r w:rsidRPr="00BE3A04">
        <w:rPr>
          <w:rFonts w:ascii="Times New Roman" w:hAnsi="Times New Roman"/>
          <w:sz w:val="28"/>
          <w:szCs w:val="28"/>
        </w:rPr>
        <w:t>апробационная</w:t>
      </w:r>
      <w:proofErr w:type="spellEnd"/>
      <w:r w:rsidRPr="00BE3A04">
        <w:rPr>
          <w:rFonts w:ascii="Times New Roman" w:hAnsi="Times New Roman"/>
          <w:sz w:val="28"/>
          <w:szCs w:val="28"/>
        </w:rPr>
        <w:t xml:space="preserve"> площадка по реализации программы «А.И.С.Т.– Адаптация И Социальная Траектория (Формирование социально-психологической среды детского сада, ориентированной на развитие эмоционально-личностной сферы детей)».</w:t>
      </w:r>
    </w:p>
    <w:p w:rsidR="00065373" w:rsidRPr="00BE3A04" w:rsidRDefault="00065373" w:rsidP="00065373">
      <w:pPr>
        <w:spacing w:after="0"/>
        <w:ind w:firstLine="708"/>
        <w:jc w:val="both"/>
        <w:rPr>
          <w:rFonts w:ascii="Times New Roman" w:hAnsi="Times New Roman"/>
          <w:sz w:val="28"/>
          <w:szCs w:val="28"/>
        </w:rPr>
      </w:pPr>
      <w:r w:rsidRPr="00BE3A04">
        <w:rPr>
          <w:rFonts w:ascii="Times New Roman" w:hAnsi="Times New Roman"/>
          <w:sz w:val="28"/>
          <w:szCs w:val="28"/>
        </w:rPr>
        <w:t xml:space="preserve">Дошкольный возраст – благодатный период для организации работы по эмоциональному развитию детей. Ребенок-дошкольник впечатлителен, открыт для усвоения социальных и культурных ценностей, стремится к признанию себя среди других людей. </w:t>
      </w:r>
    </w:p>
    <w:p w:rsidR="00065373" w:rsidRDefault="00065373" w:rsidP="00065373">
      <w:pPr>
        <w:spacing w:after="0"/>
        <w:ind w:firstLine="708"/>
        <w:jc w:val="both"/>
        <w:rPr>
          <w:rFonts w:ascii="Times New Roman" w:hAnsi="Times New Roman"/>
          <w:sz w:val="28"/>
          <w:szCs w:val="28"/>
        </w:rPr>
      </w:pPr>
      <w:r w:rsidRPr="00BE3A04">
        <w:rPr>
          <w:rFonts w:ascii="Times New Roman" w:hAnsi="Times New Roman"/>
          <w:sz w:val="28"/>
          <w:szCs w:val="28"/>
        </w:rPr>
        <w:t xml:space="preserve">Развитию эмоциональности способствуют все виды деятельности ребенка. Огромные возможности в обогащении эмоционального опыта представлены в художественном конструировании. </w:t>
      </w:r>
    </w:p>
    <w:p w:rsidR="00065373" w:rsidRPr="00964505" w:rsidRDefault="00065373" w:rsidP="00065373">
      <w:pPr>
        <w:spacing w:after="0"/>
        <w:ind w:firstLine="708"/>
        <w:rPr>
          <w:rFonts w:ascii="Times New Roman" w:hAnsi="Times New Roman"/>
          <w:sz w:val="28"/>
          <w:szCs w:val="28"/>
        </w:rPr>
      </w:pPr>
      <w:r w:rsidRPr="00964505">
        <w:rPr>
          <w:rFonts w:ascii="Times New Roman" w:hAnsi="Times New Roman"/>
          <w:sz w:val="28"/>
          <w:szCs w:val="28"/>
        </w:rPr>
        <w:t xml:space="preserve">В дошкольном возрасте, как показали исследования Леонида Абрамовича </w:t>
      </w:r>
      <w:proofErr w:type="spellStart"/>
      <w:r w:rsidRPr="00964505">
        <w:rPr>
          <w:rFonts w:ascii="Times New Roman" w:hAnsi="Times New Roman"/>
          <w:sz w:val="28"/>
          <w:szCs w:val="28"/>
        </w:rPr>
        <w:t>Венгера</w:t>
      </w:r>
      <w:proofErr w:type="spellEnd"/>
      <w:r w:rsidRPr="00964505">
        <w:rPr>
          <w:rFonts w:ascii="Times New Roman" w:hAnsi="Times New Roman"/>
          <w:sz w:val="28"/>
          <w:szCs w:val="28"/>
        </w:rPr>
        <w:t xml:space="preserve">, происходит активное усвоение сенсорных эталонов (цвета, формы, величины) и соотнесение с ними соответствующих предметов. </w:t>
      </w:r>
    </w:p>
    <w:p w:rsidR="00065373" w:rsidRPr="00964505" w:rsidRDefault="00065373" w:rsidP="00065373">
      <w:pPr>
        <w:spacing w:after="0"/>
        <w:ind w:firstLine="708"/>
        <w:rPr>
          <w:rFonts w:ascii="Times New Roman" w:hAnsi="Times New Roman"/>
          <w:sz w:val="28"/>
          <w:szCs w:val="28"/>
        </w:rPr>
      </w:pPr>
      <w:r w:rsidRPr="00964505">
        <w:rPr>
          <w:rFonts w:ascii="Times New Roman" w:hAnsi="Times New Roman"/>
          <w:sz w:val="28"/>
          <w:szCs w:val="28"/>
        </w:rPr>
        <w:t xml:space="preserve">Благодаря усвоению эталонов процесс восприятия действительности начинает приобретать опосредованный характер. Использование эталонов делает возможным переход от субъективной оценки воспринятого к его объективной характеристике. </w:t>
      </w:r>
    </w:p>
    <w:p w:rsidR="00065373" w:rsidRPr="000570C5" w:rsidRDefault="00065373" w:rsidP="00065373">
      <w:pPr>
        <w:spacing w:after="0"/>
        <w:ind w:firstLine="708"/>
        <w:jc w:val="both"/>
        <w:rPr>
          <w:rFonts w:ascii="Times New Roman" w:hAnsi="Times New Roman"/>
          <w:sz w:val="28"/>
          <w:szCs w:val="28"/>
        </w:rPr>
      </w:pPr>
      <w:r w:rsidRPr="001354C4">
        <w:rPr>
          <w:rFonts w:ascii="Times New Roman" w:hAnsi="Times New Roman"/>
          <w:b/>
          <w:sz w:val="28"/>
          <w:szCs w:val="28"/>
        </w:rPr>
        <w:t>1</w:t>
      </w:r>
      <w:r>
        <w:rPr>
          <w:rFonts w:ascii="Times New Roman" w:hAnsi="Times New Roman"/>
          <w:sz w:val="28"/>
          <w:szCs w:val="28"/>
        </w:rPr>
        <w:t>.</w:t>
      </w:r>
      <w:r w:rsidRPr="000570C5">
        <w:rPr>
          <w:rFonts w:ascii="Times New Roman" w:hAnsi="Times New Roman"/>
          <w:sz w:val="28"/>
          <w:szCs w:val="28"/>
        </w:rPr>
        <w:t xml:space="preserve">Для создания художественно-выразительного образа необходимо эмоционально-эстетическое восприятие, развитие у ребенка умения замечать выразительность формы, цвета, пропорций и выражать при этом свое отношение и чувства. </w:t>
      </w:r>
    </w:p>
    <w:p w:rsidR="00065373" w:rsidRPr="000570C5" w:rsidRDefault="00065373" w:rsidP="00065373">
      <w:pPr>
        <w:spacing w:after="0"/>
        <w:ind w:firstLine="708"/>
        <w:jc w:val="both"/>
        <w:rPr>
          <w:rFonts w:ascii="Times New Roman" w:hAnsi="Times New Roman"/>
          <w:sz w:val="28"/>
          <w:szCs w:val="28"/>
        </w:rPr>
      </w:pPr>
      <w:r w:rsidRPr="000570C5">
        <w:rPr>
          <w:rFonts w:ascii="Times New Roman" w:hAnsi="Times New Roman"/>
          <w:sz w:val="28"/>
          <w:szCs w:val="28"/>
        </w:rPr>
        <w:t xml:space="preserve">Наиболее благодатный материал, раскрывающий перед детьми мир человеческих чувств – это произведения художественной литературы. </w:t>
      </w:r>
    </w:p>
    <w:p w:rsidR="00065373" w:rsidRDefault="00065373" w:rsidP="00065373">
      <w:pPr>
        <w:spacing w:after="0"/>
        <w:ind w:firstLine="708"/>
        <w:jc w:val="both"/>
        <w:rPr>
          <w:rFonts w:ascii="Times New Roman" w:hAnsi="Times New Roman"/>
          <w:sz w:val="28"/>
          <w:szCs w:val="28"/>
        </w:rPr>
      </w:pPr>
      <w:r w:rsidRPr="000570C5">
        <w:rPr>
          <w:rFonts w:ascii="Times New Roman" w:hAnsi="Times New Roman"/>
          <w:sz w:val="28"/>
          <w:szCs w:val="28"/>
        </w:rPr>
        <w:lastRenderedPageBreak/>
        <w:t>Мы подобрали в соответствии с тематикой творческой деятельности и разделами программы детские художественные произведения, к героям которых ярко выраж</w:t>
      </w:r>
      <w:r>
        <w:rPr>
          <w:rFonts w:ascii="Times New Roman" w:hAnsi="Times New Roman"/>
          <w:sz w:val="28"/>
          <w:szCs w:val="28"/>
        </w:rPr>
        <w:t>ено эмоциональное отношение:</w:t>
      </w:r>
    </w:p>
    <w:p w:rsidR="00065373" w:rsidRPr="000570C5" w:rsidRDefault="00065373" w:rsidP="00065373">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Потешки</w:t>
      </w:r>
      <w:proofErr w:type="spellEnd"/>
      <w:r>
        <w:rPr>
          <w:rFonts w:ascii="Times New Roman" w:hAnsi="Times New Roman"/>
          <w:sz w:val="28"/>
          <w:szCs w:val="28"/>
        </w:rPr>
        <w:t xml:space="preserve">: </w:t>
      </w:r>
      <w:r w:rsidRPr="000570C5">
        <w:rPr>
          <w:rFonts w:ascii="Times New Roman" w:hAnsi="Times New Roman"/>
          <w:sz w:val="28"/>
          <w:szCs w:val="28"/>
        </w:rPr>
        <w:t>Идет коза рогатая, Мишка</w:t>
      </w:r>
      <w:r>
        <w:rPr>
          <w:rFonts w:ascii="Times New Roman" w:hAnsi="Times New Roman"/>
          <w:sz w:val="28"/>
          <w:szCs w:val="28"/>
        </w:rPr>
        <w:t xml:space="preserve"> косолапый, Кошкин дом, и т. д.</w:t>
      </w:r>
      <w:r w:rsidRPr="000570C5">
        <w:rPr>
          <w:rFonts w:ascii="Times New Roman" w:hAnsi="Times New Roman"/>
          <w:sz w:val="28"/>
          <w:szCs w:val="28"/>
        </w:rPr>
        <w:t>;</w:t>
      </w:r>
    </w:p>
    <w:p w:rsidR="00065373" w:rsidRPr="000570C5" w:rsidRDefault="00065373" w:rsidP="00065373">
      <w:pPr>
        <w:spacing w:after="0"/>
        <w:jc w:val="both"/>
        <w:rPr>
          <w:rFonts w:ascii="Times New Roman" w:hAnsi="Times New Roman"/>
          <w:sz w:val="28"/>
          <w:szCs w:val="28"/>
        </w:rPr>
      </w:pPr>
      <w:r>
        <w:rPr>
          <w:rFonts w:ascii="Times New Roman" w:hAnsi="Times New Roman"/>
          <w:sz w:val="28"/>
          <w:szCs w:val="28"/>
        </w:rPr>
        <w:t xml:space="preserve"> – С</w:t>
      </w:r>
      <w:r w:rsidRPr="000570C5">
        <w:rPr>
          <w:rFonts w:ascii="Times New Roman" w:hAnsi="Times New Roman"/>
          <w:sz w:val="28"/>
          <w:szCs w:val="28"/>
        </w:rPr>
        <w:t xml:space="preserve">тихи: А. </w:t>
      </w:r>
      <w:proofErr w:type="spellStart"/>
      <w:r w:rsidRPr="000570C5">
        <w:rPr>
          <w:rFonts w:ascii="Times New Roman" w:hAnsi="Times New Roman"/>
          <w:sz w:val="28"/>
          <w:szCs w:val="28"/>
        </w:rPr>
        <w:t>Барто</w:t>
      </w:r>
      <w:proofErr w:type="spellEnd"/>
      <w:r w:rsidRPr="000570C5">
        <w:rPr>
          <w:rFonts w:ascii="Times New Roman" w:hAnsi="Times New Roman"/>
          <w:sz w:val="28"/>
          <w:szCs w:val="28"/>
        </w:rPr>
        <w:t xml:space="preserve">: Игрушки. Девочка </w:t>
      </w:r>
      <w:proofErr w:type="spellStart"/>
      <w:r w:rsidRPr="000570C5">
        <w:rPr>
          <w:rFonts w:ascii="Times New Roman" w:hAnsi="Times New Roman"/>
          <w:sz w:val="28"/>
          <w:szCs w:val="28"/>
        </w:rPr>
        <w:t>ревушка</w:t>
      </w:r>
      <w:proofErr w:type="spellEnd"/>
      <w:r w:rsidRPr="000570C5">
        <w:rPr>
          <w:rFonts w:ascii="Times New Roman" w:hAnsi="Times New Roman"/>
          <w:sz w:val="28"/>
          <w:szCs w:val="28"/>
        </w:rPr>
        <w:t>. Девочка чумазая;</w:t>
      </w:r>
    </w:p>
    <w:p w:rsidR="00065373" w:rsidRPr="000570C5" w:rsidRDefault="00065373" w:rsidP="00065373">
      <w:pPr>
        <w:spacing w:after="0"/>
        <w:jc w:val="both"/>
        <w:rPr>
          <w:rFonts w:ascii="Times New Roman" w:hAnsi="Times New Roman"/>
          <w:sz w:val="28"/>
          <w:szCs w:val="28"/>
        </w:rPr>
      </w:pPr>
      <w:r>
        <w:rPr>
          <w:rFonts w:ascii="Times New Roman" w:hAnsi="Times New Roman"/>
          <w:sz w:val="28"/>
          <w:szCs w:val="28"/>
        </w:rPr>
        <w:t xml:space="preserve"> – С</w:t>
      </w:r>
      <w:r w:rsidRPr="000570C5">
        <w:rPr>
          <w:rFonts w:ascii="Times New Roman" w:hAnsi="Times New Roman"/>
          <w:sz w:val="28"/>
          <w:szCs w:val="28"/>
        </w:rPr>
        <w:t xml:space="preserve">казки: К Чуковского: </w:t>
      </w:r>
      <w:proofErr w:type="spellStart"/>
      <w:r w:rsidRPr="000570C5">
        <w:rPr>
          <w:rFonts w:ascii="Times New Roman" w:hAnsi="Times New Roman"/>
          <w:sz w:val="28"/>
          <w:szCs w:val="28"/>
        </w:rPr>
        <w:t>Тараканище</w:t>
      </w:r>
      <w:proofErr w:type="spellEnd"/>
      <w:r w:rsidRPr="000570C5">
        <w:rPr>
          <w:rFonts w:ascii="Times New Roman" w:hAnsi="Times New Roman"/>
          <w:sz w:val="28"/>
          <w:szCs w:val="28"/>
        </w:rPr>
        <w:t xml:space="preserve">. </w:t>
      </w:r>
      <w:proofErr w:type="spellStart"/>
      <w:r w:rsidRPr="000570C5">
        <w:rPr>
          <w:rFonts w:ascii="Times New Roman" w:hAnsi="Times New Roman"/>
          <w:sz w:val="28"/>
          <w:szCs w:val="28"/>
        </w:rPr>
        <w:t>Мойдодыр</w:t>
      </w:r>
      <w:proofErr w:type="spellEnd"/>
      <w:r w:rsidRPr="000570C5">
        <w:rPr>
          <w:rFonts w:ascii="Times New Roman" w:hAnsi="Times New Roman"/>
          <w:sz w:val="28"/>
          <w:szCs w:val="28"/>
        </w:rPr>
        <w:t xml:space="preserve">. Муха-Цокотуха. Краденое солнце. Айболит. Народные сказки: Маша и медведь. Как собака друга искала. Волк и семеро козлят. </w:t>
      </w:r>
    </w:p>
    <w:p w:rsidR="00065373" w:rsidRPr="000570C5" w:rsidRDefault="00065373" w:rsidP="00065373">
      <w:pPr>
        <w:spacing w:after="0"/>
        <w:ind w:firstLine="708"/>
        <w:jc w:val="both"/>
        <w:rPr>
          <w:rFonts w:ascii="Times New Roman" w:hAnsi="Times New Roman"/>
          <w:sz w:val="28"/>
          <w:szCs w:val="28"/>
        </w:rPr>
      </w:pPr>
      <w:r w:rsidRPr="000570C5">
        <w:rPr>
          <w:rFonts w:ascii="Times New Roman" w:hAnsi="Times New Roman"/>
          <w:sz w:val="28"/>
          <w:szCs w:val="28"/>
        </w:rPr>
        <w:t>Особое внимание при подборе книг мы уделяли иллюстрациям. Все знают, что дети любят рассматривать картинки, глядя на них, ребенок лучше представляет себе происходящее. Еще не умея читать, ребенок, рассматривая иллюстрации вживается в бескрайний волшебный мир, который изобразил художник. Детские книжные иллюстрация служит многим целям: раскрывают содержание, стимулируют воображение, формируют эмоции, воспитывают культуру восприятия, развивают ум, сердце и душу ребенка.</w:t>
      </w:r>
    </w:p>
    <w:p w:rsidR="00065373" w:rsidRPr="000570C5" w:rsidRDefault="00065373" w:rsidP="00065373">
      <w:pPr>
        <w:spacing w:after="0"/>
        <w:ind w:firstLine="708"/>
        <w:jc w:val="both"/>
        <w:rPr>
          <w:rFonts w:ascii="Times New Roman" w:hAnsi="Times New Roman"/>
          <w:sz w:val="28"/>
          <w:szCs w:val="28"/>
        </w:rPr>
      </w:pPr>
      <w:r w:rsidRPr="000570C5">
        <w:rPr>
          <w:rFonts w:ascii="Times New Roman" w:hAnsi="Times New Roman"/>
          <w:sz w:val="28"/>
          <w:szCs w:val="28"/>
        </w:rPr>
        <w:t xml:space="preserve">Научившись сопереживать с героями художественных произведений, дети начинают замечать настроение близких и окружающих людей. </w:t>
      </w:r>
    </w:p>
    <w:p w:rsidR="00065373" w:rsidRPr="000570C5" w:rsidRDefault="00065373" w:rsidP="00065373">
      <w:pPr>
        <w:spacing w:after="0"/>
        <w:ind w:firstLine="708"/>
        <w:jc w:val="both"/>
        <w:rPr>
          <w:rFonts w:ascii="Times New Roman" w:hAnsi="Times New Roman"/>
          <w:sz w:val="28"/>
          <w:szCs w:val="28"/>
        </w:rPr>
      </w:pPr>
      <w:r w:rsidRPr="001354C4">
        <w:rPr>
          <w:rFonts w:ascii="Times New Roman" w:hAnsi="Times New Roman"/>
          <w:b/>
          <w:sz w:val="28"/>
          <w:szCs w:val="28"/>
        </w:rPr>
        <w:t>2</w:t>
      </w:r>
      <w:r>
        <w:rPr>
          <w:rFonts w:ascii="Times New Roman" w:hAnsi="Times New Roman"/>
          <w:sz w:val="28"/>
          <w:szCs w:val="28"/>
        </w:rPr>
        <w:t>.</w:t>
      </w:r>
      <w:r w:rsidRPr="000570C5">
        <w:rPr>
          <w:rFonts w:ascii="Times New Roman" w:hAnsi="Times New Roman"/>
          <w:sz w:val="28"/>
          <w:szCs w:val="28"/>
        </w:rPr>
        <w:t>Наиболее целостному эмоциональному восприятию образа способствуют игры по сюжетам сказок: игра – режиссерская, игра драмати</w:t>
      </w:r>
      <w:r>
        <w:rPr>
          <w:rFonts w:ascii="Times New Roman" w:hAnsi="Times New Roman"/>
          <w:sz w:val="28"/>
          <w:szCs w:val="28"/>
        </w:rPr>
        <w:t>зация. Разыгрывая сказки, дети «проживают»</w:t>
      </w:r>
      <w:r w:rsidRPr="000570C5">
        <w:rPr>
          <w:rFonts w:ascii="Times New Roman" w:hAnsi="Times New Roman"/>
          <w:sz w:val="28"/>
          <w:szCs w:val="28"/>
        </w:rPr>
        <w:t xml:space="preserve"> эмоции, связанные с </w:t>
      </w:r>
      <w:proofErr w:type="gramStart"/>
      <w:r w:rsidRPr="000570C5">
        <w:rPr>
          <w:rFonts w:ascii="Times New Roman" w:hAnsi="Times New Roman"/>
          <w:sz w:val="28"/>
          <w:szCs w:val="28"/>
        </w:rPr>
        <w:t>создаваемым образом</w:t>
      </w:r>
      <w:proofErr w:type="gramEnd"/>
      <w:r w:rsidRPr="000570C5">
        <w:rPr>
          <w:rFonts w:ascii="Times New Roman" w:hAnsi="Times New Roman"/>
          <w:sz w:val="28"/>
          <w:szCs w:val="28"/>
        </w:rPr>
        <w:t xml:space="preserve"> и примеривают к себе важное личностное качество – инициативность. </w:t>
      </w:r>
    </w:p>
    <w:p w:rsidR="00065373" w:rsidRPr="000570C5" w:rsidRDefault="00065373" w:rsidP="00065373">
      <w:pPr>
        <w:spacing w:after="0"/>
        <w:ind w:firstLine="708"/>
        <w:jc w:val="both"/>
        <w:rPr>
          <w:rFonts w:ascii="Times New Roman" w:hAnsi="Times New Roman"/>
          <w:sz w:val="28"/>
          <w:szCs w:val="28"/>
        </w:rPr>
      </w:pPr>
      <w:r w:rsidRPr="001354C4">
        <w:rPr>
          <w:rFonts w:ascii="Times New Roman" w:hAnsi="Times New Roman"/>
          <w:b/>
          <w:sz w:val="28"/>
          <w:szCs w:val="28"/>
        </w:rPr>
        <w:t>3</w:t>
      </w:r>
      <w:r>
        <w:rPr>
          <w:rFonts w:ascii="Times New Roman" w:hAnsi="Times New Roman"/>
          <w:sz w:val="28"/>
          <w:szCs w:val="28"/>
        </w:rPr>
        <w:t>.</w:t>
      </w:r>
      <w:r w:rsidRPr="000570C5">
        <w:rPr>
          <w:rFonts w:ascii="Times New Roman" w:hAnsi="Times New Roman"/>
          <w:sz w:val="28"/>
          <w:szCs w:val="28"/>
        </w:rPr>
        <w:t xml:space="preserve">В продуктивной творческой деятельности при создании образов дети, не только (и не столько) отображают их структуру, сколько выражают свое отношение к ним, передают их характер, пользуясь цветом, фактурой, формой. </w:t>
      </w:r>
    </w:p>
    <w:p w:rsidR="00065373" w:rsidRPr="000570C5" w:rsidRDefault="00065373" w:rsidP="00065373">
      <w:pPr>
        <w:spacing w:after="0"/>
        <w:ind w:firstLine="360"/>
        <w:jc w:val="both"/>
        <w:rPr>
          <w:rFonts w:ascii="Times New Roman" w:hAnsi="Times New Roman"/>
          <w:sz w:val="28"/>
          <w:szCs w:val="28"/>
        </w:rPr>
      </w:pPr>
      <w:r w:rsidRPr="000570C5">
        <w:rPr>
          <w:rFonts w:ascii="Times New Roman" w:hAnsi="Times New Roman"/>
          <w:sz w:val="28"/>
          <w:szCs w:val="28"/>
        </w:rPr>
        <w:t xml:space="preserve">Для передачи своего эмоционального отношения к герою мы предлагаем детям разные </w:t>
      </w:r>
      <w:r>
        <w:rPr>
          <w:rFonts w:ascii="Times New Roman" w:hAnsi="Times New Roman"/>
          <w:sz w:val="28"/>
          <w:szCs w:val="28"/>
        </w:rPr>
        <w:t>м</w:t>
      </w:r>
      <w:r w:rsidRPr="000570C5">
        <w:rPr>
          <w:rFonts w:ascii="Times New Roman" w:hAnsi="Times New Roman"/>
          <w:sz w:val="28"/>
          <w:szCs w:val="28"/>
        </w:rPr>
        <w:t xml:space="preserve">атериалы: </w:t>
      </w:r>
    </w:p>
    <w:p w:rsidR="00065373" w:rsidRPr="000570C5" w:rsidRDefault="00065373" w:rsidP="00065373">
      <w:pPr>
        <w:pStyle w:val="a3"/>
        <w:numPr>
          <w:ilvl w:val="0"/>
          <w:numId w:val="1"/>
        </w:numPr>
        <w:spacing w:after="0"/>
        <w:jc w:val="both"/>
        <w:rPr>
          <w:rFonts w:ascii="Times New Roman" w:hAnsi="Times New Roman"/>
          <w:sz w:val="28"/>
          <w:szCs w:val="28"/>
        </w:rPr>
      </w:pPr>
      <w:r w:rsidRPr="000570C5">
        <w:rPr>
          <w:rFonts w:ascii="Times New Roman" w:hAnsi="Times New Roman"/>
          <w:sz w:val="28"/>
          <w:szCs w:val="28"/>
        </w:rPr>
        <w:t>По форме: пять геометрических форм: круг, квадрат, треугольник, овал, прямоугольник.</w:t>
      </w:r>
    </w:p>
    <w:p w:rsidR="00065373" w:rsidRPr="000570C5" w:rsidRDefault="00065373" w:rsidP="00065373">
      <w:pPr>
        <w:pStyle w:val="a3"/>
        <w:numPr>
          <w:ilvl w:val="0"/>
          <w:numId w:val="1"/>
        </w:numPr>
        <w:jc w:val="both"/>
        <w:rPr>
          <w:rFonts w:ascii="Times New Roman" w:hAnsi="Times New Roman"/>
          <w:sz w:val="28"/>
          <w:szCs w:val="28"/>
        </w:rPr>
      </w:pPr>
      <w:r w:rsidRPr="000570C5">
        <w:rPr>
          <w:rFonts w:ascii="Times New Roman" w:hAnsi="Times New Roman"/>
          <w:sz w:val="28"/>
          <w:szCs w:val="28"/>
        </w:rPr>
        <w:t>По цвету: семь цветов спектра: красный, оранжевый, желтый, зеленый, голубой, синий, фиолетовый; белый и черный, серый.</w:t>
      </w:r>
    </w:p>
    <w:p w:rsidR="00065373" w:rsidRDefault="00065373" w:rsidP="00065373">
      <w:pPr>
        <w:pStyle w:val="a3"/>
        <w:numPr>
          <w:ilvl w:val="0"/>
          <w:numId w:val="1"/>
        </w:numPr>
        <w:spacing w:after="0"/>
        <w:jc w:val="both"/>
        <w:rPr>
          <w:rFonts w:ascii="Times New Roman" w:hAnsi="Times New Roman"/>
          <w:sz w:val="28"/>
          <w:szCs w:val="28"/>
        </w:rPr>
      </w:pPr>
      <w:r w:rsidRPr="000570C5">
        <w:rPr>
          <w:rFonts w:ascii="Times New Roman" w:hAnsi="Times New Roman"/>
          <w:sz w:val="28"/>
          <w:szCs w:val="28"/>
        </w:rPr>
        <w:t xml:space="preserve">По фактуре: цветная бумага гладкая и бархатная, картон гофрированный и гладкий, </w:t>
      </w:r>
      <w:proofErr w:type="spellStart"/>
      <w:r w:rsidRPr="000570C5">
        <w:rPr>
          <w:rFonts w:ascii="Times New Roman" w:hAnsi="Times New Roman"/>
          <w:sz w:val="28"/>
          <w:szCs w:val="28"/>
        </w:rPr>
        <w:t>изолон</w:t>
      </w:r>
      <w:proofErr w:type="spellEnd"/>
      <w:r w:rsidRPr="000570C5">
        <w:rPr>
          <w:rFonts w:ascii="Times New Roman" w:hAnsi="Times New Roman"/>
          <w:sz w:val="28"/>
          <w:szCs w:val="28"/>
        </w:rPr>
        <w:t xml:space="preserve">, </w:t>
      </w:r>
      <w:proofErr w:type="spellStart"/>
      <w:r w:rsidRPr="000570C5">
        <w:rPr>
          <w:rFonts w:ascii="Times New Roman" w:hAnsi="Times New Roman"/>
          <w:sz w:val="28"/>
          <w:szCs w:val="28"/>
        </w:rPr>
        <w:t>флис</w:t>
      </w:r>
      <w:proofErr w:type="spellEnd"/>
      <w:r w:rsidRPr="000570C5">
        <w:rPr>
          <w:rFonts w:ascii="Times New Roman" w:hAnsi="Times New Roman"/>
          <w:sz w:val="28"/>
          <w:szCs w:val="28"/>
        </w:rPr>
        <w:t xml:space="preserve"> и войлок разного цвета. </w:t>
      </w:r>
    </w:p>
    <w:p w:rsidR="00065373" w:rsidRDefault="00065373" w:rsidP="00065373">
      <w:pPr>
        <w:spacing w:after="0"/>
        <w:jc w:val="both"/>
        <w:rPr>
          <w:rFonts w:ascii="Times New Roman" w:hAnsi="Times New Roman"/>
          <w:sz w:val="28"/>
          <w:szCs w:val="28"/>
        </w:rPr>
      </w:pPr>
      <w:r w:rsidRPr="00B06074">
        <w:rPr>
          <w:rFonts w:ascii="Times New Roman" w:hAnsi="Times New Roman"/>
          <w:sz w:val="28"/>
          <w:szCs w:val="28"/>
        </w:rPr>
        <w:t xml:space="preserve">Для овладения действием символизации на рисовании дети знакомятся с тепло-холодными характеристиками цветовой гаммы, а затем создают композиции контрастных эмоциональных состояний, настроений, чувств и переживаний. Например, «хорошее настроение» – «плохое настроение»; «зло – добро»; «Солнечно – дождливо» и т.д. </w:t>
      </w:r>
    </w:p>
    <w:p w:rsidR="00065373" w:rsidRPr="00B06074" w:rsidRDefault="00065373" w:rsidP="00065373">
      <w:pPr>
        <w:spacing w:after="0"/>
        <w:ind w:firstLine="708"/>
        <w:jc w:val="both"/>
        <w:rPr>
          <w:rFonts w:ascii="Times New Roman" w:hAnsi="Times New Roman"/>
          <w:sz w:val="28"/>
          <w:szCs w:val="28"/>
        </w:rPr>
      </w:pPr>
      <w:r w:rsidRPr="00B06074">
        <w:rPr>
          <w:rFonts w:ascii="Times New Roman" w:hAnsi="Times New Roman"/>
          <w:sz w:val="28"/>
          <w:szCs w:val="28"/>
        </w:rPr>
        <w:t xml:space="preserve">Изображая испуганную и спокойно гуляющую кошку из пластилина, дети передавали эмоциональное состояние животного в пластике. </w:t>
      </w:r>
    </w:p>
    <w:p w:rsidR="00065373" w:rsidRPr="000570C5" w:rsidRDefault="00065373" w:rsidP="00065373">
      <w:pPr>
        <w:spacing w:after="0"/>
        <w:ind w:firstLine="708"/>
        <w:jc w:val="both"/>
        <w:rPr>
          <w:rFonts w:ascii="Times New Roman" w:hAnsi="Times New Roman"/>
          <w:sz w:val="28"/>
          <w:szCs w:val="28"/>
        </w:rPr>
      </w:pPr>
      <w:r w:rsidRPr="001354C4">
        <w:rPr>
          <w:rFonts w:ascii="Times New Roman" w:hAnsi="Times New Roman"/>
          <w:b/>
          <w:sz w:val="28"/>
          <w:szCs w:val="28"/>
        </w:rPr>
        <w:t>4</w:t>
      </w:r>
      <w:r>
        <w:rPr>
          <w:rFonts w:ascii="Times New Roman" w:hAnsi="Times New Roman"/>
          <w:sz w:val="28"/>
          <w:szCs w:val="28"/>
        </w:rPr>
        <w:t>.</w:t>
      </w:r>
      <w:r w:rsidRPr="000570C5">
        <w:rPr>
          <w:rFonts w:ascii="Times New Roman" w:hAnsi="Times New Roman"/>
          <w:sz w:val="28"/>
          <w:szCs w:val="28"/>
        </w:rPr>
        <w:t>В процессе совместной де</w:t>
      </w:r>
      <w:r>
        <w:rPr>
          <w:rFonts w:ascii="Times New Roman" w:hAnsi="Times New Roman"/>
          <w:sz w:val="28"/>
          <w:szCs w:val="28"/>
        </w:rPr>
        <w:t>ятельности с детьми мы развиваем</w:t>
      </w:r>
      <w:r w:rsidRPr="000570C5">
        <w:rPr>
          <w:rFonts w:ascii="Times New Roman" w:hAnsi="Times New Roman"/>
          <w:sz w:val="28"/>
          <w:szCs w:val="28"/>
        </w:rPr>
        <w:t xml:space="preserve">: </w:t>
      </w:r>
    </w:p>
    <w:p w:rsidR="00065373" w:rsidRPr="000570C5" w:rsidRDefault="00065373" w:rsidP="00065373">
      <w:pPr>
        <w:spacing w:after="0"/>
        <w:jc w:val="both"/>
        <w:rPr>
          <w:rFonts w:ascii="Times New Roman" w:hAnsi="Times New Roman"/>
          <w:sz w:val="28"/>
          <w:szCs w:val="28"/>
        </w:rPr>
      </w:pPr>
      <w:r w:rsidRPr="000570C5">
        <w:rPr>
          <w:rFonts w:ascii="Times New Roman" w:hAnsi="Times New Roman"/>
          <w:sz w:val="28"/>
          <w:szCs w:val="28"/>
        </w:rPr>
        <w:lastRenderedPageBreak/>
        <w:t>– умения понимать свои эмоции</w:t>
      </w:r>
      <w:r>
        <w:rPr>
          <w:rFonts w:ascii="Times New Roman" w:hAnsi="Times New Roman"/>
          <w:sz w:val="28"/>
          <w:szCs w:val="28"/>
        </w:rPr>
        <w:t xml:space="preserve"> и эмоции других людей. Например, игра «волшебное зеркальце». Эта деятельность направлена</w:t>
      </w:r>
      <w:r w:rsidRPr="000570C5">
        <w:rPr>
          <w:rFonts w:ascii="Times New Roman" w:hAnsi="Times New Roman"/>
          <w:sz w:val="28"/>
          <w:szCs w:val="28"/>
        </w:rPr>
        <w:t xml:space="preserve"> на развитие начал выражения эмоций радости, грусти, злости, страха главным образом с помощью жестов и пантомимики; </w:t>
      </w:r>
    </w:p>
    <w:p w:rsidR="00065373" w:rsidRPr="000570C5" w:rsidRDefault="00065373" w:rsidP="00065373">
      <w:pPr>
        <w:spacing w:after="0"/>
        <w:jc w:val="both"/>
        <w:rPr>
          <w:rFonts w:ascii="Times New Roman" w:hAnsi="Times New Roman"/>
          <w:sz w:val="28"/>
          <w:szCs w:val="28"/>
        </w:rPr>
      </w:pPr>
      <w:r w:rsidRPr="000570C5">
        <w:rPr>
          <w:rFonts w:ascii="Times New Roman" w:hAnsi="Times New Roman"/>
          <w:sz w:val="28"/>
          <w:szCs w:val="28"/>
        </w:rPr>
        <w:t xml:space="preserve"> – способность к сопереживанию, умение проявлять сочувствие, жалость, другие формы положительного отношения к людям через проживание, изображая голосом и мимикой настроение персонажа сказки. При этом дети называют чувства, которые испытывают герои, их настроение.</w:t>
      </w:r>
    </w:p>
    <w:p w:rsidR="00065373" w:rsidRPr="000570C5" w:rsidRDefault="00065373" w:rsidP="00065373">
      <w:pPr>
        <w:spacing w:after="0"/>
        <w:ind w:firstLine="708"/>
        <w:jc w:val="both"/>
        <w:rPr>
          <w:rFonts w:ascii="Times New Roman" w:hAnsi="Times New Roman"/>
          <w:sz w:val="28"/>
          <w:szCs w:val="28"/>
        </w:rPr>
      </w:pPr>
      <w:r w:rsidRPr="001354C4">
        <w:rPr>
          <w:rFonts w:ascii="Times New Roman" w:hAnsi="Times New Roman"/>
          <w:b/>
          <w:sz w:val="28"/>
          <w:szCs w:val="28"/>
        </w:rPr>
        <w:t>5</w:t>
      </w:r>
      <w:r>
        <w:rPr>
          <w:rFonts w:ascii="Times New Roman" w:hAnsi="Times New Roman"/>
          <w:sz w:val="28"/>
          <w:szCs w:val="28"/>
        </w:rPr>
        <w:t>.</w:t>
      </w:r>
      <w:r w:rsidRPr="000570C5">
        <w:rPr>
          <w:rFonts w:ascii="Times New Roman" w:hAnsi="Times New Roman"/>
          <w:sz w:val="28"/>
          <w:szCs w:val="28"/>
        </w:rPr>
        <w:t>Для развития способности к пониманию символических обозначений различных эмоциональных состояний нами разработаны дидактические игр</w:t>
      </w:r>
      <w:r>
        <w:rPr>
          <w:rFonts w:ascii="Times New Roman" w:hAnsi="Times New Roman"/>
          <w:sz w:val="28"/>
          <w:szCs w:val="28"/>
        </w:rPr>
        <w:t>ы:</w:t>
      </w:r>
    </w:p>
    <w:p w:rsidR="00065373" w:rsidRPr="00B06074" w:rsidRDefault="00065373" w:rsidP="00065373">
      <w:pPr>
        <w:spacing w:after="0"/>
        <w:jc w:val="both"/>
        <w:rPr>
          <w:rFonts w:ascii="Times New Roman" w:hAnsi="Times New Roman"/>
          <w:sz w:val="28"/>
          <w:szCs w:val="28"/>
        </w:rPr>
      </w:pPr>
      <w:r>
        <w:rPr>
          <w:rFonts w:ascii="Times New Roman" w:hAnsi="Times New Roman"/>
          <w:sz w:val="28"/>
          <w:szCs w:val="28"/>
        </w:rPr>
        <w:t>– «Путешествие в страну эмоций»</w:t>
      </w:r>
      <w:r w:rsidRPr="00B06074">
        <w:rPr>
          <w:rFonts w:ascii="Times New Roman" w:hAnsi="Times New Roman"/>
          <w:sz w:val="28"/>
          <w:szCs w:val="28"/>
        </w:rPr>
        <w:t xml:space="preserve">, где ребенку показывается маска с различными выражениями, и его задача сделать такое же лицо, а затем назвать настроение; </w:t>
      </w:r>
    </w:p>
    <w:p w:rsidR="00065373" w:rsidRPr="00B06074" w:rsidRDefault="00065373" w:rsidP="00065373">
      <w:pPr>
        <w:spacing w:after="0"/>
        <w:jc w:val="both"/>
        <w:rPr>
          <w:rFonts w:ascii="Times New Roman" w:hAnsi="Times New Roman"/>
          <w:sz w:val="28"/>
          <w:szCs w:val="28"/>
        </w:rPr>
      </w:pPr>
      <w:r>
        <w:rPr>
          <w:rFonts w:ascii="Times New Roman" w:hAnsi="Times New Roman"/>
          <w:sz w:val="28"/>
          <w:szCs w:val="28"/>
        </w:rPr>
        <w:t xml:space="preserve"> – «Найди такое же»</w:t>
      </w:r>
      <w:r w:rsidRPr="00B06074">
        <w:rPr>
          <w:rFonts w:ascii="Times New Roman" w:hAnsi="Times New Roman"/>
          <w:sz w:val="28"/>
          <w:szCs w:val="28"/>
        </w:rPr>
        <w:t xml:space="preserve"> в этой игре дети находят две карточки с одинаковыми эмоциями (фото ребенка и карточка схема) и т.п.</w:t>
      </w:r>
    </w:p>
    <w:p w:rsidR="00065373" w:rsidRDefault="00065373" w:rsidP="00065373">
      <w:pPr>
        <w:spacing w:after="0"/>
        <w:ind w:firstLine="708"/>
        <w:jc w:val="both"/>
        <w:rPr>
          <w:rFonts w:ascii="Times New Roman" w:hAnsi="Times New Roman"/>
          <w:sz w:val="28"/>
          <w:szCs w:val="28"/>
        </w:rPr>
      </w:pPr>
      <w:r w:rsidRPr="00B06074">
        <w:rPr>
          <w:rFonts w:ascii="Times New Roman" w:hAnsi="Times New Roman"/>
          <w:sz w:val="28"/>
          <w:szCs w:val="28"/>
        </w:rPr>
        <w:t xml:space="preserve">Тематическое планирование деятельности позволяет осуществлять интеграцию разных видов детской деятельности. Я предлагаю рассмотреть примерные виды интеграции художественного конструирования с образовательными областями в соответствии с Федеральными Государственными Требованиями в двух направлениях: </w:t>
      </w:r>
    </w:p>
    <w:p w:rsidR="00065373" w:rsidRDefault="00065373" w:rsidP="00065373">
      <w:pPr>
        <w:spacing w:after="0"/>
        <w:jc w:val="both"/>
        <w:rPr>
          <w:rFonts w:ascii="Times New Roman" w:hAnsi="Times New Roman"/>
          <w:sz w:val="28"/>
          <w:szCs w:val="28"/>
        </w:rPr>
      </w:pPr>
      <w:r>
        <w:rPr>
          <w:rFonts w:ascii="Times New Roman" w:hAnsi="Times New Roman"/>
          <w:sz w:val="28"/>
          <w:szCs w:val="28"/>
        </w:rPr>
        <w:t>1. П</w:t>
      </w:r>
      <w:r w:rsidRPr="00B06074">
        <w:rPr>
          <w:rFonts w:ascii="Times New Roman" w:hAnsi="Times New Roman"/>
          <w:sz w:val="28"/>
          <w:szCs w:val="28"/>
        </w:rPr>
        <w:t xml:space="preserve">о задачам и содержанию </w:t>
      </w:r>
      <w:proofErr w:type="spellStart"/>
      <w:r w:rsidRPr="00B06074">
        <w:rPr>
          <w:rFonts w:ascii="Times New Roman" w:hAnsi="Times New Roman"/>
          <w:sz w:val="28"/>
          <w:szCs w:val="28"/>
        </w:rPr>
        <w:t>воспитательно</w:t>
      </w:r>
      <w:proofErr w:type="spellEnd"/>
      <w:r w:rsidRPr="00B06074">
        <w:rPr>
          <w:rFonts w:ascii="Times New Roman" w:hAnsi="Times New Roman"/>
          <w:sz w:val="28"/>
          <w:szCs w:val="28"/>
        </w:rPr>
        <w:t>-образовательных задач</w:t>
      </w:r>
      <w:r>
        <w:rPr>
          <w:rFonts w:ascii="Times New Roman" w:hAnsi="Times New Roman"/>
          <w:sz w:val="28"/>
          <w:szCs w:val="28"/>
        </w:rPr>
        <w:t xml:space="preserve"> - </w:t>
      </w:r>
      <w:r w:rsidRPr="00B06074">
        <w:rPr>
          <w:rFonts w:ascii="Times New Roman" w:hAnsi="Times New Roman"/>
          <w:sz w:val="28"/>
          <w:szCs w:val="28"/>
        </w:rPr>
        <w:t>«</w:t>
      </w:r>
      <w:r>
        <w:rPr>
          <w:rFonts w:ascii="Times New Roman" w:hAnsi="Times New Roman"/>
          <w:sz w:val="28"/>
          <w:szCs w:val="28"/>
        </w:rPr>
        <w:t>Познание», «Коммуникация», «</w:t>
      </w:r>
      <w:r w:rsidRPr="00B06074">
        <w:rPr>
          <w:rFonts w:ascii="Times New Roman" w:hAnsi="Times New Roman"/>
          <w:sz w:val="28"/>
          <w:szCs w:val="28"/>
        </w:rPr>
        <w:t>Ч</w:t>
      </w:r>
      <w:r>
        <w:rPr>
          <w:rFonts w:ascii="Times New Roman" w:hAnsi="Times New Roman"/>
          <w:sz w:val="28"/>
          <w:szCs w:val="28"/>
        </w:rPr>
        <w:t>тение художественной литературы», «Художественное творчество», «Труд»</w:t>
      </w:r>
      <w:r w:rsidRPr="00B06074">
        <w:rPr>
          <w:rFonts w:ascii="Times New Roman" w:hAnsi="Times New Roman"/>
          <w:sz w:val="28"/>
          <w:szCs w:val="28"/>
        </w:rPr>
        <w:t>.</w:t>
      </w:r>
    </w:p>
    <w:p w:rsidR="00065373" w:rsidRPr="00B06074" w:rsidRDefault="00065373" w:rsidP="00065373">
      <w:pPr>
        <w:spacing w:after="0"/>
        <w:jc w:val="both"/>
        <w:rPr>
          <w:rFonts w:ascii="Times New Roman" w:hAnsi="Times New Roman"/>
          <w:sz w:val="28"/>
          <w:szCs w:val="28"/>
        </w:rPr>
      </w:pPr>
      <w:r>
        <w:rPr>
          <w:rFonts w:ascii="Times New Roman" w:hAnsi="Times New Roman"/>
          <w:sz w:val="28"/>
          <w:szCs w:val="28"/>
        </w:rPr>
        <w:t>2. П</w:t>
      </w:r>
      <w:r w:rsidRPr="00B06074">
        <w:rPr>
          <w:rFonts w:ascii="Times New Roman" w:hAnsi="Times New Roman"/>
          <w:sz w:val="28"/>
          <w:szCs w:val="28"/>
        </w:rPr>
        <w:t xml:space="preserve">о средствам организации и оптимизации </w:t>
      </w:r>
      <w:proofErr w:type="spellStart"/>
      <w:r w:rsidRPr="00B06074">
        <w:rPr>
          <w:rFonts w:ascii="Times New Roman" w:hAnsi="Times New Roman"/>
          <w:sz w:val="28"/>
          <w:szCs w:val="28"/>
        </w:rPr>
        <w:t>воспитат</w:t>
      </w:r>
      <w:r>
        <w:rPr>
          <w:rFonts w:ascii="Times New Roman" w:hAnsi="Times New Roman"/>
          <w:sz w:val="28"/>
          <w:szCs w:val="28"/>
        </w:rPr>
        <w:t>ельно</w:t>
      </w:r>
      <w:proofErr w:type="spellEnd"/>
      <w:r>
        <w:rPr>
          <w:rFonts w:ascii="Times New Roman" w:hAnsi="Times New Roman"/>
          <w:sz w:val="28"/>
          <w:szCs w:val="28"/>
        </w:rPr>
        <w:t xml:space="preserve"> -образовательного процесса - «Художественное творчество», «</w:t>
      </w:r>
      <w:r w:rsidRPr="00B06074">
        <w:rPr>
          <w:rFonts w:ascii="Times New Roman" w:hAnsi="Times New Roman"/>
          <w:sz w:val="28"/>
          <w:szCs w:val="28"/>
        </w:rPr>
        <w:t>Ч</w:t>
      </w:r>
      <w:r>
        <w:rPr>
          <w:rFonts w:ascii="Times New Roman" w:hAnsi="Times New Roman"/>
          <w:sz w:val="28"/>
          <w:szCs w:val="28"/>
        </w:rPr>
        <w:t>тение художественной литературы», «Музыка»</w:t>
      </w:r>
      <w:r w:rsidRPr="00B06074">
        <w:rPr>
          <w:rFonts w:ascii="Times New Roman" w:hAnsi="Times New Roman"/>
          <w:sz w:val="28"/>
          <w:szCs w:val="28"/>
        </w:rPr>
        <w:t xml:space="preserve">.  </w:t>
      </w:r>
    </w:p>
    <w:p w:rsidR="00065373" w:rsidRDefault="00065373" w:rsidP="00065373">
      <w:pPr>
        <w:spacing w:after="0"/>
        <w:ind w:firstLine="708"/>
        <w:jc w:val="both"/>
        <w:rPr>
          <w:rFonts w:ascii="Times New Roman" w:hAnsi="Times New Roman"/>
          <w:sz w:val="28"/>
          <w:szCs w:val="28"/>
        </w:rPr>
      </w:pPr>
      <w:r w:rsidRPr="00B06074">
        <w:rPr>
          <w:rFonts w:ascii="Times New Roman" w:hAnsi="Times New Roman"/>
          <w:sz w:val="28"/>
          <w:szCs w:val="28"/>
        </w:rPr>
        <w:t xml:space="preserve">Работы по рисованию мы используем как фон для работ по художественному конструированию или как основу для других видов деятельности. </w:t>
      </w:r>
      <w:proofErr w:type="gramStart"/>
      <w:r w:rsidRPr="00B06074">
        <w:rPr>
          <w:rFonts w:ascii="Times New Roman" w:hAnsi="Times New Roman"/>
          <w:sz w:val="28"/>
          <w:szCs w:val="28"/>
        </w:rPr>
        <w:t>Например</w:t>
      </w:r>
      <w:proofErr w:type="gramEnd"/>
      <w:r w:rsidRPr="00B06074">
        <w:rPr>
          <w:rFonts w:ascii="Times New Roman" w:hAnsi="Times New Roman"/>
          <w:sz w:val="28"/>
          <w:szCs w:val="28"/>
        </w:rPr>
        <w:t xml:space="preserve">: иллюстрация к художественному или музыкальному произведению. </w:t>
      </w:r>
    </w:p>
    <w:p w:rsidR="00065373" w:rsidRPr="00B06074" w:rsidRDefault="00065373" w:rsidP="00065373">
      <w:pPr>
        <w:spacing w:after="0"/>
        <w:ind w:firstLine="708"/>
        <w:jc w:val="both"/>
        <w:rPr>
          <w:rFonts w:ascii="Times New Roman" w:hAnsi="Times New Roman"/>
          <w:sz w:val="28"/>
          <w:szCs w:val="28"/>
        </w:rPr>
      </w:pPr>
      <w:r w:rsidRPr="00B06074">
        <w:rPr>
          <w:rFonts w:ascii="Times New Roman" w:hAnsi="Times New Roman"/>
          <w:sz w:val="28"/>
          <w:szCs w:val="28"/>
        </w:rPr>
        <w:t>Для повышения интереса к результатам своего труда детям мы предлагаем организацию выставок работ для тематического героя или родителей.</w:t>
      </w:r>
    </w:p>
    <w:p w:rsidR="00065373" w:rsidRDefault="00065373" w:rsidP="00065373">
      <w:pPr>
        <w:ind w:firstLine="708"/>
        <w:jc w:val="both"/>
        <w:rPr>
          <w:rFonts w:ascii="Times New Roman" w:hAnsi="Times New Roman"/>
          <w:sz w:val="28"/>
          <w:szCs w:val="28"/>
        </w:rPr>
      </w:pPr>
      <w:r>
        <w:rPr>
          <w:rFonts w:ascii="Times New Roman" w:hAnsi="Times New Roman"/>
          <w:sz w:val="28"/>
          <w:szCs w:val="28"/>
        </w:rPr>
        <w:t>6.</w:t>
      </w:r>
      <w:r w:rsidRPr="00B06074">
        <w:rPr>
          <w:rFonts w:ascii="Times New Roman" w:hAnsi="Times New Roman"/>
          <w:sz w:val="28"/>
          <w:szCs w:val="28"/>
        </w:rPr>
        <w:t>Взаимодействие с родителями позволяет решать задачи обогащения детских впечатлений в социальной среде: совместные прогулки по городу и в зоопарк; посещение детских спектаклей и выставок; чтение художественной литературы в семейном кругу.</w:t>
      </w:r>
    </w:p>
    <w:p w:rsidR="00065373" w:rsidRPr="002B6284" w:rsidRDefault="00065373" w:rsidP="00065373">
      <w:pPr>
        <w:jc w:val="both"/>
        <w:rPr>
          <w:rFonts w:ascii="Times New Roman" w:hAnsi="Times New Roman"/>
          <w:sz w:val="28"/>
          <w:szCs w:val="28"/>
        </w:rPr>
      </w:pPr>
      <w:r w:rsidRPr="002B6284">
        <w:rPr>
          <w:rFonts w:ascii="Times New Roman" w:hAnsi="Times New Roman"/>
          <w:sz w:val="28"/>
          <w:szCs w:val="28"/>
        </w:rPr>
        <w:t>Работая углубленно по данному направлению, мы обратили внимание на развитие у детей умений, передавать характерные черты образа, что говорит о формировании эмоциональной отзывчивости.</w:t>
      </w:r>
    </w:p>
    <w:p w:rsidR="00065373" w:rsidRPr="002B6284" w:rsidRDefault="00065373" w:rsidP="00065373">
      <w:pPr>
        <w:jc w:val="both"/>
        <w:rPr>
          <w:rFonts w:ascii="Times New Roman" w:hAnsi="Times New Roman"/>
          <w:sz w:val="28"/>
          <w:szCs w:val="28"/>
        </w:rPr>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065373" w:rsidRDefault="00065373" w:rsidP="00065373">
      <w:pPr>
        <w:jc w:val="both"/>
      </w:pPr>
    </w:p>
    <w:p w:rsidR="00E8195E" w:rsidRDefault="00E8195E">
      <w:bookmarkStart w:id="0" w:name="_GoBack"/>
      <w:bookmarkEnd w:id="0"/>
    </w:p>
    <w:sectPr w:rsidR="00E81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55355"/>
    <w:multiLevelType w:val="hybridMultilevel"/>
    <w:tmpl w:val="28E64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88"/>
    <w:rsid w:val="00065373"/>
    <w:rsid w:val="00596A88"/>
    <w:rsid w:val="00E8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FBF2-F3C2-4139-BCC1-E41DA4E9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3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2015-01-07T18:02:00Z</dcterms:created>
  <dcterms:modified xsi:type="dcterms:W3CDTF">2015-01-07T18:03:00Z</dcterms:modified>
</cp:coreProperties>
</file>