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62" w:rsidRPr="008F2962" w:rsidRDefault="008F2962" w:rsidP="008F2962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 w:rsidRPr="008F2962">
        <w:rPr>
          <w:rFonts w:ascii="Arial" w:eastAsia="Times New Roman" w:hAnsi="Arial" w:cs="Arial"/>
          <w:kern w:val="36"/>
          <w:sz w:val="29"/>
          <w:szCs w:val="29"/>
          <w:lang w:eastAsia="ru-RU"/>
        </w:rPr>
        <w:t>"Экологические игры и упражнения для детей дошкольного возраста"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– самоценный этап в развитии экологической  культуры личности. Экологические игры способствуют  не только получению знаний о предметах и явлениях природы, но и формируют навыки бережного и неразрушающего обращения с окружающей природой.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Играя,  дети учатся: любить, познавать, беречь и множить.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Предлагаемые игры содержат интересные факты о жизни животных и растений, головоломки и замысловатые вопросы о природе и способствуют развитию любознательности.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мячом «Я знаю…»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умение называть несколько предметов объекта одного вида.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объединять предметы по общему признаку.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в круг, в центре – ведущий с мячом. Ведущий бросает мяч и называет класс объектов природы (птицы, деревья, цветы, животные, растения, насекомые, рыбы). Ребёнок, поймавший мяч, говорит: «Я знаю 5 названий цветов» и перечисляет (например, ромашка, василёк, одуванчик, клевер, кашка) и возвращает мяч ведущему. Второму ребёнку ведущий бросает мяч и говорит: «Птицы» и так далее.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«Птицы, рыбы, звери»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Упражнять детей в умении называть предмет определённой  группы предметов.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«Угадай, что в руке»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на ощупь овощи, фрукты и ягоды.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«Угадай, какая птица поёт?»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по звуковой записи голоса птиц.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Определять, какая птица поёт и как поёт (тонко, звучно, мелодично, крикливо, тихо, протяжно и так далее).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заботливое отношение к птицам.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 предлагает послушать запись голосов птиц. Надо определить, какая птица поёт. Как можно определить по голосу какая птица поёт и как. Предложить детям поупражняться в произнесении звуков песенок птиц.  В игре используется диск с записью голосов птиц.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«Растения леса, сада, огорода»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растениях леса, сада и огорода.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аналогично игры «Я знаю ...»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«Сад - огород»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 том, что растёт в саду или в огороде.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память, внимание.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приносит корзину с овощами и фруктами.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это такое?»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умении отгадывать предметы живой или неживой</w:t>
      </w: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признаки предметов.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или ведущий загадывает живой или неживой природы и начинает перечислять его признаки, а дети должны отгадать заданный предмет.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«Замысловатые вопросы»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сообразительность и находчивость.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загадку-задачку: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 четыре берёзы.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берёзе –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четыре больших ветки,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большой ветке –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четыре маленьких ветки,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маленькой ветке –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четыре яблока.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всего яблок?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«Летает, плавает, бегает»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Изображать способ передвижения объекта.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называет или показывает детям объект живой природы и предлагает детям изобразить способ передвижения этого объекта. Например, 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слове «медведь» дети начинают подражать ходьбе как медведь; «сорока» дети начинают махать руками и так далее.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«Перелёт птиц»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и называть зимующих и перелётных птиц.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понятие «зимующие», «перелётные».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разложены предметные картинки птиц. Каждый участник игры берёт картинку и «превращается» в определённую птицу. Ребёнок говорит: «Я – ворона!», «Я – воробей!», «Я – журавль!», «Я – кукушка!» и так далее. По сигналу ведущего: «Раз, два, три на своё место лети!», дети, у которых картинки с изображением зимующих птиц бегут к условному изображению (зимний пейзаж), другие дети, у которых картинки с изображением перелётных птиц, бегут к другому условному знаку (весенний пейзаж). Играть можно несколько раз, дети должны брать разные картинки.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«Похожи - не похожи»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умение абстрагировать, обобщать, выделять предметы,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Сходные по одним свойствам и отличные по другим, сопоставлять, сравнивать предметы либо изображения.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используется игровой экран с тремя «окнами – прорезями», в которые вставляются ленты с условными обозначениями свойств; ленты – полоски с обозначениями свойств предметов. В первое и третье «окно» вставляются полоски с изображением предметов, во второе – полоска с обозначением свойств.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могут быть разные: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вариант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Ребёнку предлагается установить «экран» так, чтобы в первом и третьем окне разместились предметы, обладающие свойством, указанным во втором «окне».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освоения игры освоения игры свойство задаётся взрослым, затем дети самостоятельно могут устанавливать понравившийся признак. Например, первое «окно» - яблоко, второе «окно» - круг, третье «окно» - мяч.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вариант: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Один ребёнок устанавливает первое «окно», второй – выбирает и устанавливает свойство, которым данные обладает, третий – должен подобрать предмет, подходящий к первому и второму «окну». За каждый верный выбор дети получают фишку. После первого тура дети меняются местами.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 вариант: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используется на заключительных этапах освоения. Играть можно с большой группой детей. Ребёнок загадывает «загадку» - выстраивает в первом и в третьем «окне» изображения обладающие общим свойством, при этом второе «окно» скрыто. Остальные дети догадываются, чем 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изображённые предметы похожи. Ребёнок, верно назвавший общее свойство, получают право открыть второе «окно» или загадать новую «загадку».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где живёт?»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место среды обитания животного, правильно определять место «дома» объекта.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«Времена года»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детей понятия о временах года и о зависимости жизни живой природы от сезонных изменений, происходящих в неживой природе.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детям о том, что времена года постоянно сменяются. Дети называют последовательно времена года и характерные признаки.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картинки с изображением времени года и картинки объектов, у которых происходят различные изменения, например, заяц белый – зима; распустившийся подснежник – весна, созрела земляника – лето и так далее. Дети должны  объяснять содержание картинки.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«Вопрос – ответ»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отвечать на поставленные вопросы.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находчивость, сообразительность.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задаёт вопросы, а дети отвечают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Почему человек назад оглядывается? (потому что у него на затылке глаз нет).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От чего кошка бегает? (не умеет летать).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Каким гребнем голову не причешешь? (петушиным).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Сколько яиц можно съесть натощак? (одно: после первого уже не будет натощак).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От чего гусь плавает? (от берега).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Чем до неба докинешь? (взглядом).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По чему собака бегает? (по земле).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Что можно увидеть с закрытыми глазами? (сон).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Без чего хлеб не испечёшь? (без корки).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За чем во рту язык? (за зубами)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У кого есть шапка без головы, нога без сапога? (у гриба).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«Цветы» (подвижная игра)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Называть и различать цветы.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любовь и умение любоваться их красотой.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вспоминают садовые и лесные цветы, сравнивают их.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игры выбирает для себя эмблему цветка. У каждого ребёнка своя картинка. Одно и тоже название не может быть у нескольких детей.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жребию выбранный цветок, например, василёк, начинает игру.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называет какой-нибудь цветок, например мак или роза. Мак бежит, а василёк догоняет его. Когда маку грозит опасность быть пойманным, он называет какой-нибудь другой цветок, участвующий в игре. Убегает названный цветок.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Пойманный цветок меняет своё название и снова включается в игру. Побеждает тот, кто ни разу не был пойман.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«Головоломки»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знания детей о животном и растительном мире.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умению размышлять, делать умозаключения.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к животным и растениям.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или подготовленный ребёнок загадывает задачки – головоломки: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На грядке сидит шесть воробьёв, к ним прилетели ещё пять. Кот подкрался и схватил одного воробья. Сколько осталось воробьёв?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Пара лошадей пробежала 40 км. По скольку километров пробежала каждая лошадь?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На поляне росли садовые цветы: ромашки, васильки, розы, клевер, фиалка. Таня сорвала все 1 розу, 2 клевера, 3 ромашки. Сколько у Тани цветов в букете? (определить садовые и лесные цветы, сосчитать только лесные цветы).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В вазе лежат фрукты: бананы, апельсин, яблоки, помидор, огурец, лимоны. Сколько всего фруктов лежит в вазе?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На грядке выросли сочные, вкусные яблоки и мандарины, спелая вишня и баклажан. Сколько овощей выросло на грядке?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«Узнай по объявлениям»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Продолжать знакомить с особенностями животных и птиц (внешний вид, поведение, среда обитания)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предлагает детям поиграть. Объясняет правила в игре, надо внимательно послушать объявление и отгадать о ком идёт речь (животное  или птица) говорится в объявлении. Тот, кто угадал, получает фишку и в конце игры подводится итог.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Приходите ко мне в гости! Адреса не имею. Свой домик ношу всегда на себе.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Друзья! Кому нужны иглы, обращаться ко мне.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Надоело ползать! Хочу взлететь. Кто одолжит крылья?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Помогу всем, у кого сломался будильник?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Прошу разбудить меня весной. Приходите лучше с мёдом.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Хочу свить гнездо. Одолжите, подарите пух и перья.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Что-то очень скучно стало одному выть на луну. Кто составит мне компанию?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Тому, кто найдёт мой хвост! Оставьте его себе на память. Я успешно ращу новый!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Уже 150 лет жду друга! Характер положительный. Недостаток только один -  медлительность.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Всем, всем, всем! У кого возникла надобность в рогах. Раз в год обращайтесь ко мне.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Учу всем наукам! Из птенцов за короткое время делаю птиц. Прошу учесть, что занятия провожу ночью.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«Где что зреет?»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 использовать знания о растениях, сравнивать плод дерева с его листьями.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фланелеграф выкладываются две ветки: на одной – плод и листья одного растения (яблоня), на другой – плоды и листья растений. (Например, листья крыжовника, а плоды груши). Ведущий задаёт вопрос: «Какие плоды созревают, а какие нет?». Дети исправляют ошибки, допущенные в составлении рисунка.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«Почтальон принёс письмо»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описывать предметы и узнавать их по описанию.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приносит в группу коробку и говорит, что почтальон принёс посылку. В посылке разные овощи и фрукты. Дети достают пакеты из коробки, заглядывают в них и описывают то, что им принёс почтальон. Остальные дети отгадывают.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«Птичка»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деревья по листьям.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правильно вести себя в игре: не подсказывать друг другу, не перебивать сверстников.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 началом игры дети вспоминают различные деревья, сравнивают их по форме и величине листьев.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перед игрой подобрать для себя фант – любую мелкую вещь, игрушку. Игроки усаживаются и выбирают собирателя фантов. Он садится в середину круга и остальным игрокам даёт названия деревьев (дуб, клён, липа и так далее) и дети берут и одевают веночек из листьев. Каждый должен запомнить своё название. Собиратель фантов говорит: «Прилетела птичка и села на дуб». Дуб должен ответить: «На дубу не была, улетела на ёлку». Ёлка называет другое дерево и так далее. Кто прозевает – отдаёт фант. В конце игры фанты выкупаются.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«Снежный ком»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перелётных птицах».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 и наблюдательность.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показывает картинку, на которой изображена перелётная птица.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смотрят на картинку и рассказывают о ней по очереди: первый ребёнок – первое предложение, второй ребёнок – предыдущее предложение и своё, третий ребёнок -  повторяет два предыдущих  и добавляет своё. Например: «Грач – перелётная птица». – «Грач – перелётная птица. Он большой и чёрный». – «Грач – перелётная птица. Он большой и чёрный. Место их обитания называется грачевник» и так далее.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«Кого чем угостим?»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Знать, чем питаются животные и птицы.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перебрасывает мяч детям и называет объект (животное, птица), а дети отвечают и возвращают мяч ведущему. Например, воробей – крошки и семечки; синица  - сало; корова – сено; кролик – морковка; кошка – мышка, молоко; белка – шишка, ягоды и так далее.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«Хорошо – плохо»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знания детей о явлениях живой и неживой природы, животных и растениях.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или педагог предлагает детям разные ситуации, а дети делают умозаключения, например: 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 земле – это плохо или хорошо?» и так далее.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6378" w:rsidRDefault="00CE6378" w:rsidP="008F2962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«Кто за кем?»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детям, что в природе всё связано между собой.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воспитывать у детей бережное отношение ко всем животным.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вызванному ребёнку соединить ленточкой всех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«Каждому своё место»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умение пользоваться схематическими изображениями обобщающих понятий.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умение логически мыслить.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раздаёт по одной карточке каждому ребёнку (одного типа). Затем раздаёт каждому ребёнку поочерёдно по одной картинке. Дети, получив картинку, должны поместить её под схематическим изображением понятия, к которому подходит изображение на этой картинке. Когда все картинки разобраны, дети проверяют правильность своих действий и действий своих сверстников.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самостоятельно проверить правильность выполнения задания и объяснить почему выполнили именно так.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«Сокол и лиса» (подвижная игра)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диком животном  и хищной птице.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быстро действовать по сигналу ведущего.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поиграть в игру «Сокол и лиса». Показывает картинку сокола и рассказывает о том, где живёт эта птица, как ведёт себя.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повадки лисы.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«сокола» и лисы по желанию детей или использовать считалки.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дети – «соколята». Сокол учит своих соколят летать. Он легко бегает в разных направлениях и одновременно производит руками летательные  движения. Стайка соколят бежит за соколом и точно повторяет его движения. В это время вдруг выскакивает из норы лиса.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Соколята быстро приседают на корточки, чтобы лиса их не заметила.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лисы определяется сигналом ведущего. Лиса ловит тех, кто не успел присесть.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будет, если …?»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Знать, что надо делать для того, чтобы беречь, сохранять и приумножать</w:t>
      </w: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делать выводы и умозаключения.</w:t>
      </w:r>
    </w:p>
    <w:p w:rsidR="008F2962" w:rsidRP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 действия:</w:t>
      </w:r>
    </w:p>
    <w:p w:rsidR="008F2962" w:rsidRDefault="008F2962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 задаёт ситуацию для обсуждения с детьми, из которой дети приходят к выводу, что необходимо соблюдать чувство меры и беречь природу. Например: что будет, если в реку один мальчик бросит банку из-под «колы»? А два? А три? А много мальчиков? Что будет, если в выходной из леса одна семья привезёт охапку подснежников? Две семьи? Пять? Что будет, если у одного водителя машина выбрасывает много выхлопных газов? Три машины? Половина водителей города? Что будет, если в лесу один человек включит магнитофон на полную мощность? Группа туристов? Все отдыхающие в лесу? (Аналогично – о костре, о сломанной ветке, о пойманной бабочке, о разорённом гнезде и так далее).</w:t>
      </w: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2D6" w:rsidRDefault="002A72D6" w:rsidP="008F296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2962" w:rsidRPr="00E53E95" w:rsidRDefault="008F2962" w:rsidP="00E53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F2962" w:rsidRPr="00E53E95" w:rsidSect="007C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10" w:rsidRDefault="00927910" w:rsidP="002F4C95">
      <w:pPr>
        <w:spacing w:after="0" w:line="240" w:lineRule="auto"/>
      </w:pPr>
      <w:r>
        <w:separator/>
      </w:r>
    </w:p>
  </w:endnote>
  <w:endnote w:type="continuationSeparator" w:id="1">
    <w:p w:rsidR="00927910" w:rsidRDefault="00927910" w:rsidP="002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10" w:rsidRDefault="00927910" w:rsidP="002F4C95">
      <w:pPr>
        <w:spacing w:after="0" w:line="240" w:lineRule="auto"/>
      </w:pPr>
      <w:r>
        <w:separator/>
      </w:r>
    </w:p>
  </w:footnote>
  <w:footnote w:type="continuationSeparator" w:id="1">
    <w:p w:rsidR="00927910" w:rsidRDefault="00927910" w:rsidP="002F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ACB"/>
    <w:multiLevelType w:val="multilevel"/>
    <w:tmpl w:val="D5C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044F"/>
    <w:multiLevelType w:val="multilevel"/>
    <w:tmpl w:val="11F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F247F"/>
    <w:multiLevelType w:val="multilevel"/>
    <w:tmpl w:val="8EC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F0048"/>
    <w:multiLevelType w:val="multilevel"/>
    <w:tmpl w:val="FAA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17940"/>
    <w:multiLevelType w:val="multilevel"/>
    <w:tmpl w:val="C72E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9223C"/>
    <w:multiLevelType w:val="multilevel"/>
    <w:tmpl w:val="052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23E8F"/>
    <w:multiLevelType w:val="multilevel"/>
    <w:tmpl w:val="5DC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5B49"/>
    <w:rsid w:val="00052CEC"/>
    <w:rsid w:val="00116E87"/>
    <w:rsid w:val="001467A6"/>
    <w:rsid w:val="001A33AB"/>
    <w:rsid w:val="002A72D6"/>
    <w:rsid w:val="002F4C95"/>
    <w:rsid w:val="00361F7B"/>
    <w:rsid w:val="003E7A13"/>
    <w:rsid w:val="00573C24"/>
    <w:rsid w:val="00600873"/>
    <w:rsid w:val="006A2A71"/>
    <w:rsid w:val="007C0E64"/>
    <w:rsid w:val="008F2962"/>
    <w:rsid w:val="00927910"/>
    <w:rsid w:val="00975BF3"/>
    <w:rsid w:val="009B41CB"/>
    <w:rsid w:val="009D6871"/>
    <w:rsid w:val="00AE5EA2"/>
    <w:rsid w:val="00B25B49"/>
    <w:rsid w:val="00B543F0"/>
    <w:rsid w:val="00BE4B08"/>
    <w:rsid w:val="00C84E9C"/>
    <w:rsid w:val="00CE6378"/>
    <w:rsid w:val="00D02A4B"/>
    <w:rsid w:val="00E53E95"/>
    <w:rsid w:val="00E779BA"/>
    <w:rsid w:val="00EB63FC"/>
    <w:rsid w:val="00F24ED1"/>
    <w:rsid w:val="00F75113"/>
    <w:rsid w:val="00FA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08"/>
  </w:style>
  <w:style w:type="paragraph" w:styleId="a3">
    <w:name w:val="Normal (Web)"/>
    <w:basedOn w:val="a"/>
    <w:uiPriority w:val="99"/>
    <w:unhideWhenUsed/>
    <w:rsid w:val="00B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9C"/>
    <w:rPr>
      <w:b/>
      <w:bCs/>
    </w:rPr>
  </w:style>
  <w:style w:type="paragraph" w:styleId="a5">
    <w:name w:val="header"/>
    <w:basedOn w:val="a"/>
    <w:link w:val="a6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95"/>
  </w:style>
  <w:style w:type="paragraph" w:styleId="a7">
    <w:name w:val="footer"/>
    <w:basedOn w:val="a"/>
    <w:link w:val="a8"/>
    <w:uiPriority w:val="99"/>
    <w:unhideWhenUsed/>
    <w:rsid w:val="002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95"/>
  </w:style>
  <w:style w:type="paragraph" w:styleId="a9">
    <w:name w:val="Balloon Text"/>
    <w:basedOn w:val="a"/>
    <w:link w:val="aa"/>
    <w:uiPriority w:val="99"/>
    <w:semiHidden/>
    <w:unhideWhenUsed/>
    <w:rsid w:val="00FA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14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2076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2014-12-18T11:21:00Z</dcterms:created>
  <dcterms:modified xsi:type="dcterms:W3CDTF">2014-12-18T11:21:00Z</dcterms:modified>
</cp:coreProperties>
</file>