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DE" w:rsidRPr="00C94FDE" w:rsidRDefault="00C94FDE" w:rsidP="00C94FDE">
      <w:pPr>
        <w:rPr>
          <w:sz w:val="32"/>
        </w:rPr>
      </w:pPr>
      <w:r>
        <w:t xml:space="preserve">                                          </w:t>
      </w:r>
      <w:r w:rsidRPr="00C94FDE">
        <w:rPr>
          <w:sz w:val="32"/>
        </w:rPr>
        <w:t>Консультация для родителей</w:t>
      </w:r>
    </w:p>
    <w:p w:rsidR="00C94FDE" w:rsidRPr="00C94FDE" w:rsidRDefault="00C94FDE" w:rsidP="00C94FDE">
      <w:pPr>
        <w:rPr>
          <w:sz w:val="32"/>
        </w:rPr>
      </w:pPr>
      <w:r>
        <w:t xml:space="preserve">                       </w:t>
      </w:r>
      <w:r w:rsidRPr="00C94FDE">
        <w:rPr>
          <w:sz w:val="32"/>
        </w:rPr>
        <w:t xml:space="preserve">«Развитие </w:t>
      </w:r>
      <w:proofErr w:type="spellStart"/>
      <w:r w:rsidRPr="00C94FDE">
        <w:rPr>
          <w:sz w:val="32"/>
        </w:rPr>
        <w:t>сенорных</w:t>
      </w:r>
      <w:proofErr w:type="spellEnd"/>
      <w:r w:rsidRPr="00C94FDE">
        <w:rPr>
          <w:sz w:val="32"/>
        </w:rPr>
        <w:t xml:space="preserve"> способностей детей</w:t>
      </w:r>
      <w:r>
        <w:rPr>
          <w:sz w:val="32"/>
        </w:rPr>
        <w:t xml:space="preserve"> 3-4 лет</w:t>
      </w:r>
      <w:r w:rsidRPr="00C94FDE">
        <w:rPr>
          <w:sz w:val="32"/>
        </w:rPr>
        <w:t>»</w:t>
      </w:r>
    </w:p>
    <w:p w:rsidR="00C94FDE" w:rsidRDefault="00C94FDE" w:rsidP="00C94FDE"/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>Восприятие формы предметов является сенсорной основой любой практической деятельности. Без выделения формы нельзя правильно увидеть, а значит, и изобразить окружающие предметы. Большинство детей трехлетнего возраста еще не отделяют форму от предмета, не осознают ее как отличительный признак объектов. Вот почему малыши рисуют не конкретные предметы, а заполняют бумагу штрихами и каракулями.</w:t>
      </w:r>
    </w:p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>Восприятие и выделение формы не происходит само собой. Этому нужно учить ребенка с младшего возраста. Одним из наиболее эффективных способов такого обучения являются игры. Играя, ребенок легко и с удовольствием осваивает рациональные приемы обследования формы глазами и руками, активно применяет эти приемы, совершенствуется в самостоятельном их применении, что имеет большое значение для умственного и эстетического развития.</w:t>
      </w:r>
    </w:p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>Действуя с предметами разной формы, малыши учатся обследовать их одновременно рукой и глазом – зрительным и осязательным способом.</w:t>
      </w:r>
    </w:p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>Предлагаемые игры учат детей согласованным действиям обеими руками, и развивать координацию руки и глаза. Без этого ребенок не научится ни завязывать шнурки, ни вытирать руки полотенцем, не овладеет практическими навыками, необходимыми в жизни</w:t>
      </w:r>
    </w:p>
    <w:p w:rsidR="00C94FDE" w:rsidRPr="00C94FDE" w:rsidRDefault="00C94FDE" w:rsidP="00C94FDE">
      <w:pPr>
        <w:rPr>
          <w:b/>
          <w:sz w:val="28"/>
          <w:szCs w:val="28"/>
        </w:rPr>
      </w:pPr>
      <w:r w:rsidRPr="00C94FDE">
        <w:rPr>
          <w:b/>
          <w:sz w:val="28"/>
          <w:szCs w:val="28"/>
        </w:rPr>
        <w:t>Игры с детьми.</w:t>
      </w:r>
    </w:p>
    <w:p w:rsidR="00C94FDE" w:rsidRPr="00C94FDE" w:rsidRDefault="00C94FDE" w:rsidP="00C94FDE">
      <w:pPr>
        <w:rPr>
          <w:sz w:val="28"/>
          <w:szCs w:val="28"/>
          <w:u w:val="single"/>
        </w:rPr>
      </w:pPr>
      <w:r w:rsidRPr="00C94FDE">
        <w:rPr>
          <w:sz w:val="28"/>
          <w:szCs w:val="28"/>
          <w:u w:val="single"/>
        </w:rPr>
        <w:t>Альбомы с наклейками</w:t>
      </w:r>
    </w:p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>На трех коробочках наклейте по одной фигуре: круг, квадрат, треугольник. Фантики от конфет вырежьте по форме этих фигур. Играя с ребенком, раскладывайте фантики в свой «домик»</w:t>
      </w:r>
    </w:p>
    <w:p w:rsidR="00C94FDE" w:rsidRPr="00C94FDE" w:rsidRDefault="00C94FDE" w:rsidP="00C94FDE">
      <w:pPr>
        <w:rPr>
          <w:sz w:val="28"/>
          <w:szCs w:val="28"/>
          <w:u w:val="single"/>
        </w:rPr>
      </w:pPr>
      <w:r w:rsidRPr="00C94FDE">
        <w:rPr>
          <w:sz w:val="28"/>
          <w:szCs w:val="28"/>
          <w:u w:val="single"/>
        </w:rPr>
        <w:t>Собери цветок</w:t>
      </w:r>
    </w:p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 xml:space="preserve">Из цветной бумаги вырежьте кружок и лепестки цветов, на каждом нарисуйте или наклейте одну из геометрических фигур. Играя с ребенком, </w:t>
      </w:r>
      <w:r w:rsidRPr="00C94FDE">
        <w:rPr>
          <w:sz w:val="28"/>
          <w:szCs w:val="28"/>
        </w:rPr>
        <w:lastRenderedPageBreak/>
        <w:t>выбирайте серединку и собирайте цветок, на лепестках которого изображены те же фигуры, что и на серединке.</w:t>
      </w:r>
    </w:p>
    <w:p w:rsidR="00C94FDE" w:rsidRPr="00C94FDE" w:rsidRDefault="00C94FDE" w:rsidP="00C94FDE">
      <w:pPr>
        <w:rPr>
          <w:sz w:val="28"/>
          <w:szCs w:val="28"/>
          <w:u w:val="single"/>
        </w:rPr>
      </w:pPr>
      <w:r w:rsidRPr="00C94FDE">
        <w:rPr>
          <w:sz w:val="28"/>
          <w:szCs w:val="28"/>
          <w:u w:val="single"/>
        </w:rPr>
        <w:t>Отгадай, что в мешочке.</w:t>
      </w:r>
    </w:p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>Для игры нужно: мешочек из мягкой, непрозрачной ткани;</w:t>
      </w:r>
    </w:p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>Игрушки</w:t>
      </w:r>
      <w:proofErr w:type="gramStart"/>
      <w:r>
        <w:rPr>
          <w:sz w:val="28"/>
          <w:szCs w:val="28"/>
        </w:rPr>
        <w:t xml:space="preserve"> </w:t>
      </w:r>
      <w:r w:rsidRPr="00C94FD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C94FDE">
        <w:rPr>
          <w:sz w:val="28"/>
          <w:szCs w:val="28"/>
        </w:rPr>
        <w:t xml:space="preserve"> хорошо знакомые ребенку (кубик, грибок, кукла-голыш, машинка, зайчик, совочек и т. д.)</w:t>
      </w:r>
    </w:p>
    <w:p w:rsidR="00C94FDE" w:rsidRPr="00C94FDE" w:rsidRDefault="00C94FDE" w:rsidP="00C94FDE">
      <w:pPr>
        <w:rPr>
          <w:sz w:val="28"/>
          <w:szCs w:val="28"/>
        </w:rPr>
      </w:pPr>
      <w:r w:rsidRPr="00C94FDE">
        <w:rPr>
          <w:sz w:val="28"/>
          <w:szCs w:val="28"/>
        </w:rPr>
        <w:t>Игрушки рассматривают с ребенком, затем убирают в мешочек. Ребенку предлагается через ткань мешочка угадать игрушку или найти какую-нибудь конкретную. Можно только ощупывать игрушку, левой рукой</w:t>
      </w:r>
      <w:r>
        <w:rPr>
          <w:sz w:val="28"/>
          <w:szCs w:val="28"/>
        </w:rPr>
        <w:t xml:space="preserve"> </w:t>
      </w:r>
      <w:r w:rsidRPr="00C94F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4FDE">
        <w:rPr>
          <w:sz w:val="28"/>
          <w:szCs w:val="28"/>
        </w:rPr>
        <w:t>держать, а правой</w:t>
      </w:r>
      <w:r>
        <w:rPr>
          <w:sz w:val="28"/>
          <w:szCs w:val="28"/>
        </w:rPr>
        <w:t xml:space="preserve"> </w:t>
      </w:r>
      <w:r w:rsidRPr="00C94FDE">
        <w:rPr>
          <w:sz w:val="28"/>
          <w:szCs w:val="28"/>
        </w:rPr>
        <w:t xml:space="preserve">- ощупывать пальцами. </w:t>
      </w:r>
    </w:p>
    <w:p w:rsidR="00C94FDE" w:rsidRPr="00C94FDE" w:rsidRDefault="00C94FDE" w:rsidP="00C94FDE">
      <w:pPr>
        <w:rPr>
          <w:sz w:val="28"/>
          <w:szCs w:val="28"/>
        </w:rPr>
      </w:pPr>
    </w:p>
    <w:p w:rsidR="00C94FDE" w:rsidRP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sectPr w:rsidR="00C94FDE" w:rsidSect="00B0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12FB"/>
    <w:rsid w:val="004412FB"/>
    <w:rsid w:val="007C0A3F"/>
    <w:rsid w:val="00A14BCC"/>
    <w:rsid w:val="00A42C3D"/>
    <w:rsid w:val="00B02BD0"/>
    <w:rsid w:val="00C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2015-01-10T16:58:00Z</dcterms:created>
  <dcterms:modified xsi:type="dcterms:W3CDTF">2015-01-12T17:30:00Z</dcterms:modified>
</cp:coreProperties>
</file>