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DC" w:rsidRPr="005C4CDC" w:rsidRDefault="005C4CDC" w:rsidP="005C4CD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4CDC">
        <w:rPr>
          <w:rFonts w:ascii="Times New Roman" w:hAnsi="Times New Roman" w:cs="Times New Roman"/>
          <w:b/>
          <w:sz w:val="36"/>
          <w:szCs w:val="36"/>
        </w:rPr>
        <w:t>Речевая подготовка детей к школе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  <w:u w:val="single"/>
        </w:rPr>
        <w:t xml:space="preserve">Речь </w:t>
      </w:r>
      <w:r w:rsidRPr="005C4CDC">
        <w:rPr>
          <w:rFonts w:ascii="Times New Roman" w:hAnsi="Times New Roman" w:cs="Times New Roman"/>
          <w:sz w:val="24"/>
          <w:szCs w:val="24"/>
        </w:rPr>
        <w:t xml:space="preserve">- это основное средство общения, важнейший фактор и стимул интеллектуального, эмоционального развития личности.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Речь взрослого человека - это его визитная карточка.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Речь ребенка - это отражение социальной среды, в которой он растет.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Приближается то время, когда ваш ребенок будет носить гордое звание первоклассника. И в связи с этим у родителей возникает масса волнений и переживаний: где и как подготовить ребенка к школе, нужно ли это, что ребенок должен знать и уметь перед школой, и так далее. Универсального ответа на эти вопросы нет -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-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Учитывая то, что одних детей готовят к школе в детском саду, других - в учреждениях дополнительного образования, а третьих - в семье, в школу они приходят с разным уровнем знаний. Перед учителем младших классов встает задача "выровнять" их знания и умения. Между тем это не основная проблема, на которую жалуются учителя. У детей различные индивидуальные возможности и способности, поэтому вполне закономерно, что у них разный уровень подготовки.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Проблема заключается в том, что подход учителей и родителей к понятию "готовность к школе" различается. Родители считают, что если они научат детей считать и писать до школы, то это и будет залогом их успешной учебы. Однако "правильная" подготовка должна быть сосредоточена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в дошкольном возрасте ребенку полезно лепить, составлять композиции из мелких частей, конструировать, раскрашивать карандашами.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-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-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 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справляться с более легким заданием. Ручку ребёнок должен брать правильно и разогретыми пальцами. Раскраски замените обведением, но трафарету и штриховкой. Линия должна быть направлена сверху вниз, справа налево, а если она кривая, то против часовой стрелки. Расстояние между линиями 0,5 см - это основной принцип нашего письменного алфавита. Запомните, дети также устают от этих занятий, как и от чтения.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  <w:u w:val="single"/>
        </w:rPr>
        <w:lastRenderedPageBreak/>
        <w:t>Подготовка ребенка к школе</w:t>
      </w:r>
      <w:r w:rsidRPr="005C4CDC">
        <w:rPr>
          <w:rFonts w:ascii="Times New Roman" w:hAnsi="Times New Roman" w:cs="Times New Roman"/>
          <w:sz w:val="24"/>
          <w:szCs w:val="24"/>
        </w:rPr>
        <w:t xml:space="preserve"> - это целый комплекс знаний, умений и навыков, которыми должен владеть дошкольник. Одним из критериев готовности школе является мыслительная готовность.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Её наиболее важные показатели — это развитие мышления и речи. </w:t>
      </w:r>
    </w:p>
    <w:p w:rsid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C4CDC">
        <w:rPr>
          <w:rFonts w:ascii="Times New Roman" w:hAnsi="Times New Roman" w:cs="Times New Roman"/>
          <w:sz w:val="24"/>
          <w:szCs w:val="24"/>
        </w:rPr>
        <w:t xml:space="preserve">Очень полезно учить ребенка строить несложные рассуждения, делать выводы из прочитанного, увиденного, услышанного, используя слова: «потому, что»; «если, то»; «поэтому». </w:t>
      </w:r>
      <w:proofErr w:type="gramEnd"/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Учить ребят задавать вопросы. Это очень полезно. Мышление всегда начинается с вопроса.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подготовительной группы детского сада ребенок при записи в первый класс должен: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Знать свое имя, фамилию, адрес, имена членов семьи.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Знать времена года, названия месяцев, дней недели, уметь различать цвета.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Уметь пересчитывать группы предметов в пределах 10.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Уметь увеличивать и уменьшать группу предметов на заданное количество, уметь уравнивать множество предметов.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Уметь сравнивать группы предметов (больше, меньше, равно).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C4CDC">
        <w:rPr>
          <w:rFonts w:ascii="Times New Roman" w:hAnsi="Times New Roman" w:cs="Times New Roman"/>
          <w:sz w:val="24"/>
          <w:szCs w:val="24"/>
        </w:rPr>
        <w:t xml:space="preserve">* Уметь объединять предметы в группы: мебель, транспорт, одежда, обувь, растения, животные и т.д. </w:t>
      </w:r>
      <w:proofErr w:type="gramEnd"/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Уметь находить в группе предметов «лишний», (н-р, из группы «одежда» убрать цветок).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Иметь элементарные представления об окружающем мире: о профессиях, о предметах живой и неживой природы, о правилах поведения в общественных местах.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Иметь пространственные представления: право-лево; верх-низ; прямо, кругом, под-над; из-за; </w:t>
      </w:r>
      <w:proofErr w:type="spellStart"/>
      <w:r w:rsidRPr="005C4CDC">
        <w:rPr>
          <w:rFonts w:ascii="Times New Roman" w:hAnsi="Times New Roman" w:cs="Times New Roman"/>
          <w:sz w:val="24"/>
          <w:szCs w:val="24"/>
        </w:rPr>
        <w:t>за</w:t>
      </w:r>
      <w:proofErr w:type="gramStart"/>
      <w:r w:rsidRPr="005C4CD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C4CDC">
        <w:rPr>
          <w:rFonts w:ascii="Times New Roman" w:hAnsi="Times New Roman" w:cs="Times New Roman"/>
          <w:sz w:val="24"/>
          <w:szCs w:val="24"/>
        </w:rPr>
        <w:t>еред</w:t>
      </w:r>
      <w:proofErr w:type="spellEnd"/>
      <w:r w:rsidRPr="005C4CDC">
        <w:rPr>
          <w:rFonts w:ascii="Times New Roman" w:hAnsi="Times New Roman" w:cs="Times New Roman"/>
          <w:sz w:val="24"/>
          <w:szCs w:val="24"/>
        </w:rPr>
        <w:t xml:space="preserve">; из-под чего-либо.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Уметь доброжелательно общаться с другими детьми.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Слушать взрослых и уметь выполнять их распоряжения. </w:t>
      </w:r>
    </w:p>
    <w:p w:rsid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Уметь обслуживать себя.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Речь.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Составлять предложения из нескольких слов, например, кошка, двор, идти, солнечный зайчик, играть.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Понимать и объяснять смысл пословиц.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Составлять связный рассказ по картинке и серии картинок.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Выразительно рассказывать стихи с правильной интонацией.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Различать в словах звуки, знать буквы. </w:t>
      </w:r>
    </w:p>
    <w:p w:rsid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Называть времена года, явления природы, перелетных и зимующих птиц, месяцы, дни недели, какие бывают профессии.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5C4CDC">
        <w:rPr>
          <w:rFonts w:ascii="Times New Roman" w:hAnsi="Times New Roman" w:cs="Times New Roman"/>
          <w:sz w:val="24"/>
          <w:szCs w:val="24"/>
          <w:u w:val="single"/>
        </w:rPr>
        <w:t xml:space="preserve">Состояние фонематических процессов.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C4CDC">
        <w:rPr>
          <w:rFonts w:ascii="Times New Roman" w:hAnsi="Times New Roman" w:cs="Times New Roman"/>
          <w:sz w:val="24"/>
          <w:szCs w:val="24"/>
        </w:rPr>
        <w:t>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5C4CDC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5C4CDC">
        <w:rPr>
          <w:rFonts w:ascii="Times New Roman" w:hAnsi="Times New Roman" w:cs="Times New Roman"/>
          <w:sz w:val="24"/>
          <w:szCs w:val="24"/>
        </w:rPr>
        <w:t>-та, и др. Перед поступившим в школу ребенком встает достаточно сложная задача - освоение звукового анализа слова.</w:t>
      </w:r>
      <w:proofErr w:type="gramEnd"/>
      <w:r w:rsidRPr="005C4CDC">
        <w:rPr>
          <w:rFonts w:ascii="Times New Roman" w:hAnsi="Times New Roman" w:cs="Times New Roman"/>
          <w:sz w:val="24"/>
          <w:szCs w:val="24"/>
        </w:rPr>
        <w:t xml:space="preserve"> Взрослый должен понимать, что 6-7-летнему ребенку не очень-то просто определить в уме, сколько звуков в слове «кот» или «петух». Для выработки подобного умения следует целенаправленно обучать ребенка.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5C4CD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Состояние грамматического строя. </w:t>
      </w:r>
    </w:p>
    <w:p w:rsid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C4CDC">
        <w:rPr>
          <w:rFonts w:ascii="Times New Roman" w:hAnsi="Times New Roman" w:cs="Times New Roman"/>
          <w:sz w:val="24"/>
          <w:szCs w:val="24"/>
        </w:rPr>
        <w:t>Следует обратить внимание на словообразование (дождь - дождик), словоизменение (стул - стулья), согласование (желтый мяч), управление (вышел из дома, рассказал о друге).</w:t>
      </w:r>
      <w:proofErr w:type="gramEnd"/>
      <w:r w:rsidRPr="005C4CDC">
        <w:rPr>
          <w:rFonts w:ascii="Times New Roman" w:hAnsi="Times New Roman" w:cs="Times New Roman"/>
          <w:sz w:val="24"/>
          <w:szCs w:val="24"/>
        </w:rPr>
        <w:t xml:space="preserve"> Грамматическая сторона речи ребенка, поступившего в школу, развита в норме достаточно хорошо. Однако перед ребенком встает новая задача - если раньше он усваивал правила грамматики практически, в непосредственной речи, то теперь он должен усваивать грамматику в виде правил и основных понятий. Это предполагает осознанное отношение к речи. Однако нередко 6-7-летние дети затрудняются, если перед ними поставить задачу сознательно выделить из речи слова различных категорий - они еще не умеют ориентироваться на существенные признаки слова. Трудность в обучении грамоте заключается в том, что слова воспринимаются ребенком только как обозначение предметов, он никогда раньше не сталкивался со словом как с элементом письменной речи. Ребенку трудно сразу понять, что слово делится на слоги, а слоги делятся на буквы. Не меньшую трудность может вызывать у ребенка необходимость понимания того, что такое предложение, и то, что предложение состоит из слов.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5C4CDC">
        <w:rPr>
          <w:rFonts w:ascii="Times New Roman" w:hAnsi="Times New Roman" w:cs="Times New Roman"/>
          <w:sz w:val="24"/>
          <w:szCs w:val="24"/>
          <w:u w:val="single"/>
        </w:rPr>
        <w:t xml:space="preserve">Состояние словарного запаса.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Следует обратить внимание на наиболее трудные на сегодняшний день разделы: времена года, их признаки, месяцы, дни недели, качества предметов, родственные связи. </w:t>
      </w:r>
      <w:proofErr w:type="gramStart"/>
      <w:r w:rsidRPr="005C4CDC">
        <w:rPr>
          <w:rFonts w:ascii="Times New Roman" w:hAnsi="Times New Roman" w:cs="Times New Roman"/>
          <w:sz w:val="24"/>
          <w:szCs w:val="24"/>
        </w:rPr>
        <w:t>Активно использовать антонимы (грустный - весёлый, молодой - старый, высоко - низко, бежать - стоять, разговаривать-молчать и т. д.), синонимы (например, пес, собака, псина; лошадь, конь, жеребец, скакун и т. д.), слова - действия, слова - признаки.</w:t>
      </w:r>
      <w:proofErr w:type="gramEnd"/>
      <w:r w:rsidRPr="005C4CDC">
        <w:rPr>
          <w:rFonts w:ascii="Times New Roman" w:hAnsi="Times New Roman" w:cs="Times New Roman"/>
          <w:sz w:val="24"/>
          <w:szCs w:val="24"/>
        </w:rPr>
        <w:t xml:space="preserve"> Активный словарь младшего школьника насчитывает от 3000 до 3500 слов. Однако части речи в словаре ребенка представлены неодинаково. Характерной особенностью является </w:t>
      </w:r>
      <w:proofErr w:type="spellStart"/>
      <w:r w:rsidRPr="005C4CDC">
        <w:rPr>
          <w:rFonts w:ascii="Times New Roman" w:hAnsi="Times New Roman" w:cs="Times New Roman"/>
          <w:sz w:val="24"/>
          <w:szCs w:val="24"/>
        </w:rPr>
        <w:t>глагольность</w:t>
      </w:r>
      <w:proofErr w:type="spellEnd"/>
      <w:r w:rsidRPr="005C4CDC">
        <w:rPr>
          <w:rFonts w:ascii="Times New Roman" w:hAnsi="Times New Roman" w:cs="Times New Roman"/>
          <w:sz w:val="24"/>
          <w:szCs w:val="24"/>
        </w:rPr>
        <w:t xml:space="preserve"> речи — используются глаголы, связанные с движением и деятельностью. Прилагательных же в речи еще явно недостаточно (около 2%). Поэтому необходимо особенное внимание уделить развитию словарного состава речи ребенка - обучать его использованию сравнений, а также обобщающих слов. Такое обучение обеспечивает расширение возможности ребенка в построении сложных предложений. </w:t>
      </w:r>
    </w:p>
    <w:p w:rsid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5C4CDC">
        <w:rPr>
          <w:rFonts w:ascii="Times New Roman" w:hAnsi="Times New Roman" w:cs="Times New Roman"/>
          <w:sz w:val="24"/>
          <w:szCs w:val="24"/>
          <w:u w:val="single"/>
        </w:rPr>
        <w:t xml:space="preserve">Состояние связной речи. </w:t>
      </w:r>
    </w:p>
    <w:bookmarkEnd w:id="0"/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Основные акценты должны быть расставлены на умении будущего школьника отвечать на вопросы, пересказывать, составлять рассказы по сюжетной картинке, серии картинок, рассказы из личного опыта.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Обратите внимание </w:t>
      </w:r>
      <w:proofErr w:type="gramStart"/>
      <w:r w:rsidRPr="005C4C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C4C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C4CDC">
        <w:rPr>
          <w:rFonts w:ascii="Times New Roman" w:hAnsi="Times New Roman" w:cs="Times New Roman"/>
          <w:sz w:val="24"/>
          <w:szCs w:val="24"/>
        </w:rPr>
        <w:t xml:space="preserve">Состояние пространственных функций (умение определять «право - лево» в различных условиях, положениях тела, умение узнавать предметы, буквы в разных положениях. </w:t>
      </w:r>
      <w:proofErr w:type="gramEnd"/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Коммуникативные функции (общение с детьми, взрослыми, умение слушать, запоминать и выполнять инструкции).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Состояние игровой деятельности (умение играть самостоятельно, в группах, развитие сюжетной игры, умение придумывать и принимать правила).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Мотивация (наличие желания учиться, узнавать новое).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Развитие процессов внимания, памяти (например, запоминание 7-8 слов, предметов).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Чувство ритма (ребенок отстукивает, отхлопывает заданный ритм).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Если не уделять должное внимание развитию речи ребенка, у него могут возникать следующие проблемы: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Недостаточность развития фонематического слуха: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Неумение правильно слышать и выделять все звуки речи;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Неправильное и неотчетливое произношение слов и отдельных звуков в словах;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Недостаточный словарный запас.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* Неумение выстроить сложную и развернутую фразу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lastRenderedPageBreak/>
        <w:t>Необходимыми предпосылками для обучения грамоте дошкольника являются: сформированное фонематическое восприятие, правильное произношение всех звуков родного языка, а так же наличие элементарных навыков звукового анализа. Подчеркнём, что все названные процессы взаимосвязаны и взаимообусловлены. Если эти процессы недостаточно сформированы, то при чтении будут наблюдаться следующие ошибки: трудности слияния звуков в слоги и слова; взаимные замены близких согласных звуков (свистящих - шипящих, твёрдых - мягких, звонких - глухих), побуквенное чтение (</w:t>
      </w:r>
      <w:proofErr w:type="gramStart"/>
      <w:r w:rsidRPr="005C4C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4CDC">
        <w:rPr>
          <w:rFonts w:ascii="Times New Roman" w:hAnsi="Times New Roman" w:cs="Times New Roman"/>
          <w:sz w:val="24"/>
          <w:szCs w:val="24"/>
        </w:rPr>
        <w:t xml:space="preserve">, Ы, Б, А), искажение слоговой структуры слов; слишком медленный темп чтения; нарушения понимания прочитанного.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К числу типичных недостатков письма у таких детей относятся: замены букв, указывающие на незаконченность процесса дифференцировок соответствующих звуков, близких по акустическим или артикуляционным признакам; пропуски гласных; пропуски согласных в их стечении; слияние слов на письме; раздельное написание частей одного слова; пропуски, наращения или перестановки слогов; орфографические ошибки. Эти нарушения письменной речи и чтения называются </w:t>
      </w:r>
      <w:proofErr w:type="spellStart"/>
      <w:r w:rsidRPr="005C4CDC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5C4C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4CDC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5C4C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CDC" w:rsidRPr="005C4CDC" w:rsidRDefault="005C4CDC" w:rsidP="005C4CDC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sz w:val="24"/>
          <w:szCs w:val="24"/>
        </w:rPr>
        <w:t xml:space="preserve">Самым эффективным методом решения данных задач является использование обучающей игры, как основного вида деятельности дошкольника. </w:t>
      </w:r>
    </w:p>
    <w:p w:rsidR="00CD0898" w:rsidRPr="005C4CDC" w:rsidRDefault="00CD0898" w:rsidP="005C4CD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D0898" w:rsidRPr="005C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DC"/>
    <w:rsid w:val="00020C7F"/>
    <w:rsid w:val="005C4CDC"/>
    <w:rsid w:val="00CD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7F"/>
  </w:style>
  <w:style w:type="paragraph" w:styleId="2">
    <w:name w:val="heading 2"/>
    <w:basedOn w:val="a"/>
    <w:next w:val="a"/>
    <w:link w:val="20"/>
    <w:uiPriority w:val="9"/>
    <w:unhideWhenUsed/>
    <w:qFormat/>
    <w:rsid w:val="00020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C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4C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7F"/>
  </w:style>
  <w:style w:type="paragraph" w:styleId="2">
    <w:name w:val="heading 2"/>
    <w:basedOn w:val="a"/>
    <w:next w:val="a"/>
    <w:link w:val="20"/>
    <w:uiPriority w:val="9"/>
    <w:unhideWhenUsed/>
    <w:qFormat/>
    <w:rsid w:val="00020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C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4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1704</Words>
  <Characters>9715</Characters>
  <Application>Microsoft Office Word</Application>
  <DocSecurity>0</DocSecurity>
  <Lines>80</Lines>
  <Paragraphs>22</Paragraphs>
  <ScaleCrop>false</ScaleCrop>
  <Company/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2015-03-08T14:30:00Z</dcterms:created>
  <dcterms:modified xsi:type="dcterms:W3CDTF">2015-03-08T14:33:00Z</dcterms:modified>
</cp:coreProperties>
</file>