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0" w:rsidRDefault="009D6180" w:rsidP="009D6180">
      <w:pPr>
        <w:tabs>
          <w:tab w:val="left" w:pos="11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Здоровый малыш – счастливая семья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Здоровье- это ценность не только для каждого человека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3E5">
        <w:rPr>
          <w:rFonts w:ascii="Times New Roman" w:hAnsi="Times New Roman" w:cs="Times New Roman"/>
          <w:sz w:val="28"/>
          <w:szCs w:val="28"/>
        </w:rPr>
        <w:t>но и для общества в целом. Однако далеко не все дошкольники считают своё здоровье ценностью. Поэтому в нашей группе большое внимание уделяется одному из приоритетных направлений – укреплению здоровья детей.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 Реализация  этого направления обеспечивается решением следующих задач  направленных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1.фомировать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2.способствовать развитию самостоятельности детей в выполнении культурно-гигиенических навыков и жизненно  важных привычек.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3.развивать умение элементарно описывать своё самочувствие, умение привлечь внимание взрослого в случае неважного самочувствия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>недомогания.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4.обеспечивать сохранение и укрепление физического и психического здоровья детей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чтобы освоить образовательную область «Здоровье», я создала условия:</w:t>
      </w:r>
    </w:p>
    <w:p w:rsidR="009D6180" w:rsidRPr="00E91AB0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 группе есть экран настроения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дети ставят  свои фотографии в </w:t>
      </w:r>
      <w:r w:rsidRPr="00F323E5">
        <w:rPr>
          <w:rFonts w:ascii="Times New Roman" w:hAnsi="Times New Roman" w:cs="Times New Roman"/>
          <w:sz w:val="28"/>
          <w:szCs w:val="28"/>
        </w:rPr>
        <w:t>соответствии с их настроением.</w:t>
      </w:r>
      <w:r w:rsidRPr="009919A4">
        <w:rPr>
          <w:noProof/>
          <w:lang w:eastAsia="ru-RU"/>
        </w:rPr>
        <w:t xml:space="preserve"> </w:t>
      </w:r>
      <w:r w:rsidRPr="009919A4">
        <w:rPr>
          <w:noProof/>
          <w:lang w:eastAsia="ru-RU"/>
        </w:rPr>
        <w:drawing>
          <wp:inline distT="0" distB="0" distL="0" distR="0">
            <wp:extent cx="1714500" cy="1805940"/>
            <wp:effectExtent l="19050" t="0" r="0" b="0"/>
            <wp:docPr id="3" name="Рисунок 1" descr="C:\Users\1\Desktop\фотографии\IMG_09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Users\1\Desktop\фотографии\IMG_0967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02" cy="180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23E5">
        <w:rPr>
          <w:rFonts w:ascii="Times New Roman" w:hAnsi="Times New Roman" w:cs="Times New Roman"/>
          <w:sz w:val="28"/>
          <w:szCs w:val="28"/>
        </w:rPr>
        <w:t xml:space="preserve"> Оформила нестандартное оборудование на развитие глазомера, сделала оборудование для проведения подвижных игр, эстафет, Оформлена «Тропа здоровья», ортопедические коробочки  для профилактики плоскостопия, так же сделаны «Экспандеры»- для  развития мышечной силы и кистей, для ознакомления родителей созданы папки- передвижки о закаливании, личной гигиене, подвижные игры по временам года. </w:t>
      </w:r>
      <w:r>
        <w:rPr>
          <w:rFonts w:ascii="Times New Roman" w:hAnsi="Times New Roman" w:cs="Times New Roman"/>
          <w:sz w:val="28"/>
          <w:szCs w:val="28"/>
        </w:rPr>
        <w:t>Разработаны консультации   по проф</w:t>
      </w:r>
      <w:r w:rsidRPr="00F323E5">
        <w:rPr>
          <w:rFonts w:ascii="Times New Roman" w:hAnsi="Times New Roman" w:cs="Times New Roman"/>
          <w:sz w:val="28"/>
          <w:szCs w:val="28"/>
        </w:rPr>
        <w:t>илактике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9A4">
        <w:rPr>
          <w:noProof/>
          <w:lang w:eastAsia="ru-RU"/>
        </w:rPr>
        <w:t xml:space="preserve"> 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Для самостоятельной 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деятельности детей, инициирую разнообразные  игровые, проблемные и поисковые ситуации. Предлагаю детям ситуационные задания : составить  режим дня для своего братика, сестрёнки, или придумай и покажи, как  научить маленького братика, сестрёнку мыть </w:t>
      </w:r>
      <w:proofErr w:type="spellStart"/>
      <w:r w:rsidRPr="009919A4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19A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9919A4">
        <w:rPr>
          <w:rFonts w:ascii="Times New Roman" w:hAnsi="Times New Roman" w:cs="Times New Roman"/>
          <w:color w:val="000000" w:themeColor="text1"/>
          <w:sz w:val="28"/>
          <w:szCs w:val="28"/>
        </w:rPr>
        <w:t>мывать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лицо, полоскать рот, или расскажи, что будет с твоей любимой куклой, если она перестанет мыть руки, не будет чистить зубы, откажется пить лекарство.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Организую вместе с детьми простейшие практические ситуации, «Как 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если заложен нос, заболело ухо, промокли ноги.?».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lastRenderedPageBreak/>
        <w:t xml:space="preserve">     Вовлекаю детей в проектную деятельность, предлагая самостоятельно решить задачи, связанные со здоровым образом жизни и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поведением. Ищем ответы на вопросы «Кто помогает быть здоровым?», придумываем рекламу полезных для здоровья продуктов, придумываем рецепты «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салата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здоровье», рисуем плакаты для малышей «Как помочь увидеть хороший сон» Делаем спектакли и выступления для малышей.</w:t>
      </w:r>
    </w:p>
    <w:p w:rsidR="009D6180" w:rsidRPr="009919A4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  Совместно с инструктором по физическому воспитанию проводим праздники здоровья, в которых участвуют дети и их родители. «День здоровья», «Папа, мама 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спортивная семья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180" w:rsidRPr="002A5F2E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  Совместно с музыкальным руководителем проводим интегрированные музыкально-оздоровительные мероприятия: музыкальная разминка, 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 гимнастика, музыкотерапия.</w:t>
      </w:r>
    </w:p>
    <w:p w:rsidR="009D6180" w:rsidRPr="002A5F2E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  Организую сюжетно-ролевые игры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содержания «В гостях у Айболита», «Полезные и вредные привычки».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Активизирую творческую деятельность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предлагая детям рисовать или придумывать загадки на тему здоровье.</w:t>
      </w:r>
    </w:p>
    <w:p w:rsidR="009D6180" w:rsidRPr="009919A4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Читаю детям литературные произведения  соответствующей тематики  А.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«Наступили холода», В Зайцев «Я одеться сам могу», Л.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Яхник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«Почему надо чистить зубы»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Благодаря  постоянной систематической работе в моей группе дети умеют обслужить себя и владеть полезными привычками, элементарными навыками личной гигиены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вымыть руки, умыться, почистить зубы, причесать волосы) , умеют определить состояние своего здоровья, высказать о своём  самочувствии, назвать и показать , что именно у него болит, какая часть тела, какой орган, владеть культурой приёма пищи( сидеть спокойно, аккуратно пережёвывать пищу, использовать правильно вилку и нож, пользоваться салфеткой, проявлять внимание к заболевшему, готовы оказать элементарную помощь себе и другом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помыть ранку, обратиться за помощью к взрослому)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  Но к сожалению есть дети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которые  испытывают затруднения в самостоятельном выполнении культурно-гигиенических навыков в уходе за своим внешним видом, своими вещами и игрушками. К таким детям требуется постоянное напоминание и помощь взрослого.</w:t>
      </w:r>
    </w:p>
    <w:p w:rsidR="009D6180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С такими детьми я стараюсь проиграть разные ситуации  в форме игр</w:t>
      </w:r>
      <w:proofErr w:type="gramStart"/>
      <w:r w:rsidRPr="00F323E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F323E5">
        <w:rPr>
          <w:rFonts w:ascii="Times New Roman" w:hAnsi="Times New Roman" w:cs="Times New Roman"/>
          <w:sz w:val="28"/>
          <w:szCs w:val="28"/>
        </w:rPr>
        <w:t xml:space="preserve"> что делать если ты заболел?),( зачем тебе нужен носовой платок?),(если заболело горло), часто привлекаю к памяткам, инструкциям «Как правильно чистить зубы», «Зачем мыть руки» провожу беседы «Можно ли пользоваться чужой расчёской, зубной щёткой», совместно с родителями просматриваем презентации «Здоровый ребёнок- счастливая семья» привлекаем родителей  к участию в проектах, к изготовлению  коллажа «Полезные продукты», изготовление книжек – малышек для малышей 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F323E5">
        <w:rPr>
          <w:rFonts w:ascii="Times New Roman" w:hAnsi="Times New Roman" w:cs="Times New Roman"/>
          <w:sz w:val="28"/>
          <w:szCs w:val="28"/>
        </w:rPr>
        <w:t xml:space="preserve"> сделать вывод по освоению образовательной области «Здоровье»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   Имеют представления о необходимости заботливого и внимательного отношения к своему здоровью и здоровью окружающих 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lastRenderedPageBreak/>
        <w:t>Высокий -55%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Средний-45%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2.Развитие самостоятельности в выполнении культурно-гигиенических навыков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Высокий-60%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Средний-40%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 xml:space="preserve">3.Развитие представления детей с особенностями </w:t>
      </w:r>
      <w:proofErr w:type="spellStart"/>
      <w:r w:rsidRPr="00F323E5">
        <w:rPr>
          <w:rFonts w:ascii="Times New Roman" w:hAnsi="Times New Roman" w:cs="Times New Roman"/>
          <w:sz w:val="28"/>
          <w:szCs w:val="28"/>
        </w:rPr>
        <w:t>стоения</w:t>
      </w:r>
      <w:proofErr w:type="spellEnd"/>
      <w:r w:rsidRPr="00F323E5">
        <w:rPr>
          <w:rFonts w:ascii="Times New Roman" w:hAnsi="Times New Roman" w:cs="Times New Roman"/>
          <w:sz w:val="28"/>
          <w:szCs w:val="28"/>
        </w:rPr>
        <w:t xml:space="preserve"> и функций организма человека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Высокий-50%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Средний-50%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4.Понимание значения двигательной активности в жизни человека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Высокий-65%</w:t>
      </w:r>
    </w:p>
    <w:p w:rsidR="009D6180" w:rsidRPr="00F323E5" w:rsidRDefault="009D6180" w:rsidP="009D6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E5">
        <w:rPr>
          <w:rFonts w:ascii="Times New Roman" w:hAnsi="Times New Roman" w:cs="Times New Roman"/>
          <w:sz w:val="28"/>
          <w:szCs w:val="28"/>
        </w:rPr>
        <w:t>Средний-35%</w:t>
      </w:r>
    </w:p>
    <w:p w:rsidR="00CE0ABE" w:rsidRDefault="00CE0ABE"/>
    <w:sectPr w:rsidR="00CE0ABE" w:rsidSect="008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80"/>
    <w:rsid w:val="009D6180"/>
    <w:rsid w:val="00CE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2013-03-01T12:16:00Z</dcterms:created>
  <dcterms:modified xsi:type="dcterms:W3CDTF">2013-03-01T12:16:00Z</dcterms:modified>
</cp:coreProperties>
</file>