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02" w:rsidRPr="00707002" w:rsidRDefault="00707002" w:rsidP="0070700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707002">
        <w:rPr>
          <w:b/>
          <w:sz w:val="40"/>
          <w:szCs w:val="40"/>
        </w:rPr>
        <w:t>Подвижные игры по ПДД.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«Цветные автомобили»</w:t>
      </w:r>
    </w:p>
    <w:p w:rsidR="00707002" w:rsidRDefault="00707002" w:rsidP="00707002">
      <w:r>
        <w:t>Дети размещаются вдоль стены комнаты или по краю площадки. Они – автомобили. Каждому из играющих даётся флажок какого- либо цвета(по желанию) или цветной круг, платок. Воспитатель стоит лицом к играющим в центре комнаты  (площадки).Он держит в руке три цветных флажка.</w:t>
      </w:r>
    </w:p>
    <w:p w:rsidR="00707002" w:rsidRDefault="00707002" w:rsidP="00707002">
      <w:r>
        <w:t xml:space="preserve"> Воспитатель поднимает флажок какого- ниб</w:t>
      </w:r>
      <w:bookmarkStart w:id="0" w:name="_GoBack"/>
      <w:bookmarkEnd w:id="0"/>
      <w:r>
        <w:t>удь цвета. Все дети, имеющие флажок этого цвета, бегут по намеченной дороге, соблюдая Правила дорожного движения, на ходу гудят, подражая автомобилю. Когда воспитатель опустит флажок, дети останавливаются и направляются в свой гараж. Затем воспитатель поднимает флажок другого цвета и игра возобновляется.</w:t>
      </w:r>
    </w:p>
    <w:p w:rsidR="00707002" w:rsidRDefault="00707002" w:rsidP="00707002">
      <w:r>
        <w:t xml:space="preserve"> Воспитатель может поднимать один, два или три флажка вместе, и тогда все автомобили выезжают из своих гаражей. Если дети не видят, что флажок опущен, воспитатель дополняет зрительный сигнал словесным: «Автомобили (называет цвет) остановились». Воспитатель может заменить цветной сигнал словесным (например: «Выезжают синие автомобили», «Синие автомобили возвращаются домой»).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«Перекрёсток»</w:t>
      </w:r>
    </w:p>
    <w:p w:rsidR="00707002" w:rsidRDefault="00707002" w:rsidP="00707002">
      <w:r>
        <w:t>На полу выкладываются шнуры, пересекающие друг друга под прямым углом. У одного конца шнура стоит взрослый с сигналами светофора. Дети под музыку подходят к перекрестку и действуют по сигналам педагога: при красном – останавливаются, при жёлтом - идут вправо, влево или вперёд.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«Самый быстрый»</w:t>
      </w:r>
    </w:p>
    <w:p w:rsidR="00707002" w:rsidRDefault="00707002" w:rsidP="00707002">
      <w:r>
        <w:t>Каждый чертит себе кружок (зелёным, жёлтым, красным мелками) и встаёт в него. Ведущий стоит в середине площадки. По его команде «Раз, два, три – беги!» дети разбегаются. Ведущий произносит: «Раз, два, три – в светофор беги!» и сам старается занять какой- либо кружок. Не успевший занять кружок становится ведущим.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«Нарисуем дорогу»</w:t>
      </w:r>
    </w:p>
    <w:p w:rsidR="00707002" w:rsidRDefault="00707002" w:rsidP="00707002">
      <w:r>
        <w:t>Рисуем на земле дорогу. Дети перепрыгивают через неё. Ширину дороги постепенно увеличиваем. Побеждает тот, кто перепрыгнет через дорогу в самом широком месте.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«Бегущий светофор»</w:t>
      </w:r>
    </w:p>
    <w:p w:rsidR="00707002" w:rsidRDefault="00707002" w:rsidP="00707002">
      <w:r>
        <w:t>Дети следуют врассыпную за ведущим. Время от времени ведущий поднимает вверх флажок, затем поворачивается кругом. Если поднять зелёный флажок, дети продолжают двигаться за ведущим, если жёлтый – прыгают на месте, если красный – все должны замереть на месте и не двигаться 15- 20 секунд. Кто ошибся выходит из игры. Побеждает самый внимательный.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«Умелый пешеход»</w:t>
      </w:r>
    </w:p>
    <w:p w:rsidR="00707002" w:rsidRDefault="00707002" w:rsidP="00707002">
      <w:r>
        <w:t>На расстоянии 60 см параллельно друг другу кладутся два шнура длиной около 5м. Надо пройти с завязанными глазами между ними по дорожке.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 Инспектор ГИБДД и водители»</w:t>
      </w:r>
    </w:p>
    <w:p w:rsidR="00707002" w:rsidRDefault="00707002" w:rsidP="00707002">
      <w:r>
        <w:lastRenderedPageBreak/>
        <w:t>Материал: таблички со знаками дорожного движения на штативах, фанты (пуговицы, картинки и т. п.), накидки — транспортные средства, рули.</w:t>
      </w:r>
    </w:p>
    <w:p w:rsidR="00707002" w:rsidRDefault="00707002" w:rsidP="00707002">
      <w:r>
        <w:t xml:space="preserve"> Содержание игры. Несколько детей изображают водителей, один ребенок — инспектора ГИБДД. Водители ставят свои автомобили в гараж. Инспектор ГИБДД с дорожными знаками встает напротив них. Он поочередно показывает знаки. Водители, выезжая из гаража, должны двигаться в соответствии со знаком или объяснить, что он означает. Тот, кто не может это сделать, получает штраф — фант (картинку, пуговицу и т. п.) Побеждает тот, кто доедет до финиша с наименьшим количеством штрафных фантов. 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«Весёлый трамвай»</w:t>
      </w:r>
    </w:p>
    <w:p w:rsidR="00707002" w:rsidRDefault="00707002" w:rsidP="00707002">
      <w:r>
        <w:t xml:space="preserve"> Материал: две накидки с изображением трамваев, обручи. </w:t>
      </w:r>
    </w:p>
    <w:p w:rsidR="00707002" w:rsidRDefault="00707002" w:rsidP="00707002">
      <w:r>
        <w:t xml:space="preserve"> Содержание игры. Дети делятся на две команды. Это пассажиры. Они ждут трамваев на остановках. Двое детей играют роли водителей трамваев. Они держат в руках по обручу. «Перевезти» можно только одного пассажира, на которого водитель накидывает обруч. Побеждает команда, которая быстрее всех окажется на другой остановке (в противоположном конце зала). 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«Грузовики»</w:t>
      </w:r>
    </w:p>
    <w:p w:rsidR="00707002" w:rsidRDefault="00707002" w:rsidP="00707002">
      <w:r>
        <w:t xml:space="preserve"> Материал: накидки с изображением грузовых автомобилей, рули, светофор, мешочки с опилками. </w:t>
      </w:r>
    </w:p>
    <w:p w:rsidR="00707002" w:rsidRDefault="00707002" w:rsidP="00707002">
      <w:r>
        <w:t>Содержание игры. На плечах у детей накидки с изображением грузовиков, в руках — рули. Им необходимо доставить срочный груз. На голове у каждого ребенка — мешочек с опилками или песком. Один из детей переключает светофор. Детям поясняется, что водители должны соблюдать правила движения. Победит тот, кто быстрее доставит груз до места назначения.</w:t>
      </w:r>
    </w:p>
    <w:p w:rsidR="00707002" w:rsidRDefault="00707002" w:rsidP="00707002">
      <w:r>
        <w:t xml:space="preserve"> Если дети, начиная движение, не могут удерживать равновесие с грузом, то взрослый поясняет: начинать движение надо, плавно набирая скорость, двигаться ровно, тормозить не резко и т. п. 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«Делай, как я»</w:t>
      </w:r>
    </w:p>
    <w:p w:rsidR="00707002" w:rsidRDefault="00707002" w:rsidP="00707002">
      <w:r>
        <w:t xml:space="preserve"> Материал: накидка-регулировщик, жезл. </w:t>
      </w:r>
    </w:p>
    <w:p w:rsidR="00707002" w:rsidRDefault="00707002" w:rsidP="00707002">
      <w:r>
        <w:t xml:space="preserve"> Содержание игры. Ребенок в накидке регулировщика с жезлом в руках стоит напротив шеренги детей. Он показывает основные движения (красный свет: руки вытянуты или опущены — стой, желтый — правая рука с жезлом поднята вверх — приготовиться, зеленый — регулировщик стоит боком к пешеходам, руки вытянуты в стороны или опущены — иди). Дети повторяют движения. </w:t>
      </w:r>
    </w:p>
    <w:p w:rsidR="00707002" w:rsidRPr="00D5174A" w:rsidRDefault="00707002" w:rsidP="00707002">
      <w:pPr>
        <w:rPr>
          <w:b/>
        </w:rPr>
      </w:pPr>
      <w:r w:rsidRPr="00D5174A">
        <w:rPr>
          <w:b/>
        </w:rPr>
        <w:t>«Светофор»</w:t>
      </w:r>
    </w:p>
    <w:p w:rsidR="00707002" w:rsidRDefault="00707002" w:rsidP="00707002">
      <w:r>
        <w:t xml:space="preserve"> Содержание игры. Ведущий находится в центре игрового поля. Он называет цвет (красный, желтый, зеленый). Игроки, у которых в одежде есть данный цвет, переходят на другую сторону поля. </w:t>
      </w:r>
    </w:p>
    <w:p w:rsidR="00707002" w:rsidRDefault="00707002" w:rsidP="00707002"/>
    <w:p w:rsidR="00CA178F" w:rsidRDefault="00CA178F"/>
    <w:sectPr w:rsidR="00CA178F" w:rsidSect="0070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002"/>
    <w:rsid w:val="00707002"/>
    <w:rsid w:val="00CA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2</cp:revision>
  <dcterms:created xsi:type="dcterms:W3CDTF">2013-03-11T06:30:00Z</dcterms:created>
  <dcterms:modified xsi:type="dcterms:W3CDTF">2013-03-11T06:31:00Z</dcterms:modified>
</cp:coreProperties>
</file>