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B6" w:rsidRDefault="003978B6" w:rsidP="003978B6">
      <w:pPr>
        <w:pStyle w:val="a3"/>
        <w:jc w:val="center"/>
        <w:rPr>
          <w:rStyle w:val="a4"/>
          <w:color w:val="1F497D" w:themeColor="text2"/>
          <w:sz w:val="40"/>
          <w:szCs w:val="40"/>
          <w:u w:val="single"/>
        </w:rPr>
      </w:pPr>
      <w:r w:rsidRPr="00CE1A45">
        <w:rPr>
          <w:rStyle w:val="a4"/>
          <w:color w:val="1F497D" w:themeColor="text2"/>
          <w:sz w:val="40"/>
          <w:szCs w:val="40"/>
          <w:u w:val="single"/>
        </w:rPr>
        <w:t xml:space="preserve">Тропа здоровья: детский садик </w:t>
      </w:r>
      <w:r w:rsidR="00850AE7">
        <w:rPr>
          <w:rStyle w:val="a4"/>
          <w:color w:val="1F497D" w:themeColor="text2"/>
          <w:sz w:val="40"/>
          <w:szCs w:val="40"/>
          <w:u w:val="single"/>
        </w:rPr>
        <w:t>–</w:t>
      </w:r>
      <w:r w:rsidRPr="00CE1A45">
        <w:rPr>
          <w:rStyle w:val="a4"/>
          <w:color w:val="1F497D" w:themeColor="text2"/>
          <w:sz w:val="40"/>
          <w:szCs w:val="40"/>
          <w:u w:val="single"/>
        </w:rPr>
        <w:t xml:space="preserve"> дом</w:t>
      </w:r>
    </w:p>
    <w:p w:rsidR="00850AE7" w:rsidRDefault="00850AE7" w:rsidP="003978B6">
      <w:pPr>
        <w:pStyle w:val="a3"/>
        <w:jc w:val="center"/>
        <w:rPr>
          <w:rStyle w:val="a4"/>
          <w:i/>
          <w:color w:val="1F497D" w:themeColor="text2"/>
          <w:sz w:val="32"/>
          <w:szCs w:val="32"/>
        </w:rPr>
      </w:pPr>
      <w:r w:rsidRPr="00850AE7">
        <w:rPr>
          <w:rStyle w:val="a4"/>
          <w:i/>
          <w:color w:val="1F497D" w:themeColor="text2"/>
          <w:sz w:val="32"/>
          <w:szCs w:val="32"/>
        </w:rPr>
        <w:t xml:space="preserve">Автор: </w:t>
      </w:r>
      <w:proofErr w:type="spellStart"/>
      <w:r w:rsidRPr="00850AE7">
        <w:rPr>
          <w:rStyle w:val="a4"/>
          <w:i/>
          <w:color w:val="1F497D" w:themeColor="text2"/>
          <w:sz w:val="32"/>
          <w:szCs w:val="32"/>
        </w:rPr>
        <w:t>Кордюкова</w:t>
      </w:r>
      <w:proofErr w:type="spellEnd"/>
      <w:r w:rsidRPr="00850AE7">
        <w:rPr>
          <w:rStyle w:val="a4"/>
          <w:i/>
          <w:color w:val="1F497D" w:themeColor="text2"/>
          <w:sz w:val="32"/>
          <w:szCs w:val="32"/>
        </w:rPr>
        <w:t xml:space="preserve"> Н.М. ГБОУ СОШ №305</w:t>
      </w:r>
    </w:p>
    <w:p w:rsidR="00850AE7" w:rsidRPr="00850AE7" w:rsidRDefault="00850AE7" w:rsidP="003978B6">
      <w:pPr>
        <w:pStyle w:val="a3"/>
        <w:jc w:val="center"/>
        <w:rPr>
          <w:i/>
          <w:color w:val="1F497D" w:themeColor="text2"/>
          <w:sz w:val="32"/>
          <w:szCs w:val="32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 wp14:anchorId="06554C24" wp14:editId="1156B109">
            <wp:extent cx="5076825" cy="3476625"/>
            <wp:effectExtent l="0" t="0" r="9525" b="9525"/>
            <wp:docPr id="16" name="Рисунок 16" descr="Картинка 491 из 100992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91 из 100992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8B6" w:rsidRDefault="003978B6" w:rsidP="003978B6">
      <w:pPr>
        <w:pStyle w:val="a3"/>
        <w:rPr>
          <w:i/>
          <w:sz w:val="28"/>
          <w:szCs w:val="28"/>
        </w:rPr>
      </w:pPr>
      <w:r w:rsidRPr="00CE1A45">
        <w:rPr>
          <w:i/>
          <w:sz w:val="28"/>
          <w:szCs w:val="28"/>
        </w:rPr>
        <w:t xml:space="preserve">По дороге от детского сада до дома </w:t>
      </w:r>
      <w:r w:rsidR="0043610A" w:rsidRPr="00CE1A45">
        <w:rPr>
          <w:i/>
          <w:sz w:val="28"/>
          <w:szCs w:val="28"/>
        </w:rPr>
        <w:t xml:space="preserve">можно включить и физические упражнения. Такие </w:t>
      </w:r>
      <w:r w:rsidRPr="00CE1A45">
        <w:rPr>
          <w:i/>
          <w:sz w:val="28"/>
          <w:szCs w:val="28"/>
        </w:rPr>
        <w:t>заня</w:t>
      </w:r>
      <w:r w:rsidRPr="00CE1A45">
        <w:rPr>
          <w:i/>
          <w:sz w:val="28"/>
          <w:szCs w:val="28"/>
        </w:rPr>
        <w:softHyphen/>
        <w:t>тия не требуют специального инвентаря, одежды и обуви. Условия игры ограничены лишь погодой, настроением, инте</w:t>
      </w:r>
      <w:r w:rsidRPr="00CE1A45">
        <w:rPr>
          <w:i/>
          <w:sz w:val="28"/>
          <w:szCs w:val="28"/>
        </w:rPr>
        <w:softHyphen/>
        <w:t>ресом ребенка. Главное — за</w:t>
      </w:r>
      <w:r w:rsidRPr="00CE1A45">
        <w:rPr>
          <w:i/>
          <w:sz w:val="28"/>
          <w:szCs w:val="28"/>
        </w:rPr>
        <w:softHyphen/>
        <w:t>ниматься регулярно, многократ</w:t>
      </w:r>
      <w:r w:rsidRPr="00CE1A45">
        <w:rPr>
          <w:i/>
          <w:sz w:val="28"/>
          <w:szCs w:val="28"/>
        </w:rPr>
        <w:softHyphen/>
        <w:t>но повторяя упражнения. Тог</w:t>
      </w:r>
      <w:r w:rsidRPr="00CE1A45">
        <w:rPr>
          <w:i/>
          <w:sz w:val="28"/>
          <w:szCs w:val="28"/>
        </w:rPr>
        <w:softHyphen/>
        <w:t>да у ребенка прибавится си</w:t>
      </w:r>
      <w:r w:rsidRPr="00CE1A45">
        <w:rPr>
          <w:i/>
          <w:sz w:val="28"/>
          <w:szCs w:val="28"/>
        </w:rPr>
        <w:softHyphen/>
        <w:t>лы, ловкости и выносливо</w:t>
      </w:r>
      <w:r w:rsidRPr="00CE1A45">
        <w:rPr>
          <w:i/>
          <w:sz w:val="28"/>
          <w:szCs w:val="28"/>
        </w:rPr>
        <w:softHyphen/>
        <w:t>сти.</w:t>
      </w:r>
    </w:p>
    <w:p w:rsidR="00850AE7" w:rsidRPr="00CE1A45" w:rsidRDefault="00850AE7" w:rsidP="003978B6">
      <w:pPr>
        <w:pStyle w:val="a3"/>
        <w:rPr>
          <w:i/>
          <w:sz w:val="28"/>
          <w:szCs w:val="28"/>
        </w:rPr>
      </w:pPr>
    </w:p>
    <w:p w:rsidR="003978B6" w:rsidRPr="003534BF" w:rsidRDefault="003978B6" w:rsidP="003978B6">
      <w:pPr>
        <w:pStyle w:val="a3"/>
        <w:rPr>
          <w:b/>
          <w:sz w:val="28"/>
          <w:szCs w:val="28"/>
        </w:rPr>
      </w:pPr>
      <w:r w:rsidRPr="003534BF">
        <w:rPr>
          <w:b/>
          <w:bCs/>
          <w:color w:val="FF0000"/>
          <w:sz w:val="32"/>
          <w:szCs w:val="32"/>
        </w:rPr>
        <w:t xml:space="preserve"> «Скороходы»</w:t>
      </w:r>
      <w:r w:rsidRPr="003534BF">
        <w:rPr>
          <w:b/>
          <w:bCs/>
          <w:color w:val="FF0000"/>
          <w:sz w:val="28"/>
          <w:szCs w:val="28"/>
        </w:rPr>
        <w:t xml:space="preserve"> </w:t>
      </w:r>
      <w:r w:rsidRPr="0043610A">
        <w:rPr>
          <w:sz w:val="28"/>
          <w:szCs w:val="28"/>
        </w:rPr>
        <w:t xml:space="preserve">— </w:t>
      </w:r>
      <w:r w:rsidRPr="003534BF">
        <w:rPr>
          <w:b/>
          <w:i/>
          <w:sz w:val="28"/>
          <w:szCs w:val="28"/>
        </w:rPr>
        <w:t>игра в дого</w:t>
      </w:r>
      <w:r w:rsidRPr="003534BF">
        <w:rPr>
          <w:b/>
          <w:i/>
          <w:sz w:val="28"/>
          <w:szCs w:val="28"/>
        </w:rPr>
        <w:softHyphen/>
        <w:t xml:space="preserve">нялки шагом и бегом. </w:t>
      </w:r>
      <w:proofErr w:type="gramStart"/>
      <w:r w:rsidRPr="003534BF">
        <w:rPr>
          <w:b/>
          <w:i/>
          <w:sz w:val="28"/>
          <w:szCs w:val="28"/>
        </w:rPr>
        <w:t>Дого</w:t>
      </w:r>
      <w:r w:rsidRPr="003534BF">
        <w:rPr>
          <w:b/>
          <w:i/>
          <w:sz w:val="28"/>
          <w:szCs w:val="28"/>
        </w:rPr>
        <w:softHyphen/>
        <w:t>няющие</w:t>
      </w:r>
      <w:proofErr w:type="gramEnd"/>
      <w:r w:rsidRPr="003534BF">
        <w:rPr>
          <w:b/>
          <w:i/>
          <w:sz w:val="28"/>
          <w:szCs w:val="28"/>
        </w:rPr>
        <w:t xml:space="preserve"> и убегающие меняются ролями попеременно. Убегаю</w:t>
      </w:r>
      <w:r w:rsidRPr="003534BF">
        <w:rPr>
          <w:b/>
          <w:i/>
          <w:sz w:val="28"/>
          <w:szCs w:val="28"/>
        </w:rPr>
        <w:softHyphen/>
        <w:t>щий, по уговору, может спас</w:t>
      </w:r>
      <w:r w:rsidRPr="003534BF">
        <w:rPr>
          <w:b/>
          <w:i/>
          <w:sz w:val="28"/>
          <w:szCs w:val="28"/>
        </w:rPr>
        <w:softHyphen/>
        <w:t xml:space="preserve">тись от </w:t>
      </w:r>
      <w:proofErr w:type="spellStart"/>
      <w:r w:rsidRPr="003534BF">
        <w:rPr>
          <w:b/>
          <w:i/>
          <w:sz w:val="28"/>
          <w:szCs w:val="28"/>
        </w:rPr>
        <w:t>осаливания</w:t>
      </w:r>
      <w:proofErr w:type="spellEnd"/>
      <w:r w:rsidRPr="003534BF">
        <w:rPr>
          <w:b/>
          <w:i/>
          <w:sz w:val="28"/>
          <w:szCs w:val="28"/>
        </w:rPr>
        <w:t>, присев на корточки, коснувшись дере</w:t>
      </w:r>
      <w:r w:rsidRPr="003534BF">
        <w:rPr>
          <w:b/>
          <w:i/>
          <w:sz w:val="28"/>
          <w:szCs w:val="28"/>
        </w:rPr>
        <w:softHyphen/>
        <w:t>ва и т. п.</w:t>
      </w:r>
    </w:p>
    <w:p w:rsidR="003978B6" w:rsidRPr="003534BF" w:rsidRDefault="003978B6" w:rsidP="003978B6">
      <w:pPr>
        <w:pStyle w:val="a3"/>
        <w:rPr>
          <w:b/>
          <w:i/>
          <w:sz w:val="28"/>
          <w:szCs w:val="28"/>
        </w:rPr>
      </w:pPr>
      <w:r w:rsidRPr="003534BF">
        <w:rPr>
          <w:b/>
          <w:bCs/>
          <w:color w:val="E36C0A" w:themeColor="accent6" w:themeShade="BF"/>
          <w:sz w:val="28"/>
          <w:szCs w:val="28"/>
        </w:rPr>
        <w:t xml:space="preserve">«Канатоходцы» </w:t>
      </w:r>
      <w:r w:rsidRPr="0043610A">
        <w:rPr>
          <w:sz w:val="28"/>
          <w:szCs w:val="28"/>
        </w:rPr>
        <w:t xml:space="preserve">— </w:t>
      </w:r>
      <w:r w:rsidRPr="003534BF">
        <w:rPr>
          <w:b/>
          <w:i/>
          <w:sz w:val="28"/>
          <w:szCs w:val="28"/>
        </w:rPr>
        <w:t>ходьба по бордюру    тротуара,    по    парапету или другому условному «канату». При необходимости ребенка подстраховывают, дер</w:t>
      </w:r>
      <w:r w:rsidRPr="003534BF">
        <w:rPr>
          <w:b/>
          <w:i/>
          <w:sz w:val="28"/>
          <w:szCs w:val="28"/>
        </w:rPr>
        <w:softHyphen/>
        <w:t>жа за руку. Упражнение раз</w:t>
      </w:r>
      <w:r w:rsidRPr="003534BF">
        <w:rPr>
          <w:b/>
          <w:i/>
          <w:sz w:val="28"/>
          <w:szCs w:val="28"/>
        </w:rPr>
        <w:softHyphen/>
        <w:t>вивает координацию движений, улучшает осанку, воспитывает смелость.</w:t>
      </w:r>
    </w:p>
    <w:p w:rsidR="003978B6" w:rsidRPr="003534BF" w:rsidRDefault="003978B6" w:rsidP="003978B6">
      <w:pPr>
        <w:pStyle w:val="a3"/>
        <w:rPr>
          <w:b/>
          <w:i/>
          <w:sz w:val="28"/>
          <w:szCs w:val="28"/>
        </w:rPr>
      </w:pPr>
      <w:r w:rsidRPr="003534BF">
        <w:rPr>
          <w:b/>
          <w:bCs/>
          <w:color w:val="0070C0"/>
          <w:sz w:val="28"/>
          <w:szCs w:val="28"/>
        </w:rPr>
        <w:t xml:space="preserve">«Клеточки», </w:t>
      </w:r>
      <w:r w:rsidRPr="0043610A">
        <w:rPr>
          <w:sz w:val="28"/>
          <w:szCs w:val="28"/>
        </w:rPr>
        <w:t xml:space="preserve">или </w:t>
      </w:r>
      <w:r w:rsidRPr="003534BF">
        <w:rPr>
          <w:b/>
          <w:bCs/>
          <w:color w:val="0070C0"/>
          <w:sz w:val="28"/>
          <w:szCs w:val="28"/>
        </w:rPr>
        <w:t>«Классики»</w:t>
      </w:r>
      <w:r w:rsidRPr="0043610A">
        <w:rPr>
          <w:sz w:val="28"/>
          <w:szCs w:val="28"/>
        </w:rPr>
        <w:t xml:space="preserve">— </w:t>
      </w:r>
      <w:r w:rsidRPr="003534BF">
        <w:rPr>
          <w:b/>
          <w:i/>
          <w:sz w:val="28"/>
          <w:szCs w:val="28"/>
        </w:rPr>
        <w:t>комбинации различных прыж</w:t>
      </w:r>
      <w:r w:rsidRPr="003534BF">
        <w:rPr>
          <w:b/>
          <w:i/>
          <w:sz w:val="28"/>
          <w:szCs w:val="28"/>
        </w:rPr>
        <w:softHyphen/>
        <w:t>ков на одной и двух ногах, прямо и с поворотом. Прыгать можно по плитам, которыми вымощен тротуар, или по нари</w:t>
      </w:r>
      <w:r w:rsidRPr="003534BF">
        <w:rPr>
          <w:b/>
          <w:i/>
          <w:sz w:val="28"/>
          <w:szCs w:val="28"/>
        </w:rPr>
        <w:softHyphen/>
        <w:t>сованным мелом на асфальте «классикам» и т. п. Упраж</w:t>
      </w:r>
      <w:r w:rsidRPr="003534BF">
        <w:rPr>
          <w:b/>
          <w:i/>
          <w:sz w:val="28"/>
          <w:szCs w:val="28"/>
        </w:rPr>
        <w:softHyphen/>
        <w:t>нение укрепляет мышцы ног и развивает ловкость.</w:t>
      </w:r>
    </w:p>
    <w:p w:rsidR="003978B6" w:rsidRDefault="003978B6" w:rsidP="003978B6">
      <w:pPr>
        <w:pStyle w:val="a3"/>
        <w:rPr>
          <w:b/>
          <w:i/>
          <w:sz w:val="28"/>
          <w:szCs w:val="28"/>
        </w:rPr>
      </w:pPr>
      <w:r w:rsidRPr="003534BF">
        <w:rPr>
          <w:b/>
          <w:bCs/>
          <w:color w:val="00B050"/>
          <w:sz w:val="28"/>
          <w:szCs w:val="28"/>
        </w:rPr>
        <w:t xml:space="preserve">«Карусель» </w:t>
      </w:r>
      <w:r w:rsidRPr="0043610A">
        <w:rPr>
          <w:sz w:val="28"/>
          <w:szCs w:val="28"/>
        </w:rPr>
        <w:t xml:space="preserve">— </w:t>
      </w:r>
      <w:r w:rsidRPr="003534BF">
        <w:rPr>
          <w:b/>
          <w:i/>
          <w:sz w:val="28"/>
          <w:szCs w:val="28"/>
        </w:rPr>
        <w:t>кружение во</w:t>
      </w:r>
      <w:r w:rsidRPr="003534BF">
        <w:rPr>
          <w:b/>
          <w:i/>
          <w:sz w:val="28"/>
          <w:szCs w:val="28"/>
        </w:rPr>
        <w:softHyphen/>
        <w:t>круг взрослого, держась за руки. Упражнение полезно для развития вестибулярного аппа</w:t>
      </w:r>
      <w:r w:rsidRPr="003534BF">
        <w:rPr>
          <w:b/>
          <w:i/>
          <w:sz w:val="28"/>
          <w:szCs w:val="28"/>
        </w:rPr>
        <w:softHyphen/>
        <w:t>рата — органа равновесия.</w:t>
      </w:r>
    </w:p>
    <w:p w:rsidR="00850AE7" w:rsidRDefault="00850AE7" w:rsidP="003978B6">
      <w:pPr>
        <w:pStyle w:val="a3"/>
        <w:rPr>
          <w:b/>
          <w:i/>
          <w:sz w:val="28"/>
          <w:szCs w:val="28"/>
        </w:rPr>
      </w:pPr>
    </w:p>
    <w:p w:rsidR="00850AE7" w:rsidRPr="003534BF" w:rsidRDefault="00850AE7" w:rsidP="003978B6">
      <w:pPr>
        <w:pStyle w:val="a3"/>
        <w:rPr>
          <w:b/>
          <w:i/>
          <w:sz w:val="28"/>
          <w:szCs w:val="28"/>
        </w:rPr>
      </w:pPr>
    </w:p>
    <w:p w:rsidR="003978B6" w:rsidRPr="003534BF" w:rsidRDefault="003978B6" w:rsidP="003978B6">
      <w:pPr>
        <w:pStyle w:val="a3"/>
        <w:rPr>
          <w:b/>
          <w:i/>
          <w:sz w:val="28"/>
          <w:szCs w:val="28"/>
        </w:rPr>
      </w:pPr>
      <w:r w:rsidRPr="003534BF">
        <w:rPr>
          <w:b/>
          <w:bCs/>
          <w:color w:val="7030A0"/>
          <w:sz w:val="28"/>
          <w:szCs w:val="28"/>
        </w:rPr>
        <w:lastRenderedPageBreak/>
        <w:t xml:space="preserve">«Зеркало» </w:t>
      </w:r>
      <w:r w:rsidRPr="0043610A">
        <w:rPr>
          <w:sz w:val="28"/>
          <w:szCs w:val="28"/>
        </w:rPr>
        <w:t xml:space="preserve">— </w:t>
      </w:r>
      <w:r w:rsidRPr="003534BF">
        <w:rPr>
          <w:b/>
          <w:i/>
          <w:sz w:val="28"/>
          <w:szCs w:val="28"/>
        </w:rPr>
        <w:t>сюда можно включать самые различные уп</w:t>
      </w:r>
      <w:r w:rsidRPr="003534BF">
        <w:rPr>
          <w:b/>
          <w:i/>
          <w:sz w:val="28"/>
          <w:szCs w:val="28"/>
        </w:rPr>
        <w:softHyphen/>
        <w:t>ражнения общеразвивающего характера. Задача ребенка — повторить (в зеркальном ото</w:t>
      </w:r>
      <w:r w:rsidRPr="003534BF">
        <w:rPr>
          <w:b/>
          <w:i/>
          <w:sz w:val="28"/>
          <w:szCs w:val="28"/>
        </w:rPr>
        <w:softHyphen/>
        <w:t>бражении) упражнение, кото</w:t>
      </w:r>
      <w:r w:rsidRPr="003534BF">
        <w:rPr>
          <w:b/>
          <w:i/>
          <w:sz w:val="28"/>
          <w:szCs w:val="28"/>
        </w:rPr>
        <w:softHyphen/>
        <w:t>рое показывает папа. Для хоро</w:t>
      </w:r>
      <w:r w:rsidRPr="003534BF">
        <w:rPr>
          <w:b/>
          <w:i/>
          <w:sz w:val="28"/>
          <w:szCs w:val="28"/>
        </w:rPr>
        <w:softHyphen/>
        <w:t>шо подготовленных детей это могут быть элементы ритмиче</w:t>
      </w:r>
      <w:r w:rsidRPr="003534BF">
        <w:rPr>
          <w:b/>
          <w:i/>
          <w:sz w:val="28"/>
          <w:szCs w:val="28"/>
        </w:rPr>
        <w:softHyphen/>
        <w:t>ской гимнастики. Чтобы под</w:t>
      </w:r>
      <w:r w:rsidRPr="003534BF">
        <w:rPr>
          <w:b/>
          <w:i/>
          <w:sz w:val="28"/>
          <w:szCs w:val="28"/>
        </w:rPr>
        <w:softHyphen/>
        <w:t>держать интерес, какие-то уп</w:t>
      </w:r>
      <w:r w:rsidRPr="003534BF">
        <w:rPr>
          <w:b/>
          <w:i/>
          <w:sz w:val="28"/>
          <w:szCs w:val="28"/>
        </w:rPr>
        <w:softHyphen/>
        <w:t>ражнения может показывать ре</w:t>
      </w:r>
      <w:r w:rsidRPr="003534BF">
        <w:rPr>
          <w:b/>
          <w:i/>
          <w:sz w:val="28"/>
          <w:szCs w:val="28"/>
        </w:rPr>
        <w:softHyphen/>
        <w:t>бенок, а</w:t>
      </w:r>
      <w:r w:rsidR="00CE1A45">
        <w:rPr>
          <w:b/>
          <w:i/>
          <w:sz w:val="28"/>
          <w:szCs w:val="28"/>
        </w:rPr>
        <w:t xml:space="preserve"> в роли «зеркала» выступать родители</w:t>
      </w:r>
      <w:r w:rsidRPr="003534BF">
        <w:rPr>
          <w:b/>
          <w:i/>
          <w:sz w:val="28"/>
          <w:szCs w:val="28"/>
        </w:rPr>
        <w:t>.</w:t>
      </w:r>
    </w:p>
    <w:p w:rsidR="003978B6" w:rsidRPr="00CE1A45" w:rsidRDefault="003978B6" w:rsidP="003978B6">
      <w:pPr>
        <w:pStyle w:val="a3"/>
        <w:rPr>
          <w:b/>
          <w:i/>
          <w:sz w:val="28"/>
          <w:szCs w:val="28"/>
        </w:rPr>
      </w:pPr>
      <w:r w:rsidRPr="00CE1A45">
        <w:rPr>
          <w:b/>
          <w:bCs/>
          <w:color w:val="C00000"/>
          <w:sz w:val="28"/>
          <w:szCs w:val="28"/>
        </w:rPr>
        <w:t xml:space="preserve">«Прыжки-считалки» </w:t>
      </w:r>
      <w:r w:rsidRPr="0043610A">
        <w:rPr>
          <w:sz w:val="28"/>
          <w:szCs w:val="28"/>
        </w:rPr>
        <w:t xml:space="preserve">— </w:t>
      </w:r>
      <w:r w:rsidRPr="00CE1A45">
        <w:rPr>
          <w:b/>
          <w:i/>
          <w:sz w:val="28"/>
          <w:szCs w:val="28"/>
        </w:rPr>
        <w:t>прыж</w:t>
      </w:r>
      <w:r w:rsidRPr="00CE1A45">
        <w:rPr>
          <w:b/>
          <w:i/>
          <w:sz w:val="28"/>
          <w:szCs w:val="28"/>
        </w:rPr>
        <w:softHyphen/>
        <w:t>ки на двух ногах по ступень</w:t>
      </w:r>
      <w:r w:rsidRPr="00CE1A45">
        <w:rPr>
          <w:b/>
          <w:i/>
          <w:sz w:val="28"/>
          <w:szCs w:val="28"/>
        </w:rPr>
        <w:softHyphen/>
        <w:t>кам. Количество прыжков ин</w:t>
      </w:r>
      <w:r w:rsidRPr="00CE1A45">
        <w:rPr>
          <w:b/>
          <w:i/>
          <w:sz w:val="28"/>
          <w:szCs w:val="28"/>
        </w:rPr>
        <w:softHyphen/>
        <w:t>тереснее считать вслух. Упраж</w:t>
      </w:r>
      <w:r w:rsidRPr="00CE1A45">
        <w:rPr>
          <w:b/>
          <w:i/>
          <w:sz w:val="28"/>
          <w:szCs w:val="28"/>
        </w:rPr>
        <w:softHyphen/>
        <w:t>нение укрепляет мышцы ног, развивает быстроту, ловкость и помогает совершенствоваться в счете.</w:t>
      </w:r>
    </w:p>
    <w:p w:rsidR="00B57CC2" w:rsidRDefault="003978B6" w:rsidP="003534BF">
      <w:pPr>
        <w:pStyle w:val="a3"/>
        <w:rPr>
          <w:b/>
          <w:i/>
          <w:sz w:val="28"/>
          <w:szCs w:val="28"/>
        </w:rPr>
      </w:pPr>
      <w:r w:rsidRPr="00CE1A45">
        <w:rPr>
          <w:b/>
          <w:bCs/>
          <w:color w:val="336600"/>
          <w:sz w:val="28"/>
          <w:szCs w:val="28"/>
        </w:rPr>
        <w:t>«Достань веточку»</w:t>
      </w:r>
      <w:r w:rsidRPr="0043610A">
        <w:rPr>
          <w:b/>
          <w:bCs/>
          <w:sz w:val="28"/>
          <w:szCs w:val="28"/>
        </w:rPr>
        <w:t xml:space="preserve"> </w:t>
      </w:r>
      <w:r w:rsidRPr="0043610A">
        <w:rPr>
          <w:sz w:val="28"/>
          <w:szCs w:val="28"/>
        </w:rPr>
        <w:t xml:space="preserve">— </w:t>
      </w:r>
      <w:r w:rsidRPr="00CE1A45">
        <w:rPr>
          <w:b/>
          <w:i/>
          <w:sz w:val="28"/>
          <w:szCs w:val="28"/>
        </w:rPr>
        <w:t>прыж</w:t>
      </w:r>
      <w:r w:rsidRPr="00CE1A45">
        <w:rPr>
          <w:b/>
          <w:i/>
          <w:sz w:val="28"/>
          <w:szCs w:val="28"/>
        </w:rPr>
        <w:softHyphen/>
        <w:t>ки с целью коснуться наме</w:t>
      </w:r>
      <w:r w:rsidRPr="00CE1A45">
        <w:rPr>
          <w:b/>
          <w:i/>
          <w:sz w:val="28"/>
          <w:szCs w:val="28"/>
        </w:rPr>
        <w:softHyphen/>
        <w:t>ченной веточки на кусте или дереве. Упражнение развивает координацию движений, укреп</w:t>
      </w:r>
      <w:r w:rsidRPr="00CE1A45">
        <w:rPr>
          <w:b/>
          <w:i/>
          <w:sz w:val="28"/>
          <w:szCs w:val="28"/>
        </w:rPr>
        <w:softHyphen/>
        <w:t>ляет мышцы ног.</w:t>
      </w:r>
    </w:p>
    <w:p w:rsidR="00850AE7" w:rsidRPr="00CE1A45" w:rsidRDefault="00850AE7" w:rsidP="003534BF">
      <w:pPr>
        <w:pStyle w:val="a3"/>
        <w:rPr>
          <w:b/>
          <w:i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1"/>
        <w:gridCol w:w="288"/>
        <w:gridCol w:w="288"/>
        <w:gridCol w:w="288"/>
      </w:tblGrid>
      <w:tr w:rsidR="00B57CC2" w:rsidRPr="00B57CC2" w:rsidTr="00B57CC2"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34BF" w:rsidRDefault="003534BF" w:rsidP="00353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52635"/>
                <w:sz w:val="32"/>
                <w:szCs w:val="32"/>
              </w:rPr>
            </w:pPr>
            <w:r w:rsidRPr="003534BF">
              <w:rPr>
                <w:rFonts w:ascii="Arial" w:eastAsia="Times New Roman" w:hAnsi="Arial" w:cs="Arial"/>
                <w:noProof/>
                <w:color w:val="110EA7"/>
                <w:sz w:val="19"/>
                <w:szCs w:val="19"/>
                <w:lang w:eastAsia="ru-RU"/>
              </w:rPr>
              <w:drawing>
                <wp:inline distT="0" distB="0" distL="0" distR="0" wp14:anchorId="14E8BA0C" wp14:editId="3F362671">
                  <wp:extent cx="4150522" cy="4600575"/>
                  <wp:effectExtent l="0" t="0" r="2540" b="0"/>
                  <wp:docPr id="15" name="Рисунок 15" descr="Картинка 380 из 100992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380 из 100992">
                            <a:hlinkClick r:id="rId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69" r="37711"/>
                          <a:stretch/>
                        </pic:blipFill>
                        <pic:spPr bwMode="auto">
                          <a:xfrm>
                            <a:off x="0" y="0"/>
                            <a:ext cx="4155363" cy="4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50AE7" w:rsidRDefault="00850AE7" w:rsidP="00353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52635"/>
                <w:sz w:val="32"/>
                <w:szCs w:val="32"/>
              </w:rPr>
            </w:pPr>
          </w:p>
          <w:p w:rsidR="00850AE7" w:rsidRDefault="00850AE7" w:rsidP="00353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52635"/>
                <w:sz w:val="32"/>
                <w:szCs w:val="32"/>
              </w:rPr>
            </w:pPr>
          </w:p>
          <w:p w:rsidR="00CE1A45" w:rsidRPr="00850AE7" w:rsidRDefault="003534BF" w:rsidP="00353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3534BF">
              <w:rPr>
                <w:rFonts w:ascii="Times New Roman" w:hAnsi="Times New Roman" w:cs="Times New Roman"/>
                <w:color w:val="052635"/>
                <w:sz w:val="32"/>
                <w:szCs w:val="32"/>
              </w:rPr>
              <w:t xml:space="preserve"> </w:t>
            </w:r>
            <w:r w:rsidRPr="00850AE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Пожалуйста, помните:</w:t>
            </w:r>
          </w:p>
          <w:p w:rsidR="00B57CC2" w:rsidRPr="00B57CC2" w:rsidRDefault="003534BF" w:rsidP="00353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A34F2"/>
                <w:sz w:val="19"/>
                <w:szCs w:val="19"/>
                <w:lang w:eastAsia="ru-RU"/>
              </w:rPr>
            </w:pPr>
            <w:r w:rsidRPr="00850AE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все </w:t>
            </w:r>
            <w:r w:rsidRPr="00850AE7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эти задания для детей должны быть игрой</w:t>
            </w:r>
            <w:r w:rsidRPr="00850AE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- не более того!</w:t>
            </w:r>
          </w:p>
        </w:tc>
      </w:tr>
      <w:tr w:rsidR="00B57CC2" w:rsidRPr="00B57CC2" w:rsidTr="00B57CC2">
        <w:tc>
          <w:tcPr>
            <w:tcW w:w="80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7CC2" w:rsidRPr="00B57CC2" w:rsidRDefault="00B57CC2" w:rsidP="00B57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34BF" w:rsidRPr="003534BF" w:rsidRDefault="003534BF" w:rsidP="003534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B57CC2" w:rsidRPr="00B57CC2" w:rsidRDefault="00B57CC2" w:rsidP="00B5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7CC2" w:rsidRPr="00B57CC2" w:rsidRDefault="00B57CC2" w:rsidP="00B5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7CC2" w:rsidRPr="00B57CC2" w:rsidRDefault="00B57CC2" w:rsidP="00B5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34BF" w:rsidRPr="003534BF" w:rsidRDefault="003534BF" w:rsidP="003534BF">
      <w:pPr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534BF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B57CC2" w:rsidRPr="0043610A" w:rsidRDefault="00B57CC2" w:rsidP="0019424D">
      <w:pPr>
        <w:rPr>
          <w:rFonts w:ascii="Times New Roman" w:hAnsi="Times New Roman" w:cs="Times New Roman"/>
          <w:color w:val="052635"/>
          <w:sz w:val="32"/>
          <w:szCs w:val="32"/>
        </w:rPr>
      </w:pPr>
      <w:bookmarkStart w:id="0" w:name="_GoBack"/>
      <w:bookmarkEnd w:id="0"/>
    </w:p>
    <w:sectPr w:rsidR="00B57CC2" w:rsidRPr="0043610A" w:rsidSect="0043610A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B6"/>
    <w:rsid w:val="0019424D"/>
    <w:rsid w:val="002F5D11"/>
    <w:rsid w:val="003534BF"/>
    <w:rsid w:val="003978B6"/>
    <w:rsid w:val="0043610A"/>
    <w:rsid w:val="005D1C61"/>
    <w:rsid w:val="00850AE7"/>
    <w:rsid w:val="00A2447C"/>
    <w:rsid w:val="00B57CC2"/>
    <w:rsid w:val="00CE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8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8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5329">
          <w:marLeft w:val="45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9992">
          <w:marLeft w:val="6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3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4505">
          <w:marLeft w:val="45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1950">
          <w:marLeft w:val="45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files.brothersoft.com/f/fathers_day_68991-1400x1050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g1.liveinternet.ru/images/attach/c/3/76/677/76677023_4387736_mizazdoroviyobrazjizni_1_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НАТУЛЕЧКА</dc:creator>
  <cp:lastModifiedBy>НАТУЛЕЧКА</cp:lastModifiedBy>
  <cp:revision>5</cp:revision>
  <dcterms:created xsi:type="dcterms:W3CDTF">2011-11-29T17:56:00Z</dcterms:created>
  <dcterms:modified xsi:type="dcterms:W3CDTF">2012-11-10T09:16:00Z</dcterms:modified>
</cp:coreProperties>
</file>