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1277" w:rsidRP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1277" w:rsidRDefault="00301277" w:rsidP="00301277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277">
        <w:rPr>
          <w:rFonts w:ascii="Times New Roman" w:eastAsia="Times New Roman" w:hAnsi="Times New Roman" w:cs="Times New Roman"/>
          <w:kern w:val="36"/>
          <w:sz w:val="32"/>
          <w:szCs w:val="32"/>
        </w:rPr>
        <w:t>Выступление на общем родительском собрании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r w:rsidRPr="00301277">
        <w:rPr>
          <w:rFonts w:ascii="Times New Roman" w:eastAsia="Times New Roman" w:hAnsi="Times New Roman" w:cs="Times New Roman"/>
          <w:kern w:val="36"/>
          <w:sz w:val="32"/>
          <w:szCs w:val="32"/>
        </w:rPr>
        <w:t>на тему</w:t>
      </w:r>
      <w:r w:rsidRPr="00301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1277" w:rsidRPr="00301277" w:rsidRDefault="00301277" w:rsidP="00301277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 w:rsidRPr="00301277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«Роль подвижных игр в развитии детей дошкольного возраста»</w:t>
      </w:r>
    </w:p>
    <w:p w:rsidR="00301277" w:rsidRPr="00301277" w:rsidRDefault="00301277" w:rsidP="00301277">
      <w:pPr>
        <w:shd w:val="clear" w:color="auto" w:fill="FFFFFF"/>
        <w:spacing w:before="180" w:after="120" w:line="270" w:lineRule="atLeast"/>
        <w:jc w:val="center"/>
        <w:outlineLvl w:val="0"/>
        <w:rPr>
          <w:rFonts w:ascii="Georgia" w:eastAsia="Times New Roman" w:hAnsi="Georgia" w:cs="Times New Roman"/>
          <w:b/>
          <w:color w:val="D83300"/>
          <w:kern w:val="36"/>
          <w:sz w:val="44"/>
          <w:szCs w:val="44"/>
        </w:rPr>
      </w:pPr>
    </w:p>
    <w:p w:rsidR="001475CD" w:rsidRDefault="001475CD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1475CD" w:rsidRDefault="001475CD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301277" w:rsidRDefault="00301277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301277" w:rsidRDefault="00301277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301277" w:rsidRDefault="00301277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301277" w:rsidRDefault="00301277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1475CD" w:rsidRDefault="001475CD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1475CD" w:rsidRDefault="001475CD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7103DF" w:rsidRPr="007103DF" w:rsidRDefault="007103DF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  <w:r w:rsidRPr="007103DF">
        <w:rPr>
          <w:rFonts w:ascii="Georgia" w:eastAsia="Times New Roman" w:hAnsi="Georgia" w:cs="Times New Roman"/>
          <w:color w:val="D83300"/>
          <w:kern w:val="36"/>
          <w:sz w:val="33"/>
          <w:szCs w:val="33"/>
        </w:rPr>
        <w:t>Подвижные игры в ДОУ</w:t>
      </w:r>
    </w:p>
    <w:p w:rsidR="007103DF" w:rsidRDefault="007103DF" w:rsidP="007103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</w:rPr>
      </w:pPr>
      <w:r>
        <w:rPr>
          <w:rFonts w:ascii="Tahoma" w:eastAsia="Times New Roman" w:hAnsi="Tahoma" w:cs="Tahoma"/>
          <w:noProof/>
          <w:color w:val="383838"/>
          <w:sz w:val="18"/>
          <w:szCs w:val="18"/>
        </w:rPr>
        <w:drawing>
          <wp:inline distT="0" distB="0" distL="0" distR="0">
            <wp:extent cx="2286000" cy="2381250"/>
            <wp:effectExtent l="19050" t="0" r="0" b="0"/>
            <wp:docPr id="1" name="Рисунок 1" descr="http://www.o-detstve.ru/assets/images/forteachers/DOU/games/podv_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detstve.ru/assets/images/forteachers/DOU/games/podv_gam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7A" w:rsidRPr="00EC757A" w:rsidRDefault="00EC757A" w:rsidP="00EC757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EC757A">
        <w:rPr>
          <w:rFonts w:ascii="Arial" w:eastAsia="Times New Roman" w:hAnsi="Arial" w:cs="Arial"/>
          <w:i/>
          <w:iCs/>
          <w:color w:val="000000"/>
          <w:sz w:val="28"/>
          <w:szCs w:val="28"/>
        </w:rPr>
        <w:t>«Игра – это огромное светлое окно, </w:t>
      </w:r>
      <w:r w:rsidRPr="00EC757A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 xml:space="preserve">через который </w:t>
      </w:r>
      <w:r w:rsidR="00770C0D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в </w:t>
      </w:r>
      <w:r w:rsidRPr="00EC757A">
        <w:rPr>
          <w:rFonts w:ascii="Arial" w:eastAsia="Times New Roman" w:hAnsi="Arial" w:cs="Arial"/>
          <w:i/>
          <w:iCs/>
          <w:color w:val="000000"/>
          <w:sz w:val="28"/>
          <w:szCs w:val="28"/>
        </w:rPr>
        <w:t>духовный мир ребенка </w:t>
      </w:r>
      <w:r w:rsidRPr="00EC757A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вливается живительный поток представлений, </w:t>
      </w:r>
      <w:r w:rsidRPr="00EC757A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понятий об окружающем мире».</w:t>
      </w:r>
      <w:r w:rsidRPr="00EC757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C757A">
        <w:rPr>
          <w:rFonts w:ascii="Arial" w:eastAsia="Times New Roman" w:hAnsi="Arial" w:cs="Arial"/>
          <w:i/>
          <w:iCs/>
          <w:color w:val="000000"/>
          <w:sz w:val="28"/>
          <w:szCs w:val="28"/>
        </w:rPr>
        <w:t>В.А. Сухомлинский</w:t>
      </w:r>
    </w:p>
    <w:p w:rsidR="00EC757A" w:rsidRPr="00C72B25" w:rsidRDefault="00EC757A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 считают, движение врожденной, жизненно необходимой потребностью человека. Полное удовлетворение в движениях особенно важно в раннем детстве, когда формируются все основные системы и функции организма. Без движений ребенок не может вырасти здоровым. Недаром говорят: движение – это жизнь и эффективное лечебное средство. Двигаясь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познает окружающий мир, учится любить его и целенаправленно действовать в нем. Движение – это важное средство воспитания, игры дают детям яркие минуты общения, развивает опыт поведения.</w:t>
      </w:r>
    </w:p>
    <w:p w:rsidR="00EC757A" w:rsidRPr="00C72B25" w:rsidRDefault="00EC757A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– жизненная потребность ребенка, она занимает важное место в жизни ребенка – дошкольника и является главным средством воспитания. Среди всего многообразий игр следует особо выделить подвижные игры, в которые все играющие обязательно вовлекаются в активные действия, которые обусловлены сюжетом и правилами игры, и направлены на достижении определенной условной цели. Подвижная игра имеет большое значение для всестороннего, гармоничного развития детей и является эффективным средством формирования здорового образа жизни.</w:t>
      </w:r>
    </w:p>
    <w:p w:rsidR="0077729B" w:rsidRDefault="00463C00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просты в организации, всегда интересны детям и эффективны не только для физического развития, но и социального и интеллектуального, так как многие из них требуют смекалки, скорости реакции, внимательности, выработки </w:t>
      </w:r>
      <w:r w:rsidRPr="00463C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стратегии. </w:t>
      </w:r>
      <w:proofErr w:type="gramStart"/>
      <w:r w:rsidRPr="00463C00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с правилами, как и занятия физкультурой, вырабатывают у детей сосредоточенность внимания при запоминании движений, точность движений и ориентировки в окружающей обстановке, ловкость и скорость движений, умение выполнять движения в одном темпе с коллективом, волевые качества: выдержку, смелость, умение преодолеть трудности, умение не уклоняться от правил, переживать поражение и победу, умение выслушивать замечания и корректировать свои движения. </w:t>
      </w:r>
      <w:proofErr w:type="gramEnd"/>
    </w:p>
    <w:p w:rsidR="00463C00" w:rsidRDefault="0077729B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 роль подвижных игр в умственном воспитании: дети учатся действовать в соответствии с правилами, усваивают смысл игры, 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запоминают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правила, 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обладают пространственной терминологией, учатся осознанно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действовать в изменившейся игровой ситуации, познают окружающий мир.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процессе игры активизируется память, развиваются интеллект, фантазия,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мышление, воображение, формируются социальные качества. </w:t>
      </w:r>
      <w:r w:rsidR="00463C00" w:rsidRPr="00463C00">
        <w:rPr>
          <w:rFonts w:ascii="Times New Roman" w:eastAsia="Times New Roman" w:hAnsi="Times New Roman" w:cs="Times New Roman"/>
          <w:sz w:val="28"/>
          <w:szCs w:val="28"/>
        </w:rPr>
        <w:t>Все это дает основание ребенку сопоставлять свои действия с действиями сверстников, в результате чего создаются условия, способствующие становлению начальных форм самооценки и самоконтроля ребёнка, что имеет огромное значение и для учебной деятельности (будущей и настоящей), и для полноценной жизни в коллективе.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имеют подвижные игры и для нравственного воспитания.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учатся действовать в коллективе, подчиняться общим требованиям. Наличие правил и требование их соблюдения, частая сменяемость водящих ставят участников игры в положение равноправных партнеров, что способствует укреплению эмоциональных контактов между детьми. Дети в игре постепенно усваивают, что нельзя оставлять попавшего в беду, смеяться над чужой неловкостью, потому что это может случиться с каждым. От действий взаимной помощи зависит достижение общего успеха.</w:t>
      </w:r>
    </w:p>
    <w:p w:rsidR="0077729B" w:rsidRDefault="0077729B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игры дети воспринимают как закон, и сознательное выполнение 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их формирует волю, 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самообладание, выдержку, умение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контролировать свои поступки, свое поведение. В игре формируются честность, дисциплинированность, чувство справедливости. Подвижная игра учит искренности, товариществу. В коллективных играх выявляются дети-организаторы, дети-вожаки, умеющие упорно стремиться к цели, увлекать за собой других.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В педагогической науке подвижные игры рассматриваются как важнейшее средство всестороннего развития ребенка.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Подвижную игру можно назвать </w:t>
      </w:r>
      <w:r w:rsidRPr="00052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важнейшим воспитательным институтом, способствующим развитию физических и умственных норм, правил поведения, этических ценностей общества.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играх совершенствуется эстетическое восприятие мира. Дети познают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красоту движений, их образность, у них развивается чувство ритма. 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 и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реализуя различные формы активности, дети познают себя, свое тело, изобретают, творят, при этом развиваются гармонично и целостно.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 готовит ребенка к труду: дети делают игровые атрибуты,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располагают и убирают их в определенной последовательности, совершенствуют двигательные навыки, необходимые для будущей трудовой деятельности.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являются прекрасным средством развития и совершенствования движений детей, укрепления и закаливания их организма.</w:t>
      </w:r>
    </w:p>
    <w:p w:rsidR="0077729B" w:rsidRDefault="0077729B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подвижных игр в том, что они основываются на различных видах жизненно необходимых движений, и в том, что эти движения выполняются в самых разнообразных условиях. Большое количество движений сопровождается химическими процессами, которые активизируют дыхание, кровообращение и обмен веществ в организме, что в значительной мере способствует развитию мышц, костей, соединительных тканей, повышает подвижность суставов, особенно позвоночника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естественный спутник жизни ребенка и поэтому отвечает законам, заложенным самой природой в развивающемся организме ребенка, –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неуемной потребности его в жизнерадостных движениях. Творчество, фантазия, являющиеся непременным условием большинства подвижных игр, усиливают мозговые импульсы, которые, в свою очередь, стимулируют гипофиз, деятельность щитовидной железы и всей эндокринной системы. Положительные эмоции, творчество–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53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gramEnd"/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жнейшие факторы оздоровления.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активным физическим компонентом позволяют решить целый комплекс важных вопросов в работе с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дошкольниками: удовлетворить их потребность в движении и стабилизировать эмоции, научить владеть своим телом, развить не только физические, но и умственные и творческие способности, нравственные качества и т.д.</w:t>
      </w:r>
    </w:p>
    <w:p w:rsidR="0077729B" w:rsidRDefault="0077729B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Двигательная деятельность игрового характера и вызываемые ею положительные эмоции усиливают физиологические процессы в организме и улучшают работу всех органов и систем. Эмоциональный подъем (радость, 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удовольствие, приподнятость, воодушевление) создает у детей повышенный тонус всего организма.</w:t>
      </w:r>
    </w:p>
    <w:p w:rsidR="00215211" w:rsidRDefault="00215211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142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используем подвижные игры повседневно: и в организованной деятельности, и в   режимные моменты, и на прогулке</w:t>
      </w:r>
      <w:r w:rsidR="00142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каждой возрастной группе. </w:t>
      </w: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Таким образом,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п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одвижные игры можно воспринимать как повседневную детскую забаву, удовлетворяющую потребность организма в движениях, совместной деятельности и радостных эмоциях, а можно рассматривать как педагогическое средство не только физического, но и социального развития дошкольников.</w:t>
      </w: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5710" w:rsidRDefault="00A35710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5710" w:rsidRDefault="00A35710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5710" w:rsidRDefault="00A35710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5710" w:rsidRDefault="00A35710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5710" w:rsidRDefault="00A35710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5710" w:rsidRDefault="00A35710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57A" w:rsidRPr="00C72B25" w:rsidRDefault="00EC757A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Мини-анкета для родителей</w:t>
      </w:r>
    </w:p>
    <w:p w:rsidR="00EC757A" w:rsidRPr="00C72B25" w:rsidRDefault="00EC757A" w:rsidP="00EC757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Играете ли Вы с ребенком в подвижные игры?</w:t>
      </w:r>
    </w:p>
    <w:p w:rsidR="00EC757A" w:rsidRPr="00C72B25" w:rsidRDefault="00EC757A" w:rsidP="00EC757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Назовите, пожалуйста, подвижные игры, в которые вы играете все вместе.</w:t>
      </w:r>
    </w:p>
    <w:p w:rsidR="00EC757A" w:rsidRPr="00C72B25" w:rsidRDefault="00EC757A" w:rsidP="00EC757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 ли вы считалочки, напиши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их?</w:t>
      </w:r>
    </w:p>
    <w:p w:rsidR="00EC757A" w:rsidRPr="00C72B25" w:rsidRDefault="00EC757A" w:rsidP="00EC757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ли Ваш ребенок считалочки?</w:t>
      </w:r>
    </w:p>
    <w:p w:rsidR="00EC757A" w:rsidRPr="00C72B25" w:rsidRDefault="00EC757A" w:rsidP="00EC757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его научил (родители дома, детский сад, бабушки-дедушки).</w:t>
      </w:r>
    </w:p>
    <w:p w:rsidR="00EC757A" w:rsidRPr="00C72B25" w:rsidRDefault="00EC757A" w:rsidP="00EC7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Интервью с детьми</w:t>
      </w: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57A" w:rsidRPr="00C72B25" w:rsidRDefault="00EC757A" w:rsidP="00EC7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А вот что говорят наши дети. Сравните свои ответы с ответами детей.</w:t>
      </w:r>
    </w:p>
    <w:p w:rsidR="00EC757A" w:rsidRPr="00C72B25" w:rsidRDefault="00EC757A" w:rsidP="00EC7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(Прослушивание аудиозаписи интервьюирования детей группы).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Любишь ли ты играть (да, очень, люблю играть на прогулке вместе со всеми)? Мне нравятся подвижные игры и т.д.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Играют ли дома с тобой родители? (Только брат Саша, </w:t>
      </w:r>
      <w:proofErr w:type="gramStart"/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нет в игры подвижные не играют</w:t>
      </w:r>
      <w:proofErr w:type="gramEnd"/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C757A" w:rsidRPr="00C72B25" w:rsidRDefault="00EC757A" w:rsidP="00EC757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со мной играет только бабушка</w:t>
      </w:r>
    </w:p>
    <w:p w:rsidR="00EC757A" w:rsidRPr="00C72B25" w:rsidRDefault="00EC757A" w:rsidP="00EC757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маме некогда, папа смотрит телевизор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какие игры ты любишь играть?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в подвижные игры, где мы все бегаем и играем вместе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играю только в компьютерные игры.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нравится игра – «Лягушки» и т.д.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какие подвижные игры вы играете дома или на прогулке с родителями?</w:t>
      </w:r>
    </w:p>
    <w:p w:rsidR="00EC757A" w:rsidRPr="00C72B25" w:rsidRDefault="00EC757A" w:rsidP="00EC757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мы дома не играем в подвижные игры</w:t>
      </w:r>
    </w:p>
    <w:p w:rsidR="00EC757A" w:rsidRPr="00C72B25" w:rsidRDefault="00EC757A" w:rsidP="00EC757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в настольные.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считалочки ты знаешь? Расскажи.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Учишь ли ты дома с родителями считалочки:</w:t>
      </w:r>
    </w:p>
    <w:p w:rsidR="00EC757A" w:rsidRPr="00C72B25" w:rsidRDefault="00EC757A" w:rsidP="00EC757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нет только в детском саду;</w:t>
      </w:r>
    </w:p>
    <w:p w:rsidR="00EC757A" w:rsidRPr="00C72B25" w:rsidRDefault="00EC757A" w:rsidP="00EC757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занятии;</w:t>
      </w:r>
    </w:p>
    <w:p w:rsidR="00EC757A" w:rsidRPr="00C72B25" w:rsidRDefault="00EC757A" w:rsidP="00EC757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интересные, которые знают дети.</w:t>
      </w:r>
    </w:p>
    <w:p w:rsidR="00EC757A" w:rsidRDefault="00EC757A" w:rsidP="00EC75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D70D9C" w:rsidRDefault="00D70D9C" w:rsidP="007103DF"/>
    <w:sectPr w:rsidR="00D70D9C" w:rsidSect="00863E25">
      <w:pgSz w:w="11906" w:h="16838"/>
      <w:pgMar w:top="567" w:right="850" w:bottom="426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B1C"/>
    <w:multiLevelType w:val="multilevel"/>
    <w:tmpl w:val="0F5E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943A1"/>
    <w:multiLevelType w:val="multilevel"/>
    <w:tmpl w:val="988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64F0E"/>
    <w:multiLevelType w:val="multilevel"/>
    <w:tmpl w:val="4574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11EC5"/>
    <w:multiLevelType w:val="multilevel"/>
    <w:tmpl w:val="698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E13FCD"/>
    <w:multiLevelType w:val="multilevel"/>
    <w:tmpl w:val="CD76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043A1"/>
    <w:multiLevelType w:val="multilevel"/>
    <w:tmpl w:val="990C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52425"/>
    <w:multiLevelType w:val="multilevel"/>
    <w:tmpl w:val="BDB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2774F"/>
    <w:multiLevelType w:val="multilevel"/>
    <w:tmpl w:val="E88C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509DC"/>
    <w:multiLevelType w:val="multilevel"/>
    <w:tmpl w:val="D41C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657A2"/>
    <w:multiLevelType w:val="multilevel"/>
    <w:tmpl w:val="36B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61693"/>
    <w:multiLevelType w:val="multilevel"/>
    <w:tmpl w:val="77D6B6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7033823"/>
    <w:multiLevelType w:val="multilevel"/>
    <w:tmpl w:val="237C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C00F13"/>
    <w:multiLevelType w:val="multilevel"/>
    <w:tmpl w:val="E816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AF7FE8"/>
    <w:multiLevelType w:val="multilevel"/>
    <w:tmpl w:val="8EBE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C4503"/>
    <w:multiLevelType w:val="multilevel"/>
    <w:tmpl w:val="67C0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E01F3"/>
    <w:multiLevelType w:val="multilevel"/>
    <w:tmpl w:val="CDF0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2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3DF"/>
    <w:rsid w:val="000D6BB5"/>
    <w:rsid w:val="00142903"/>
    <w:rsid w:val="001475CD"/>
    <w:rsid w:val="00172A3B"/>
    <w:rsid w:val="00176297"/>
    <w:rsid w:val="00215211"/>
    <w:rsid w:val="002A389E"/>
    <w:rsid w:val="002C547E"/>
    <w:rsid w:val="00301277"/>
    <w:rsid w:val="003A2C36"/>
    <w:rsid w:val="00463C00"/>
    <w:rsid w:val="004A73BD"/>
    <w:rsid w:val="00557A5B"/>
    <w:rsid w:val="007103DF"/>
    <w:rsid w:val="0074347A"/>
    <w:rsid w:val="00770C0D"/>
    <w:rsid w:val="0077729B"/>
    <w:rsid w:val="007D4CE7"/>
    <w:rsid w:val="00863E25"/>
    <w:rsid w:val="00895322"/>
    <w:rsid w:val="009B44DB"/>
    <w:rsid w:val="009E0DCA"/>
    <w:rsid w:val="00A25B5F"/>
    <w:rsid w:val="00A35710"/>
    <w:rsid w:val="00C120C6"/>
    <w:rsid w:val="00C72B25"/>
    <w:rsid w:val="00C90651"/>
    <w:rsid w:val="00D70D9C"/>
    <w:rsid w:val="00EC757A"/>
    <w:rsid w:val="00FB6EA8"/>
    <w:rsid w:val="00FC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BD"/>
  </w:style>
  <w:style w:type="paragraph" w:styleId="1">
    <w:name w:val="heading 1"/>
    <w:basedOn w:val="a"/>
    <w:link w:val="10"/>
    <w:uiPriority w:val="9"/>
    <w:qFormat/>
    <w:rsid w:val="00710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10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0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10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C4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3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103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10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03DF"/>
  </w:style>
  <w:style w:type="character" w:styleId="a4">
    <w:name w:val="Strong"/>
    <w:basedOn w:val="a0"/>
    <w:uiPriority w:val="22"/>
    <w:qFormat/>
    <w:rsid w:val="007103DF"/>
    <w:rPr>
      <w:b/>
      <w:bCs/>
    </w:rPr>
  </w:style>
  <w:style w:type="character" w:styleId="a5">
    <w:name w:val="Emphasis"/>
    <w:basedOn w:val="a0"/>
    <w:uiPriority w:val="20"/>
    <w:qFormat/>
    <w:rsid w:val="007103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3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103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0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FC4D4C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FC4D4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5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C33F-E1F2-4B08-B6AB-084AF050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2013-02-25T11:47:00Z</dcterms:created>
  <dcterms:modified xsi:type="dcterms:W3CDTF">2013-09-25T06:16:00Z</dcterms:modified>
</cp:coreProperties>
</file>