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F1" w:rsidRDefault="00C975F1" w:rsidP="00C975F1">
      <w:pPr>
        <w:pStyle w:val="Style4"/>
        <w:widowControl/>
        <w:spacing w:before="139"/>
        <w:jc w:val="center"/>
        <w:rPr>
          <w:rStyle w:val="FontStyle13"/>
          <w:u w:val="single"/>
        </w:rPr>
      </w:pPr>
      <w:r>
        <w:rPr>
          <w:rStyle w:val="FontStyle13"/>
          <w:u w:val="single"/>
        </w:rPr>
        <w:t>Детское экспериментирование, как одна из ведущих деятельностей</w:t>
      </w:r>
    </w:p>
    <w:p w:rsidR="00C975F1" w:rsidRDefault="00C975F1" w:rsidP="00C975F1">
      <w:pPr>
        <w:pStyle w:val="Style5"/>
        <w:widowControl/>
        <w:spacing w:before="154"/>
        <w:ind w:right="10"/>
        <w:jc w:val="center"/>
        <w:rPr>
          <w:rStyle w:val="FontStyle13"/>
          <w:u w:val="single"/>
        </w:rPr>
      </w:pPr>
      <w:r>
        <w:rPr>
          <w:rStyle w:val="FontStyle13"/>
          <w:u w:val="single"/>
        </w:rPr>
        <w:t>в дошкольном возрасте.</w:t>
      </w:r>
    </w:p>
    <w:p w:rsidR="00C975F1" w:rsidRDefault="00C975F1" w:rsidP="00C975F1">
      <w:pPr>
        <w:pStyle w:val="Style6"/>
        <w:widowControl/>
        <w:spacing w:line="240" w:lineRule="exact"/>
        <w:rPr>
          <w:sz w:val="20"/>
          <w:szCs w:val="20"/>
        </w:rPr>
      </w:pPr>
    </w:p>
    <w:p w:rsidR="00C975F1" w:rsidRDefault="00C975F1" w:rsidP="00C975F1">
      <w:pPr>
        <w:pStyle w:val="Style6"/>
        <w:widowControl/>
        <w:spacing w:line="240" w:lineRule="exact"/>
        <w:rPr>
          <w:sz w:val="20"/>
          <w:szCs w:val="20"/>
        </w:rPr>
      </w:pPr>
    </w:p>
    <w:p w:rsidR="00C975F1" w:rsidRDefault="00C975F1" w:rsidP="00C975F1">
      <w:pPr>
        <w:pStyle w:val="Style6"/>
        <w:widowControl/>
        <w:spacing w:before="38" w:line="480" w:lineRule="exact"/>
        <w:rPr>
          <w:rStyle w:val="FontStyle13"/>
        </w:rPr>
      </w:pPr>
      <w:r>
        <w:rPr>
          <w:rStyle w:val="FontStyle13"/>
        </w:rPr>
        <w:t>По мнению Н. Н. Поддъякова, детское экспериментирование - это истинно детская деятельность, которая возникает в раннем детстве и интенсивно развивается на протяжении всего дошкольного возраста без помощи взрослого и даже вопреки его запретам.</w:t>
      </w:r>
    </w:p>
    <w:p w:rsidR="00C975F1" w:rsidRDefault="00C975F1" w:rsidP="00C975F1">
      <w:pPr>
        <w:pStyle w:val="Style7"/>
        <w:widowControl/>
        <w:spacing w:before="5" w:line="480" w:lineRule="exact"/>
        <w:rPr>
          <w:rStyle w:val="FontStyle13"/>
        </w:rPr>
      </w:pPr>
      <w:r>
        <w:rPr>
          <w:rStyle w:val="FontStyle13"/>
        </w:rPr>
        <w:t>Данная деятельность оказывает мощное положительное влияние как на развитие многих других детских деятельностей (конструирование, изобразительной деятельности, игры, труда в природе), так и на общее психическое развитие ребёнка. В связи с этим было выдвинуто положение о том, что деятельность экспериментирования является одной из ведущей в дошкольном возрасте.</w:t>
      </w:r>
    </w:p>
    <w:p w:rsidR="00C975F1" w:rsidRDefault="00C975F1" w:rsidP="00C975F1">
      <w:pPr>
        <w:pStyle w:val="Style7"/>
        <w:widowControl/>
        <w:spacing w:before="5" w:line="480" w:lineRule="exact"/>
        <w:rPr>
          <w:rStyle w:val="FontStyle13"/>
        </w:rPr>
      </w:pPr>
      <w:r>
        <w:rPr>
          <w:rStyle w:val="FontStyle13"/>
        </w:rPr>
        <w:t>Детское экспериментирование является важнейшим видом ориентировочно -исследовательской деятельности, и вместе с тем оно имеет ряд принципиальных отличий от других её видов. Изложим эти принципиальные отличия от традиционно изучаемой ориентировочно-исследовательской деятельности. В процессе последней дети, как правило, обследуют тот или иной объект или ситуацию в том виде, как они предстают перед ребёнком, не внося в них каких-либо существенных изменений. На основе такого обследования у детей формируется образ объекта, ситуации, ориентирующий исполнительные действия.</w:t>
      </w:r>
    </w:p>
    <w:p w:rsidR="00C975F1" w:rsidRDefault="00C975F1" w:rsidP="00C975F1">
      <w:pPr>
        <w:pStyle w:val="Style6"/>
        <w:widowControl/>
        <w:spacing w:before="5" w:line="480" w:lineRule="exact"/>
        <w:ind w:right="67" w:firstLine="355"/>
        <w:rPr>
          <w:rStyle w:val="FontStyle13"/>
        </w:rPr>
      </w:pPr>
      <w:r>
        <w:rPr>
          <w:rStyle w:val="FontStyle13"/>
        </w:rPr>
        <w:t>В детском экспериментирования после предварительного зрительно-перцептивного обследования, того или иного объекта, ребёнок начинает осуществлять с этим объектом различные преобразования, существенно (в ряде случаев радикально),     изменяющих данный объект. В ходе</w:t>
      </w:r>
    </w:p>
    <w:p w:rsidR="00C975F1" w:rsidRDefault="00C975F1" w:rsidP="00C975F1">
      <w:pPr>
        <w:pStyle w:val="Style2"/>
        <w:widowControl/>
        <w:spacing w:line="480" w:lineRule="exact"/>
        <w:rPr>
          <w:rStyle w:val="FontStyle12"/>
        </w:rPr>
      </w:pPr>
      <w:r>
        <w:rPr>
          <w:rStyle w:val="FontStyle12"/>
        </w:rPr>
        <w:t xml:space="preserve">экспериментирования исследуемый объект может быть не только радикально изменён ребёнком, но может быть и разрушен. Именно в процессе таких преобразований объекта ребёнок раскрывает для себя всё более глубоко заложенные существенные связи и зависимости, характеризующие скрытую </w:t>
      </w:r>
      <w:r>
        <w:rPr>
          <w:rStyle w:val="FontStyle12"/>
        </w:rPr>
        <w:lastRenderedPageBreak/>
        <w:t>структуру объекта. Таким образом, деятельность экспериментирования - это активно преобразующая деятельность детей, существенно изменяющая исследуемый объект.</w:t>
      </w:r>
    </w:p>
    <w:p w:rsidR="00C975F1" w:rsidRDefault="00C975F1" w:rsidP="00C975F1">
      <w:pPr>
        <w:pStyle w:val="Style3"/>
        <w:widowControl/>
        <w:spacing w:before="5" w:line="480" w:lineRule="exact"/>
        <w:rPr>
          <w:rStyle w:val="FontStyle12"/>
        </w:rPr>
      </w:pPr>
      <w:r>
        <w:rPr>
          <w:rStyle w:val="FontStyle12"/>
        </w:rPr>
        <w:t>Детское экспериментирование проявляется как в практических действиях, так и во внутренних, мыслительных. Кратко дадим общую характеристику этой деятельности. Прежде всего, в некоторых основных моментах она сходна с экспериментированием взрослого. В самом общем виде эксперимент - это способ материального или мысленного воздействия человека на реальный или мыслимый объект, с целью его исследования, познания свойств, связей и т. д. Важнейшая особенность эксперимента состоит в том, что в процессе его осуществления человек приобретает возможность управлять тем или иным явлением: вызывать или прекращать, изменять его в том или ином направлении. Все эти основные особенности эксперимента, правда, ещё в зачаточной форме, можно обнаружить в детском экспериментировании с предметами и явлениями. 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C975F1" w:rsidRDefault="00C975F1" w:rsidP="00C975F1">
      <w:pPr>
        <w:pStyle w:val="Style4"/>
        <w:widowControl/>
        <w:spacing w:before="5" w:line="480" w:lineRule="exact"/>
        <w:ind w:right="34"/>
        <w:rPr>
          <w:rStyle w:val="FontStyle12"/>
          <w:lang w:val="en-US"/>
        </w:rPr>
      </w:pPr>
      <w:r>
        <w:rPr>
          <w:rStyle w:val="FontStyle12"/>
        </w:rPr>
        <w:t>Детское экспериментирование характеризуется насыщенностью эмоций, затрагивающих глубинные личностные структуры ребёнка. Процесс самостоятельного исследования новых объектов захватывает дошкольников особенно сильно, когда они могут не только осмотреть и пощупать эти объекты, но и преобразовать их, изменить, расчленить с целью познания внутренних связей и отношений. В этом процессе ребёнок выступает как настоящий экспериментатор: он неутомимо изобретает всё новые способы воздействия на окружающие предметы и явления.</w:t>
      </w:r>
      <w:r w:rsidRPr="00C975F1">
        <w:rPr>
          <w:rStyle w:val="FontStyle12"/>
        </w:rPr>
        <w:t xml:space="preserve"> </w:t>
      </w:r>
    </w:p>
    <w:p w:rsidR="00C975F1" w:rsidRDefault="00C975F1" w:rsidP="00C975F1">
      <w:pPr>
        <w:pStyle w:val="Style2"/>
        <w:widowControl/>
        <w:spacing w:line="480" w:lineRule="exact"/>
        <w:ind w:firstLine="562"/>
        <w:rPr>
          <w:rStyle w:val="FontStyle12"/>
        </w:rPr>
      </w:pPr>
      <w:r>
        <w:rPr>
          <w:rStyle w:val="FontStyle12"/>
        </w:rPr>
        <w:t>Эта деятельность не задана взрослым ребёнку заранее в виде той или иной схемы, а строиться самим дошкольником по мере получения всех новых сведений об объекте. В процессе экспериментирования с новым объектом ребёнок может получить совершенно неожиданную для него информацию, что часто ведёт к творческому изменению направленности деятельности, её существенные перестройки. В этом и заключается основы чрезвычайной гибкости детского экспериментирования, способности детей творчески перестраивать свою деятельность в зависимости от полученных результатов.</w:t>
      </w:r>
    </w:p>
    <w:p w:rsidR="00C975F1" w:rsidRPr="00C975F1" w:rsidRDefault="00C975F1" w:rsidP="00C975F1">
      <w:pPr>
        <w:pStyle w:val="Style4"/>
        <w:widowControl/>
        <w:spacing w:before="5" w:line="480" w:lineRule="exact"/>
        <w:ind w:right="34"/>
        <w:rPr>
          <w:rStyle w:val="FontStyle12"/>
        </w:rPr>
      </w:pPr>
    </w:p>
    <w:p w:rsidR="00441979" w:rsidRDefault="00441979"/>
    <w:sectPr w:rsidR="00441979" w:rsidSect="00C975F1">
      <w:headerReference w:type="default" r:id="rId6"/>
      <w:pgSz w:w="11905" w:h="16837"/>
      <w:pgMar w:top="736" w:right="1152" w:bottom="1158" w:left="13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2A" w:rsidRDefault="0087412A" w:rsidP="00C975F1">
      <w:r>
        <w:separator/>
      </w:r>
    </w:p>
  </w:endnote>
  <w:endnote w:type="continuationSeparator" w:id="1">
    <w:p w:rsidR="0087412A" w:rsidRDefault="0087412A" w:rsidP="00C9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2A" w:rsidRDefault="0087412A" w:rsidP="00C975F1">
      <w:r>
        <w:separator/>
      </w:r>
    </w:p>
  </w:footnote>
  <w:footnote w:type="continuationSeparator" w:id="1">
    <w:p w:rsidR="0087412A" w:rsidRDefault="0087412A" w:rsidP="00C97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412A">
    <w:pPr>
      <w:pStyle w:val="Style1"/>
      <w:widowControl/>
      <w:jc w:val="right"/>
      <w:rPr>
        <w:rStyle w:val="FontStyle1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75F1"/>
    <w:rsid w:val="00441979"/>
    <w:rsid w:val="0087412A"/>
    <w:rsid w:val="00C9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975F1"/>
  </w:style>
  <w:style w:type="paragraph" w:customStyle="1" w:styleId="Style4">
    <w:name w:val="Style4"/>
    <w:basedOn w:val="a"/>
    <w:uiPriority w:val="99"/>
    <w:rsid w:val="00C975F1"/>
  </w:style>
  <w:style w:type="paragraph" w:customStyle="1" w:styleId="Style5">
    <w:name w:val="Style5"/>
    <w:basedOn w:val="a"/>
    <w:uiPriority w:val="99"/>
    <w:rsid w:val="00C975F1"/>
  </w:style>
  <w:style w:type="paragraph" w:customStyle="1" w:styleId="Style6">
    <w:name w:val="Style6"/>
    <w:basedOn w:val="a"/>
    <w:uiPriority w:val="99"/>
    <w:rsid w:val="00C975F1"/>
    <w:pPr>
      <w:spacing w:line="482" w:lineRule="exact"/>
      <w:ind w:firstLine="418"/>
      <w:jc w:val="both"/>
    </w:pPr>
  </w:style>
  <w:style w:type="paragraph" w:customStyle="1" w:styleId="Style7">
    <w:name w:val="Style7"/>
    <w:basedOn w:val="a"/>
    <w:uiPriority w:val="99"/>
    <w:rsid w:val="00C975F1"/>
    <w:pPr>
      <w:spacing w:line="483" w:lineRule="exact"/>
      <w:jc w:val="both"/>
    </w:pPr>
  </w:style>
  <w:style w:type="character" w:customStyle="1" w:styleId="FontStyle11">
    <w:name w:val="Font Style11"/>
    <w:basedOn w:val="a0"/>
    <w:uiPriority w:val="99"/>
    <w:rsid w:val="00C975F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975F1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C975F1"/>
    <w:pPr>
      <w:spacing w:line="484" w:lineRule="exact"/>
      <w:jc w:val="both"/>
    </w:pPr>
  </w:style>
  <w:style w:type="paragraph" w:customStyle="1" w:styleId="Style3">
    <w:name w:val="Style3"/>
    <w:basedOn w:val="a"/>
    <w:uiPriority w:val="99"/>
    <w:rsid w:val="00C975F1"/>
    <w:pPr>
      <w:spacing w:line="482" w:lineRule="exact"/>
      <w:ind w:firstLine="365"/>
      <w:jc w:val="both"/>
    </w:pPr>
  </w:style>
  <w:style w:type="character" w:customStyle="1" w:styleId="FontStyle12">
    <w:name w:val="Font Style12"/>
    <w:basedOn w:val="a0"/>
    <w:uiPriority w:val="99"/>
    <w:rsid w:val="00C975F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9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5F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97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5F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</cp:revision>
  <dcterms:created xsi:type="dcterms:W3CDTF">2014-02-26T17:23:00Z</dcterms:created>
  <dcterms:modified xsi:type="dcterms:W3CDTF">2014-02-26T17:25:00Z</dcterms:modified>
</cp:coreProperties>
</file>