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93" w:rsidRDefault="00571293" w:rsidP="00571293">
      <w:pPr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7129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«Современные подходы в преподавании математики»</w:t>
      </w:r>
    </w:p>
    <w:p w:rsidR="00571293" w:rsidRPr="00571293" w:rsidRDefault="00571293" w:rsidP="00571293">
      <w:pPr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(выступление на РМО)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   </w:t>
      </w:r>
      <w:r w:rsidRPr="00571293">
        <w:rPr>
          <w:sz w:val="24"/>
          <w:szCs w:val="24"/>
        </w:rPr>
        <w:tab/>
      </w:r>
      <w:proofErr w:type="gramStart"/>
      <w:r w:rsidRPr="00571293">
        <w:rPr>
          <w:sz w:val="24"/>
          <w:szCs w:val="24"/>
        </w:rPr>
        <w:t>Модернизация  школьного образования, реализуемая в настоящее время в рамках апробации и внедрения Федеральных государственных стандартов общего образования на первое место выдвигает</w:t>
      </w:r>
      <w:proofErr w:type="gramEnd"/>
      <w:r w:rsidRPr="00571293">
        <w:rPr>
          <w:sz w:val="24"/>
          <w:szCs w:val="24"/>
        </w:rPr>
        <w:t xml:space="preserve"> требования к результатам образования, которые должны быть значимы за пределами системы образования. Поэтому цель российского школьного образования ХХ</w:t>
      </w:r>
      <w:proofErr w:type="gramStart"/>
      <w:r w:rsidRPr="00571293">
        <w:rPr>
          <w:sz w:val="24"/>
          <w:szCs w:val="24"/>
        </w:rPr>
        <w:t>I</w:t>
      </w:r>
      <w:proofErr w:type="gramEnd"/>
      <w:r w:rsidRPr="00571293">
        <w:rPr>
          <w:sz w:val="24"/>
          <w:szCs w:val="24"/>
        </w:rPr>
        <w:t xml:space="preserve"> века – создание условий для самореализации ученика в учебном процессе, формирование у школьника готовности быть субъектом продуктивной, самостоятельной деятельности на всех этапах своего жизненного пути.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            Увеличение умственной нагрузки на уроках математики заставляет задуматься над тем, как поддержать у учащихся интерес к изучаемому материалу, их активность на протяжении всего урока. Возникновение интереса к математике зависит в большей степени от методики ее преподавания, от того, насколько умело будет построена учебная работа. В связи с этим ведутся поиски новых эффективных методов обучения и методических приемов, которые активизировали бы мысль школьников, стимулировали бы  их </w:t>
      </w:r>
      <w:proofErr w:type="spellStart"/>
      <w:r w:rsidRPr="00571293">
        <w:rPr>
          <w:sz w:val="24"/>
          <w:szCs w:val="24"/>
        </w:rPr>
        <w:t>ксамостоятельному</w:t>
      </w:r>
      <w:proofErr w:type="spellEnd"/>
      <w:r w:rsidRPr="00571293">
        <w:rPr>
          <w:sz w:val="24"/>
          <w:szCs w:val="24"/>
        </w:rPr>
        <w:t xml:space="preserve"> приобретению знаний. Педагогу надо задуматься о том, чтобы каждый ученик работал активно, увлеченно, а это использовать как отправную точку для возникновения и развития любознательности, познавательного интереса. В подростковом возрасте формируются постоянные интересы и склонности к тому или иному предмету, именно в этот период нужно стремиться раскрыть притягательные стороны математики. Очевидно, что возможности урока математики в данном аспекте практически безграничны.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            Значит, актуален вопрос: “Что такое современный урок?”. Этот вопрос интересует не столько нас, преподавателей, сколько самих учащихся.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Я проводила опрос среди учащихся 9–11-х классов своей школы. Вот что об этом они говорят. 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>“Современный урок – это понятный для нас урок.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>“Современный урок – это весёлый, познавательный, интересный и нетрудный урок, на котором учитель и ученик свободно общаются”.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>“Современный урок – это разнообразный урок”.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>“Современный урок – это урок, на котором выслушивают любое твоё мнение, урок, где человек учится быть человеком”.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>“Современный урок – это урок, на котором чувствуешь себя уверенно, и на нём не бывает стрессов”.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>“Современный урок - это урок, на котором решаются задачи, которые готовят нас к жизни”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Опираясь на эти мнения, </w:t>
      </w:r>
      <w:r w:rsidRPr="00571293">
        <w:rPr>
          <w:sz w:val="24"/>
          <w:szCs w:val="24"/>
        </w:rPr>
        <w:t xml:space="preserve"> стараюсь на своих уроках заложить у учеников методологические основы познавательной деятельности. 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          Интересный урок можно создать за счёт следующих условий: личности учителя (очень часто даже скучный материал, объясняемый любимым учителем, хорошо усваивается); содержания учебного материала (когда ребёнку просто нравится содержание данного предмета); методов и приёмов обучения. Если первые два пункта не всегда в нашей власти, то </w:t>
      </w:r>
      <w:proofErr w:type="gramStart"/>
      <w:r w:rsidRPr="00571293">
        <w:rPr>
          <w:sz w:val="24"/>
          <w:szCs w:val="24"/>
        </w:rPr>
        <w:t>последний</w:t>
      </w:r>
      <w:proofErr w:type="gramEnd"/>
      <w:r w:rsidRPr="00571293">
        <w:rPr>
          <w:sz w:val="24"/>
          <w:szCs w:val="24"/>
        </w:rPr>
        <w:t xml:space="preserve"> – поле для творческой деятельности любого преподавателя.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             Внедрение в образование новых педагогических технологий позволяет поднять обучение школьников на более высокий уровень.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             К инновационным технологиям необходимо отнести технологию развивающего обучения, проектную технологию, научно-исследовательскую деятельность, личностно-ориентированный подход, ИКТ – технологии, мониторинг и др.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             Цель учителя -  применяя новые педагогические технологии, научить школьников учиться. А как показывает практика, новые образовательные технологии могут быть освоены только в действии.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lastRenderedPageBreak/>
        <w:t xml:space="preserve">         На своих уроках в первую очередь стараюсь развивать познавательный интерес к предмету, максимальную опору на активную мыслительную деятельность учащихся. Главной для развития познавательного интереса являются ситуации решения познавательных задач, ситуации активного поиска, догадок, размышления, в которых необходимо разобраться самому. Начальным моментом мыслительного процесса обычно является проблемная ситуация. Мыслить человек начинает, когда у него появляется потребность что-то понять. Мышление обычно начинается с проблемы или вопроса, с удивления или недоумения, с противоречия. Для этого использую проблемные ситуации и пом</w:t>
      </w:r>
      <w:r>
        <w:rPr>
          <w:sz w:val="24"/>
          <w:szCs w:val="24"/>
        </w:rPr>
        <w:t>огаю их разрешить. Например, в 7 и 8 классах</w:t>
      </w:r>
      <w:r w:rsidRPr="00571293">
        <w:rPr>
          <w:sz w:val="24"/>
          <w:szCs w:val="24"/>
        </w:rPr>
        <w:t xml:space="preserve"> рассматриваем конструирование фигур из бумаги на примере известной головоломки “</w:t>
      </w:r>
      <w:proofErr w:type="spellStart"/>
      <w:r w:rsidRPr="00571293">
        <w:rPr>
          <w:sz w:val="24"/>
          <w:szCs w:val="24"/>
        </w:rPr>
        <w:t>Танграм</w:t>
      </w:r>
      <w:proofErr w:type="spellEnd"/>
      <w:r w:rsidRPr="00571293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571293">
        <w:rPr>
          <w:sz w:val="24"/>
          <w:szCs w:val="24"/>
        </w:rPr>
        <w:t>на уроках геометрии при изучении тем “Треугольник”, “Четырёхугольник”. Например, составить из семи фрагментов головоломки: а) параллелограмм; б) треугольник; в) прямоугольник; г) трапецию.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71293">
        <w:rPr>
          <w:sz w:val="24"/>
          <w:szCs w:val="24"/>
        </w:rPr>
        <w:t>При изучении темы “Координатная плоскость” по точкам рисуем фигуры, координаты которых сначала даю я, а потом с удовольствием составляют сами.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>Перед изучением темы о сумме углов треугольника предлагаю такую задачу: “Построить треугольник по трём заданным углам: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>а) </w:t>
      </w:r>
      <w:r w:rsidRPr="00571293">
        <w:rPr>
          <w:noProof/>
          <w:sz w:val="24"/>
          <w:szCs w:val="24"/>
          <w:lang w:eastAsia="ru-RU"/>
        </w:rPr>
        <w:drawing>
          <wp:inline distT="0" distB="0" distL="0" distR="0" wp14:anchorId="26B3EDB3" wp14:editId="5FB2C2F1">
            <wp:extent cx="161925" cy="152400"/>
            <wp:effectExtent l="0" t="0" r="9525" b="0"/>
            <wp:docPr id="9" name="Рисунок 9" descr="Описание: Описание: http://festival.1september.ru/articles/561759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http://festival.1september.ru/articles/561759/Image15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93">
        <w:rPr>
          <w:sz w:val="24"/>
          <w:szCs w:val="24"/>
        </w:rPr>
        <w:t>А = 90°, </w:t>
      </w:r>
      <w:r w:rsidRPr="00571293">
        <w:rPr>
          <w:noProof/>
          <w:sz w:val="24"/>
          <w:szCs w:val="24"/>
          <w:lang w:eastAsia="ru-RU"/>
        </w:rPr>
        <w:drawing>
          <wp:inline distT="0" distB="0" distL="0" distR="0" wp14:anchorId="67ED8C5D" wp14:editId="1F2EAC72">
            <wp:extent cx="161925" cy="152400"/>
            <wp:effectExtent l="0" t="0" r="9525" b="0"/>
            <wp:docPr id="8" name="Рисунок 8" descr="Описание: 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93">
        <w:rPr>
          <w:sz w:val="24"/>
          <w:szCs w:val="24"/>
        </w:rPr>
        <w:t>В = 60°, </w:t>
      </w:r>
      <w:r w:rsidRPr="00571293">
        <w:rPr>
          <w:noProof/>
          <w:sz w:val="24"/>
          <w:szCs w:val="24"/>
          <w:lang w:eastAsia="ru-RU"/>
        </w:rPr>
        <w:drawing>
          <wp:inline distT="0" distB="0" distL="0" distR="0" wp14:anchorId="5C9A5107" wp14:editId="27235B8D">
            <wp:extent cx="161925" cy="152400"/>
            <wp:effectExtent l="0" t="0" r="9525" b="0"/>
            <wp:docPr id="7" name="Рисунок 7" descr="Описание: 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93">
        <w:rPr>
          <w:sz w:val="24"/>
          <w:szCs w:val="24"/>
        </w:rPr>
        <w:t>С = 45°;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>б) </w:t>
      </w:r>
      <w:r w:rsidRPr="00571293">
        <w:rPr>
          <w:noProof/>
          <w:sz w:val="24"/>
          <w:szCs w:val="24"/>
          <w:lang w:eastAsia="ru-RU"/>
        </w:rPr>
        <w:drawing>
          <wp:inline distT="0" distB="0" distL="0" distR="0" wp14:anchorId="127BFA2E" wp14:editId="393974E7">
            <wp:extent cx="161925" cy="152400"/>
            <wp:effectExtent l="0" t="0" r="9525" b="0"/>
            <wp:docPr id="6" name="Рисунок 6" descr="Описание: 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93">
        <w:rPr>
          <w:sz w:val="24"/>
          <w:szCs w:val="24"/>
        </w:rPr>
        <w:t>А = 70°, </w:t>
      </w:r>
      <w:r w:rsidRPr="00571293">
        <w:rPr>
          <w:noProof/>
          <w:sz w:val="24"/>
          <w:szCs w:val="24"/>
          <w:lang w:eastAsia="ru-RU"/>
        </w:rPr>
        <w:drawing>
          <wp:inline distT="0" distB="0" distL="0" distR="0" wp14:anchorId="6C46929D" wp14:editId="6A7382ED">
            <wp:extent cx="161925" cy="152400"/>
            <wp:effectExtent l="0" t="0" r="9525" b="0"/>
            <wp:docPr id="5" name="Рисунок 5" descr="Описание: 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93">
        <w:rPr>
          <w:sz w:val="24"/>
          <w:szCs w:val="24"/>
        </w:rPr>
        <w:t>В = 30°, </w:t>
      </w:r>
      <w:r w:rsidRPr="00571293">
        <w:rPr>
          <w:noProof/>
          <w:sz w:val="24"/>
          <w:szCs w:val="24"/>
          <w:lang w:eastAsia="ru-RU"/>
        </w:rPr>
        <w:drawing>
          <wp:inline distT="0" distB="0" distL="0" distR="0" wp14:anchorId="6C729B88" wp14:editId="03C59DA8">
            <wp:extent cx="161925" cy="152400"/>
            <wp:effectExtent l="0" t="0" r="9525" b="0"/>
            <wp:docPr id="4" name="Рисунок 4" descr="Описание: 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93">
        <w:rPr>
          <w:sz w:val="24"/>
          <w:szCs w:val="24"/>
        </w:rPr>
        <w:t>С = 50°;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>в) </w:t>
      </w:r>
      <w:r w:rsidRPr="00571293">
        <w:rPr>
          <w:noProof/>
          <w:sz w:val="24"/>
          <w:szCs w:val="24"/>
          <w:lang w:eastAsia="ru-RU"/>
        </w:rPr>
        <w:drawing>
          <wp:inline distT="0" distB="0" distL="0" distR="0" wp14:anchorId="4F3DE336" wp14:editId="14427CC4">
            <wp:extent cx="161925" cy="152400"/>
            <wp:effectExtent l="0" t="0" r="9525" b="0"/>
            <wp:docPr id="3" name="Рисунок 3" descr="Описание: 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93">
        <w:rPr>
          <w:sz w:val="24"/>
          <w:szCs w:val="24"/>
        </w:rPr>
        <w:t>А = 50°, </w:t>
      </w:r>
      <w:r w:rsidRPr="00571293">
        <w:rPr>
          <w:noProof/>
          <w:sz w:val="24"/>
          <w:szCs w:val="24"/>
          <w:lang w:eastAsia="ru-RU"/>
        </w:rPr>
        <w:drawing>
          <wp:inline distT="0" distB="0" distL="0" distR="0" wp14:anchorId="55B91F21" wp14:editId="39EC0A1C">
            <wp:extent cx="161925" cy="152400"/>
            <wp:effectExtent l="0" t="0" r="9525" b="0"/>
            <wp:docPr id="2" name="Рисунок 2" descr="Описание: 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93">
        <w:rPr>
          <w:sz w:val="24"/>
          <w:szCs w:val="24"/>
        </w:rPr>
        <w:t>В = 60°, </w:t>
      </w:r>
      <w:r w:rsidRPr="00571293">
        <w:rPr>
          <w:noProof/>
          <w:sz w:val="24"/>
          <w:szCs w:val="24"/>
          <w:lang w:eastAsia="ru-RU"/>
        </w:rPr>
        <w:drawing>
          <wp:inline distT="0" distB="0" distL="0" distR="0" wp14:anchorId="2F4C94D6" wp14:editId="27F6A638">
            <wp:extent cx="161925" cy="152400"/>
            <wp:effectExtent l="0" t="0" r="9525" b="0"/>
            <wp:docPr id="1" name="Рисунок 1" descr="Описание: 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93">
        <w:rPr>
          <w:sz w:val="24"/>
          <w:szCs w:val="24"/>
        </w:rPr>
        <w:t>С = 70°”.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71293">
        <w:rPr>
          <w:sz w:val="24"/>
          <w:szCs w:val="24"/>
        </w:rPr>
        <w:t>После решения этой задачи учащиеся сами делают вывод. Я привела лишь три примера, на самом деле существует их гораздо больше.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          Чтобы обучение стало интересным, на мой взгляд, нужно проводить нестандартные уроки. Считаю важным, чтобы каждый урок достигал своей цели, обеспечивал качество подготовки учащихся. Чтобы содержательная и методическая наполненность урока, его атмосфера не только вооружали учащихся знаниями и умениями, но и вызывали у детей искренний интерес, подлинную увлечённость, формировали их творческое сознание. Чтобы они шли на урок без боязни перед сложностью предмета, ведь математика объективно считается наиболее трудным для усвоения школьным курсом. 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</w:t>
      </w:r>
      <w:r w:rsidRPr="00571293">
        <w:rPr>
          <w:sz w:val="24"/>
          <w:szCs w:val="24"/>
        </w:rPr>
        <w:t xml:space="preserve"> своей работе использую в игровую технологию, технологию </w:t>
      </w:r>
      <w:proofErr w:type="spellStart"/>
      <w:r w:rsidRPr="00571293">
        <w:rPr>
          <w:sz w:val="24"/>
          <w:szCs w:val="24"/>
        </w:rPr>
        <w:t>разноуровневого</w:t>
      </w:r>
      <w:proofErr w:type="spellEnd"/>
      <w:r w:rsidRPr="00571293">
        <w:rPr>
          <w:sz w:val="24"/>
          <w:szCs w:val="24"/>
        </w:rPr>
        <w:t xml:space="preserve"> обучения, личностно-ориентированную технологию. Пришла к выводу, что наиболее эффективными являются не отдельно взятые инновации, а их сочетание.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71293">
        <w:rPr>
          <w:sz w:val="24"/>
          <w:szCs w:val="24"/>
        </w:rPr>
        <w:t xml:space="preserve">Каждому ребёнку дарована от природы склонность к познанию и исследованию окружающего мира. Правильно поставленное обучение должно совершенствовать эту склонность, способствовать развитию соответствующих умений и навыков. Ведь одного желания, как правило, недостаточно для успешного решения исследовательских задач. Прививая ученикам вкус к исследованию, тем самым вооружаем их методами научно-исследовательской и проектной деятельности. Главное для педагога – «Увидеть и услышать» ученика: его проблемы, наклонности, способности. Но такая деятельность не может опираться только на педагогическое мастерство и интуицию педагога. Ученик, в свою очередь, должен обладать не только определенным минимумом предметных знаний, но и  сформированными общенаучными  умениями и навыками. Учитель должен дать обучающемуся необходимый инструментарий, который позволит проникнуть ему в сущность предмета, поможет включиться в активную практическую и мыслительную деятельность. 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71293">
        <w:rPr>
          <w:sz w:val="24"/>
          <w:szCs w:val="24"/>
        </w:rPr>
        <w:t>Проектно-исследовательское обучение является одной из наиболее активных форм обучения.  Значительно оживляя процесс восприятия нового, через сознательную деятельность учащихся, через обучение в действии. А полученные в деятельности знания остаются прочными и долговременными. Универсальность проектного метода позволяет применять его, работая с разными возрастными категориями учащихся, на любых этапах обучения и при изучении материала различной степени сложности. Этот метод применим к системам знаний всех без исключения учебных дисциплин.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lastRenderedPageBreak/>
        <w:t xml:space="preserve">          Сегодня уже никого не надо убеждать в необходимости и целесообразности внедрения информационных технологий во все сферы образовательного процесса. Использование компьютерной техники открывает огромные возможности для педагога: компьютер может взять на себя функцию контроля знаний, поможет сэкономить время на уроке, богато иллюстрировать материал, трудные для понимания моменты показать в динамике, повторить то, что вызвало затруднения, дифференцировать урок в соответствии с индивидуальными особенностями. Широко использую в своей работе электронные образовательные ресурсы (ЭОР)</w:t>
      </w:r>
      <w:r>
        <w:rPr>
          <w:sz w:val="24"/>
          <w:szCs w:val="24"/>
        </w:rPr>
        <w:t>.</w:t>
      </w:r>
      <w:bookmarkStart w:id="0" w:name="_GoBack"/>
      <w:bookmarkEnd w:id="0"/>
      <w:r w:rsidRPr="00571293">
        <w:rPr>
          <w:sz w:val="24"/>
          <w:szCs w:val="24"/>
        </w:rPr>
        <w:t xml:space="preserve"> Информатизация образовательного процесса – это реальность сегодняшнего дня.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           </w:t>
      </w:r>
      <w:proofErr w:type="gramStart"/>
      <w:r w:rsidRPr="00571293">
        <w:rPr>
          <w:sz w:val="24"/>
          <w:szCs w:val="24"/>
        </w:rPr>
        <w:t>Основные формы и методы обучения, способствующие повышению качества обучения –  это: ролевые игры, деловые игры, семинары повторительно – обобщающие уроки, конференции, диспуты, диалоги, проблемное обучение, самостоятельная работа, защита рефератов, индивидуальная работа, творческие сочинения, доклады, сообщения; тестирование, программированный контроль, исследовательская работа и др. Все перечисленные технологии обучения способствуют решению проблемы  качества обучения.</w:t>
      </w:r>
      <w:proofErr w:type="gramEnd"/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          Универсально эффективных или неэффективных методов не существует.</w:t>
      </w:r>
    </w:p>
    <w:p w:rsidR="00571293" w:rsidRPr="00571293" w:rsidRDefault="00571293" w:rsidP="00571293">
      <w:pPr>
        <w:pStyle w:val="a4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Все методы обучения имеют свои сильные и слабые стороны, и поэтому в зависимости от целей, условий, имеющегося времени необходимо их оптимально сочетать. Вот почему, точнее корректнее, говорить: «Процесс обучения может быть активным (где обучаемый участвует как субъект собственного обучения) или пассивным (где обучаемый играет только роль объекта чего – то воздействия). Качество образования складывается из качества обучения и качества воспитания. Качество обучения может быть достигнуто только в результате обеспечения эффективности на каждой ступени обучения. То есть, весь процесс обучения строится по схеме: воспринять – осмыслить – запомнить </w:t>
      </w:r>
      <w:proofErr w:type="gramStart"/>
      <w:r w:rsidRPr="00571293">
        <w:rPr>
          <w:sz w:val="24"/>
          <w:szCs w:val="24"/>
        </w:rPr>
        <w:t>-п</w:t>
      </w:r>
      <w:proofErr w:type="gramEnd"/>
      <w:r w:rsidRPr="00571293">
        <w:rPr>
          <w:sz w:val="24"/>
          <w:szCs w:val="24"/>
        </w:rPr>
        <w:t>рименить – проверить. Чтобы добиться качества обучения, необходимо последовательно пройти через все эти ступени познавательной деятельности. Использование разнообразных форм и методов в процессе обучения способствует повышению качества обучения.</w:t>
      </w:r>
    </w:p>
    <w:p w:rsidR="00571293" w:rsidRPr="00571293" w:rsidRDefault="00571293" w:rsidP="00571293">
      <w:pPr>
        <w:pStyle w:val="a4"/>
        <w:ind w:firstLine="708"/>
        <w:jc w:val="both"/>
        <w:rPr>
          <w:sz w:val="24"/>
          <w:szCs w:val="24"/>
        </w:rPr>
      </w:pPr>
      <w:r w:rsidRPr="00571293">
        <w:rPr>
          <w:sz w:val="24"/>
          <w:szCs w:val="24"/>
        </w:rPr>
        <w:t xml:space="preserve">Психологическая обстановка доверия и равноправия, учет индивидуальных особенностей восприятия учебного материала на уроках способствует эффективной </w:t>
      </w:r>
      <w:proofErr w:type="spellStart"/>
      <w:r w:rsidRPr="00571293">
        <w:rPr>
          <w:sz w:val="24"/>
          <w:szCs w:val="24"/>
        </w:rPr>
        <w:t>учебно</w:t>
      </w:r>
      <w:proofErr w:type="spellEnd"/>
      <w:r w:rsidRPr="00571293">
        <w:rPr>
          <w:sz w:val="24"/>
          <w:szCs w:val="24"/>
        </w:rPr>
        <w:t xml:space="preserve"> – познавательной деятельности. Заслуга математики состоит в том, что она является весьма действенным инструментом к самопознанию человеческого разума. И хотя человек не всегда имеет возможности для создания чего-то нового в той или иной сфере деятельности, но будучи личностью, он, тем не менее, не может не быть готовым к творческому самовыражению. Математика помогает ему, пробуждая творческие потенции. В этом и есть одно из главных предназначений учебного предмета математики.</w:t>
      </w:r>
    </w:p>
    <w:p w:rsidR="00571293" w:rsidRPr="00571293" w:rsidRDefault="00571293" w:rsidP="00571293">
      <w:pPr>
        <w:pStyle w:val="a4"/>
        <w:ind w:firstLine="708"/>
        <w:jc w:val="both"/>
        <w:rPr>
          <w:sz w:val="24"/>
          <w:szCs w:val="24"/>
        </w:rPr>
      </w:pPr>
    </w:p>
    <w:p w:rsidR="00571293" w:rsidRPr="00571293" w:rsidRDefault="00571293" w:rsidP="00571293">
      <w:pPr>
        <w:pStyle w:val="a4"/>
        <w:ind w:firstLine="708"/>
        <w:jc w:val="both"/>
        <w:rPr>
          <w:sz w:val="24"/>
          <w:szCs w:val="24"/>
        </w:rPr>
      </w:pPr>
    </w:p>
    <w:p w:rsidR="00571293" w:rsidRPr="00571293" w:rsidRDefault="00571293" w:rsidP="00571293">
      <w:pPr>
        <w:pStyle w:val="a4"/>
        <w:ind w:firstLine="708"/>
        <w:jc w:val="both"/>
        <w:rPr>
          <w:sz w:val="24"/>
          <w:szCs w:val="24"/>
        </w:rPr>
      </w:pPr>
    </w:p>
    <w:p w:rsidR="00385E62" w:rsidRPr="00571293" w:rsidRDefault="00385E62" w:rsidP="00571293">
      <w:pPr>
        <w:jc w:val="both"/>
        <w:rPr>
          <w:sz w:val="24"/>
          <w:szCs w:val="24"/>
        </w:rPr>
      </w:pPr>
    </w:p>
    <w:sectPr w:rsidR="00385E62" w:rsidRPr="0057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9"/>
    <w:rsid w:val="00385E62"/>
    <w:rsid w:val="00571293"/>
    <w:rsid w:val="00F3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7129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57129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7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2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7129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57129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7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2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1493</Words>
  <Characters>8514</Characters>
  <Application>Microsoft Office Word</Application>
  <DocSecurity>0</DocSecurity>
  <Lines>70</Lines>
  <Paragraphs>19</Paragraphs>
  <ScaleCrop>false</ScaleCrop>
  <Company>Krokoz™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2015-04-07T15:09:00Z</dcterms:created>
  <dcterms:modified xsi:type="dcterms:W3CDTF">2015-04-07T15:13:00Z</dcterms:modified>
</cp:coreProperties>
</file>