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DC" w:rsidRDefault="007927DC" w:rsidP="00792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разработки и проведения серии игровых занятий</w:t>
      </w:r>
    </w:p>
    <w:p w:rsidR="007927DC" w:rsidRDefault="007927DC" w:rsidP="007927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составлении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плана занятий учитывалось: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нервная система дети раннего возраста отличается высокой отвлекаемостью, желания неустойчивы. Чтобы деятельность носила продуктивный характер, необходимо вызывать к ней у детей интерес. Использовались такие методы и приемы, как сюрпризный момент, появление игрового персонажа, вносился волшебный сундучок, эмоциональное общение педагога с детьми (интонация голоса, тембр) и пр.;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работоспособность нервной системы детей раннего возраста невысока, поэтому в занятия были включены игры, которые чередовались в зависимости от интеллектуальной и физической нагрузки на детей;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поскольку детям этого возраста свойственно подражать действиям взрослого, то обязательно показывался способ выполнения действия;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малыш раннего возраста эмоционально реагирует на то, что эмоционально воспринимает в данный момент, поэтому от взрослого исходила эмоционально положительная реакция на действия ребенка;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игры старались вовлекать в работу всех детей, активизировать, оказывать индивидуальную помощь, хвалить, использовали тактильный контакт.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7DC" w:rsidRDefault="007927DC" w:rsidP="007927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план были включены игры: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А. «Знакомство», «По узенькой дорожке», «Прятки под платочком», «Солнышко и дождик», «Катаем мячик», «Пора кушать», «Надо, надо умываться», «Катаем машину», «Петушок поет», «Матрешки ходят в гости».</w:t>
      </w:r>
      <w:proofErr w:type="gramEnd"/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Пальчиковые игры: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«Петушиный гребешок», «Ладушки», «Водичка, водичка…»; игра «Чудесный мешочек», упражнение «Кто как кричит?».</w:t>
      </w:r>
      <w:proofErr w:type="gramEnd"/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7DC" w:rsidRDefault="007927DC" w:rsidP="007927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группу были собраны дети,</w:t>
      </w:r>
      <w:r>
        <w:rPr>
          <w:rFonts w:ascii="Times New Roman" w:hAnsi="Times New Roman" w:cs="Times New Roman"/>
          <w:sz w:val="24"/>
          <w:szCs w:val="24"/>
        </w:rPr>
        <w:t xml:space="preserve"> которые отличались малой активностью и инициативой, а так же те, у которых игра носила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отсутствовали целенаправленные действия, было только подражание взрослому или другим детям. В группу были включены 4 ребенка. </w:t>
      </w:r>
    </w:p>
    <w:p w:rsidR="007927DC" w:rsidRDefault="007927DC" w:rsidP="007927DC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927DC" w:rsidRDefault="007927DC" w:rsidP="007927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разработке плана игровых занятий ставились такие задачи:</w:t>
      </w:r>
    </w:p>
    <w:p w:rsidR="007927DC" w:rsidRDefault="007927DC" w:rsidP="007927D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7DC" w:rsidRDefault="007927DC" w:rsidP="007927DC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вызвать интерес к игровым действиям;</w:t>
      </w:r>
    </w:p>
    <w:p w:rsidR="007927DC" w:rsidRDefault="007927DC" w:rsidP="007927DC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продолжать учить подражать действиям взрослого;</w:t>
      </w:r>
    </w:p>
    <w:p w:rsidR="007927DC" w:rsidRDefault="007927DC" w:rsidP="007927DC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расширять круг игровых действий и предметов;</w:t>
      </w:r>
    </w:p>
    <w:p w:rsidR="007927DC" w:rsidRDefault="007927DC" w:rsidP="007927DC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организовывать взаимодействие между детьми;</w:t>
      </w:r>
    </w:p>
    <w:p w:rsidR="007927DC" w:rsidRDefault="007927DC" w:rsidP="007927DC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стимулировать и поддерживать инициативу детей.</w:t>
      </w:r>
    </w:p>
    <w:p w:rsidR="007927DC" w:rsidRDefault="007927DC" w:rsidP="0079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27DC" w:rsidRDefault="007927DC" w:rsidP="007927DC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игровых занятий</w:t>
      </w:r>
    </w:p>
    <w:p w:rsidR="007927DC" w:rsidRDefault="007927DC" w:rsidP="007927DC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927DC" w:rsidRDefault="007927DC" w:rsidP="007927DC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Занятие </w:t>
      </w:r>
    </w:p>
    <w:p w:rsidR="007927DC" w:rsidRDefault="007927DC" w:rsidP="007927D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«Знакомство»</w:t>
      </w:r>
    </w:p>
    <w:p w:rsidR="007927DC" w:rsidRDefault="007927DC" w:rsidP="007927D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«Прятки под платочком»</w:t>
      </w:r>
    </w:p>
    <w:p w:rsidR="007927DC" w:rsidRDefault="007927DC" w:rsidP="007927D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«Чудесный мешочек 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с малышами несколько предметов, ощупать их. На глазах малыша сложить в мешочек. Затем предложить ребенку ощупать один предмет в мешочке, назвать его и достать. Аналогично с другими предметами. 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         Занятие</w:t>
      </w:r>
    </w:p>
    <w:p w:rsidR="007927DC" w:rsidRDefault="007927DC" w:rsidP="007927DC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игрушку Петушка.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Пальчиковое упражнение «Петушиный гребешок» (сцепить пальцы обеих рук в замок.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Нажать кончиками пальцев правой руки на тыльную сторону ладони левой руки. Постепенно пальцы левой руки распрямляются и поднимаются – «петушиный гребешок».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Аналогично - с другой рукой.).</w:t>
      </w:r>
      <w:proofErr w:type="gramEnd"/>
    </w:p>
    <w:p w:rsidR="007927DC" w:rsidRDefault="007927DC" w:rsidP="007927DC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«Поет петушок»</w:t>
      </w:r>
    </w:p>
    <w:p w:rsidR="007927DC" w:rsidRDefault="007927DC" w:rsidP="007927DC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«Покатаем мячик»</w:t>
      </w:r>
    </w:p>
    <w:p w:rsidR="007927DC" w:rsidRDefault="007927DC" w:rsidP="007927D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927DC" w:rsidRDefault="007927DC" w:rsidP="007927D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</w:t>
      </w:r>
    </w:p>
    <w:p w:rsidR="007927DC" w:rsidRDefault="007927DC" w:rsidP="007927D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сундучок, в котором находятся матрешки. Игра «Матрешки ходят в гости»</w:t>
      </w:r>
    </w:p>
    <w:p w:rsidR="007927DC" w:rsidRDefault="007927DC" w:rsidP="007927D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«Солнышко и дождик»</w:t>
      </w:r>
    </w:p>
    <w:p w:rsidR="007927DC" w:rsidRDefault="007927DC" w:rsidP="007927D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«Ладушки» </w:t>
      </w:r>
    </w:p>
    <w:p w:rsidR="007927DC" w:rsidRDefault="007927DC" w:rsidP="007927D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Ладушки, ладушки. Где были? У бабушки</w:t>
      </w:r>
    </w:p>
    <w:p w:rsidR="007927DC" w:rsidRDefault="007927DC" w:rsidP="007927D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ели? Кашку. Пили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27DC" w:rsidRDefault="007927DC" w:rsidP="007927D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Попили, поели.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К-ш-ш-ш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полетели.</w:t>
      </w:r>
    </w:p>
    <w:p w:rsidR="007927DC" w:rsidRDefault="007927DC" w:rsidP="007927D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головку сели. Сели, посидели, снова улетели.</w:t>
      </w:r>
    </w:p>
    <w:p w:rsidR="007927DC" w:rsidRDefault="007927DC" w:rsidP="007927D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927DC" w:rsidRDefault="007927DC" w:rsidP="007927D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</w:p>
    <w:p w:rsidR="007927DC" w:rsidRDefault="007927DC" w:rsidP="007927DC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картинки, на которой ребенок умывается. Упражнение «Водичка, водичка…»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Водичка, водичка, умой мое личико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глазки блестели, чтобы щечки краснели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смеялся роток, чтоб кусался зубок.</w:t>
      </w:r>
    </w:p>
    <w:p w:rsidR="007927DC" w:rsidRDefault="007927DC" w:rsidP="007927DC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«Надо, надо умываться»</w:t>
      </w:r>
    </w:p>
    <w:p w:rsidR="007927DC" w:rsidRDefault="007927DC" w:rsidP="007927DC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«Покатаем машину»</w:t>
      </w:r>
    </w:p>
    <w:p w:rsidR="007927DC" w:rsidRDefault="007927DC" w:rsidP="007927D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Занятие 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Внести игрушечный домик, из которого появляются игрушечные животные. Игра «Кто как кричит?»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«По узенькой дорожке»</w:t>
      </w:r>
    </w:p>
    <w:p w:rsidR="007927DC" w:rsidRDefault="007927DC" w:rsidP="007927D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«Пора кушать»</w:t>
      </w:r>
    </w:p>
    <w:p w:rsidR="007927DC" w:rsidRDefault="007927DC" w:rsidP="0079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27DC" w:rsidRDefault="007927DC" w:rsidP="007927DC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занятий</w:t>
      </w:r>
    </w:p>
    <w:p w:rsidR="007927DC" w:rsidRDefault="007927DC" w:rsidP="007927DC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927DC" w:rsidRDefault="007927DC" w:rsidP="007927D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проведенных занятий.</w:t>
      </w:r>
    </w:p>
    <w:p w:rsidR="007927DC" w:rsidRDefault="007927DC" w:rsidP="007927D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поставленных задач.</w:t>
      </w:r>
    </w:p>
    <w:p w:rsidR="007927DC" w:rsidRDefault="007927DC" w:rsidP="007927D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работы.</w:t>
      </w:r>
    </w:p>
    <w:p w:rsidR="007927DC" w:rsidRDefault="007927DC" w:rsidP="007927D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927DC" w:rsidRDefault="007927DC" w:rsidP="007927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Особой сложности в работе с детьми по реализации поставленных задач не возникало. Поскольку подгруппа была небольшой, то к каждому ребенку осуществлялся индивидуальный подход, был показан способ выполнения действия. </w:t>
      </w:r>
    </w:p>
    <w:p w:rsidR="007927DC" w:rsidRDefault="007927DC" w:rsidP="007927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эмоционально откликались, проявляли интерес к деятельности. Когда у детей не получалось, то использовали совместное выполнение действия. Наиболее легко дети выполняли динамические упражнения, игры «Покатаем мячик», «Прятки под платочком», «Покатаем машину», «Солнышко и дождик». В игре «Покатаем машину» использовали игрушку, к которой надо ехать с целью поддержания интереса к этой игре, помогали наводящие вопросы, стимулирующие детей. Например, «Где живет кукла Катя? Поехали к ней в гости», «Давай отвезем мячик Ване» и пр. </w:t>
      </w:r>
    </w:p>
    <w:p w:rsidR="007927DC" w:rsidRDefault="007927DC" w:rsidP="007927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Пальчиковые упражнения сначала выполняли вместе с детьми, потом по показу, но с одним ребенком часто приходилось выполнять вместе. </w:t>
      </w:r>
    </w:p>
    <w:p w:rsidR="007927DC" w:rsidRDefault="007927DC" w:rsidP="007927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обучения и систематической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упражняемости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стали самостоятельно переносить полученный опыт в игру. Иногда достаточно побуждения (вопрос «Хочешь покатать машинку?», восклицание «Посмотри, какой мячик!»), чтобы ребенок стал играть. Также помогает косвенное участие взрослого в игре детей. Наблюдая, необходимо комментировать действия малышей, хвалить. Например, «Саша везет Мишку. Куда едет Мишка?» или «Как хорошо Оля умыла Лялю! Теперь она чистая».</w:t>
      </w:r>
    </w:p>
    <w:p w:rsidR="007927DC" w:rsidRDefault="007927DC" w:rsidP="007927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 далее расширять круг игровых действий детей и поддерживать интерес у них к игре.</w:t>
      </w:r>
    </w:p>
    <w:p w:rsidR="007927DC" w:rsidRDefault="007927DC" w:rsidP="007927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можно отметить, что данные игры малышам нравятся, и они охотно играют в них, если рядом находится взрослый и поддерживает их инициативу. </w:t>
      </w:r>
    </w:p>
    <w:p w:rsidR="007927DC" w:rsidRDefault="007927DC" w:rsidP="007927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E7F" w:rsidRDefault="00006E7F"/>
    <w:sectPr w:rsidR="00006E7F" w:rsidSect="0000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564C"/>
    <w:multiLevelType w:val="hybridMultilevel"/>
    <w:tmpl w:val="CDB64D78"/>
    <w:lvl w:ilvl="0" w:tplc="164E144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E0339"/>
    <w:multiLevelType w:val="hybridMultilevel"/>
    <w:tmpl w:val="09F8CE80"/>
    <w:lvl w:ilvl="0" w:tplc="055CF1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347DF"/>
    <w:multiLevelType w:val="hybridMultilevel"/>
    <w:tmpl w:val="DE808EF4"/>
    <w:lvl w:ilvl="0" w:tplc="03CC28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162ED"/>
    <w:multiLevelType w:val="hybridMultilevel"/>
    <w:tmpl w:val="EB245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D4912"/>
    <w:multiLevelType w:val="hybridMultilevel"/>
    <w:tmpl w:val="93721E74"/>
    <w:lvl w:ilvl="0" w:tplc="7850F6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9503E"/>
    <w:multiLevelType w:val="hybridMultilevel"/>
    <w:tmpl w:val="7F98695E"/>
    <w:lvl w:ilvl="0" w:tplc="EF9275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D416B"/>
    <w:multiLevelType w:val="hybridMultilevel"/>
    <w:tmpl w:val="A028A90E"/>
    <w:lvl w:ilvl="0" w:tplc="B79ED2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04B6F"/>
    <w:multiLevelType w:val="hybridMultilevel"/>
    <w:tmpl w:val="E48456FA"/>
    <w:lvl w:ilvl="0" w:tplc="FD0682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DC"/>
    <w:rsid w:val="00006E7F"/>
    <w:rsid w:val="0079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4315</Characters>
  <Application>Microsoft Office Word</Application>
  <DocSecurity>0</DocSecurity>
  <Lines>35</Lines>
  <Paragraphs>10</Paragraphs>
  <ScaleCrop>false</ScaleCrop>
  <Company>*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2015-03-13T16:05:00Z</dcterms:created>
  <dcterms:modified xsi:type="dcterms:W3CDTF">2015-03-13T16:06:00Z</dcterms:modified>
</cp:coreProperties>
</file>