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C21" w:rsidRPr="005C4C21" w:rsidRDefault="00012D3A" w:rsidP="005C4C21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C4C21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eastAsia="zh-CN"/>
        </w:rPr>
        <w:t xml:space="preserve">  </w:t>
      </w:r>
      <w:proofErr w:type="spellStart"/>
      <w:r w:rsidR="005C4C21" w:rsidRPr="005C4C21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eastAsia="zh-CN"/>
        </w:rPr>
        <w:t>Романтеева</w:t>
      </w:r>
      <w:proofErr w:type="spellEnd"/>
      <w:r w:rsidR="005C4C21" w:rsidRPr="005C4C21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eastAsia="zh-CN"/>
        </w:rPr>
        <w:t xml:space="preserve"> Елена </w:t>
      </w:r>
      <w:proofErr w:type="spellStart"/>
      <w:r w:rsidR="005C4C21" w:rsidRPr="005C4C21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eastAsia="zh-CN"/>
        </w:rPr>
        <w:t>Бориславовна</w:t>
      </w:r>
      <w:proofErr w:type="spellEnd"/>
    </w:p>
    <w:p w:rsidR="005C4C21" w:rsidRPr="005C4C21" w:rsidRDefault="005C4C21" w:rsidP="005C4C21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C4C21">
        <w:rPr>
          <w:rFonts w:ascii="Times New Roman" w:eastAsia="Calibri" w:hAnsi="Times New Roman" w:cs="Times New Roman"/>
          <w:b/>
          <w:i/>
          <w:sz w:val="28"/>
          <w:szCs w:val="28"/>
        </w:rPr>
        <w:t>Муниципальное казённое образовательное учреждение</w:t>
      </w:r>
    </w:p>
    <w:p w:rsidR="005C4C21" w:rsidRPr="005C4C21" w:rsidRDefault="005C4C21" w:rsidP="005C4C21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C4C21">
        <w:rPr>
          <w:rFonts w:ascii="Times New Roman" w:eastAsia="Calibri" w:hAnsi="Times New Roman" w:cs="Times New Roman"/>
          <w:b/>
          <w:i/>
          <w:sz w:val="28"/>
          <w:szCs w:val="28"/>
        </w:rPr>
        <w:t>Москаленского муниципального района Омской области</w:t>
      </w:r>
    </w:p>
    <w:p w:rsidR="005C4C21" w:rsidRPr="005C4C21" w:rsidRDefault="005C4C21" w:rsidP="005C4C21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C4C2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«Гимназия имени Горького А.М.»</w:t>
      </w:r>
    </w:p>
    <w:p w:rsidR="005C4C21" w:rsidRPr="005C4C21" w:rsidRDefault="005C4C21" w:rsidP="005C4C21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C4C21">
        <w:rPr>
          <w:rFonts w:ascii="Times New Roman" w:eastAsia="Calibri" w:hAnsi="Times New Roman" w:cs="Times New Roman"/>
          <w:b/>
          <w:i/>
          <w:sz w:val="28"/>
          <w:szCs w:val="28"/>
        </w:rPr>
        <w:t>учитель начальных классов</w:t>
      </w:r>
    </w:p>
    <w:p w:rsidR="005C4C21" w:rsidRDefault="005C4C21" w:rsidP="005C4C21">
      <w:pPr>
        <w:spacing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5C4C21">
        <w:rPr>
          <w:rFonts w:ascii="Times New Roman" w:eastAsia="Calibri" w:hAnsi="Times New Roman" w:cs="Times New Roman"/>
          <w:b/>
          <w:i/>
          <w:sz w:val="28"/>
          <w:szCs w:val="28"/>
        </w:rPr>
        <w:t>т.89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088035338</w:t>
      </w:r>
    </w:p>
    <w:p w:rsidR="005C4C21" w:rsidRPr="005C4C21" w:rsidRDefault="005C4C21" w:rsidP="005C4C21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5C4C2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ФОРМИРОВАНИЕ УНИВЕРСАЛЬНЫХ УЧЕБНЫХ ДЕЙСТВИЙ</w:t>
      </w:r>
    </w:p>
    <w:p w:rsidR="005C4C21" w:rsidRPr="005C4C21" w:rsidRDefault="005C4C21" w:rsidP="005C4C21">
      <w:pPr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  <w:lang w:eastAsia="zh-CN"/>
        </w:rPr>
      </w:pPr>
      <w:r w:rsidRPr="005C4C2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 ИСПОЛЬЗОВАНИЕМ ИГРОВЫХ ТЕХНОЛОГИЙ</w:t>
      </w:r>
    </w:p>
    <w:p w:rsidR="000122CA" w:rsidRPr="005C4C21" w:rsidRDefault="00BB3923" w:rsidP="005C4C2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5C4C21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>Важнейшей задачей современной системы образования является формирование «универсальных учебных действий»,</w:t>
      </w:r>
      <w:r w:rsidR="006A5BC0" w:rsidRPr="005C4C21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Pr="005C4C21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 xml:space="preserve"> умение учиться. В настоящее время школа нуждается в такой организации своей деятельности, которая обеспечила бы развитие индивидуальных способностей и творческого отношения к жизни каждого учащегося, внедрение различных инновационных программ, реализацию принципа гуманного подхода к детям.</w:t>
      </w:r>
      <w:r w:rsidR="006A5BC0" w:rsidRPr="005C4C21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 xml:space="preserve"> Главная задача меня</w:t>
      </w:r>
      <w:r w:rsidR="00D77677" w:rsidRPr="005C4C21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 xml:space="preserve">, </w:t>
      </w:r>
      <w:r w:rsidR="006A5BC0" w:rsidRPr="005C4C21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 xml:space="preserve">как педагога, </w:t>
      </w:r>
      <w:r w:rsidRPr="005C4C21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>заключается в том, чтобы создать условия, когда обучение реб</w:t>
      </w:r>
      <w:r w:rsidR="006A5BC0" w:rsidRPr="005C4C21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>ё</w:t>
      </w:r>
      <w:r w:rsidRPr="005C4C21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>нка заменит монотонную деятельность по запоминанию на активную самостоятельную работу. Эта деятельность устанавливается тогда, когда реб</w:t>
      </w:r>
      <w:r w:rsidR="006A5BC0" w:rsidRPr="005C4C21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>ё</w:t>
      </w:r>
      <w:r w:rsidRPr="005C4C21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>нка ставят в ситуацию выбора, когда он сам решает, как поступить</w:t>
      </w:r>
      <w:r w:rsidR="006A5BC0" w:rsidRPr="005C4C21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>.</w:t>
      </w:r>
      <w:r w:rsidRPr="005C4C21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 xml:space="preserve">  Делая выбор, преодолевая сиюминутные желания и поступаясь собственными интересами в пользу другого, чтобы порадовать его, реб</w:t>
      </w:r>
      <w:r w:rsidR="006A5BC0" w:rsidRPr="005C4C21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>ё</w:t>
      </w:r>
      <w:r w:rsidRPr="005C4C21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>нок получает удовлетворение от того, что поступил правильно.</w:t>
      </w:r>
      <w:r w:rsidR="001C6FCC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Pr="005C4C21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 xml:space="preserve">  В младшем школьном возрасте  основным видом деятельности детей является игра, которая предоставляет им большие возможности для общения и обучения. Учебная деятельность должна «вырастать» из </w:t>
      </w:r>
      <w:proofErr w:type="gramStart"/>
      <w:r w:rsidRPr="005C4C21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>игровой</w:t>
      </w:r>
      <w:proofErr w:type="gramEnd"/>
      <w:r w:rsidRPr="005C4C21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>. Использование игр в учебном   процессе помогает акт</w:t>
      </w:r>
      <w:r w:rsidR="00E82DE9" w:rsidRPr="005C4C21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 xml:space="preserve">ивизировать деятельность </w:t>
      </w:r>
      <w:r w:rsidRPr="005C4C21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>реб</w:t>
      </w:r>
      <w:r w:rsidR="00E82DE9" w:rsidRPr="005C4C21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>ё</w:t>
      </w:r>
      <w:r w:rsidRPr="005C4C21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 xml:space="preserve">нка, развивает познавательную активность, наблюдательность, внимание, память, мышление, поддерживает интерес к </w:t>
      </w:r>
      <w:proofErr w:type="gramStart"/>
      <w:r w:rsidRPr="005C4C21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>изучаемому</w:t>
      </w:r>
      <w:proofErr w:type="gramEnd"/>
      <w:r w:rsidRPr="005C4C21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>, развивает творческое воображение, образное мышление, снимает утомление у детей, так как игра делает процесс обучения занимательным</w:t>
      </w:r>
      <w:r w:rsidR="00675557" w:rsidRPr="005C4C21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>.</w:t>
      </w:r>
      <w:r w:rsidR="00E82DE9" w:rsidRPr="005C4C21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Pr="005C4C21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>В игре также формируется личность, обогащается е</w:t>
      </w:r>
      <w:r w:rsidR="005E3B06" w:rsidRPr="005C4C21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>ё</w:t>
      </w:r>
      <w:r w:rsidRPr="005C4C21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 xml:space="preserve"> внутреннее содержание. </w:t>
      </w:r>
      <w:r w:rsidR="001C6FCC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Pr="005C4C21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>Актуальность проблемы заключается  в том, что в  различных ситуациях перед реб</w:t>
      </w:r>
      <w:r w:rsidR="005E3B06" w:rsidRPr="005C4C21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>ё</w:t>
      </w:r>
      <w:r w:rsidRPr="005C4C21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>нком стоит выбор, который необходимо сделать как можно правильнее. Для реб</w:t>
      </w:r>
      <w:r w:rsidR="005E3B06" w:rsidRPr="005C4C21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>ё</w:t>
      </w:r>
      <w:r w:rsidRPr="005C4C21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>нка младшего школьн</w:t>
      </w:r>
      <w:r w:rsidR="0091772E" w:rsidRPr="005C4C21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>ого возраста это большая задача.</w:t>
      </w:r>
      <w:r w:rsidR="001C6FCC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="0091772E" w:rsidRPr="005C4C21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 xml:space="preserve">    </w:t>
      </w:r>
      <w:r w:rsidR="00E82DE9" w:rsidRPr="005C4C21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>По результатам диагностики, проводимой мною на начальном этапе работы с классом</w:t>
      </w:r>
      <w:r w:rsidR="005C4C21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 xml:space="preserve">, я выявила проблемы в обучении связанные с низкой школьной мотивацией. </w:t>
      </w:r>
      <w:r w:rsidR="005E3B06" w:rsidRPr="005C4C21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 xml:space="preserve">Дети учатся неохотно, малоактивны. Это является результатом не только того, что дети пришли ко мне «слабые» в плане </w:t>
      </w:r>
      <w:proofErr w:type="spellStart"/>
      <w:r w:rsidR="005E3B06" w:rsidRPr="005C4C21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>псих</w:t>
      </w:r>
      <w:proofErr w:type="gramStart"/>
      <w:r w:rsidR="005E3B06" w:rsidRPr="005C4C21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>о</w:t>
      </w:r>
      <w:proofErr w:type="spellEnd"/>
      <w:r w:rsidR="005C4C21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>-</w:t>
      </w:r>
      <w:proofErr w:type="gramEnd"/>
      <w:r w:rsidR="005E3B06" w:rsidRPr="005C4C21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 xml:space="preserve"> физического развития, но и вследствие </w:t>
      </w:r>
      <w:r w:rsidR="005E3B06" w:rsidRPr="005C4C21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lastRenderedPageBreak/>
        <w:t>перегрузки учебным материалом, однообразием форм и организации учебного процесса.</w:t>
      </w:r>
      <w:r w:rsidR="00FD5470" w:rsidRPr="005C4C21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 xml:space="preserve"> Как активизировать деятельность ребёнка, сделать так, чтобы процесс </w:t>
      </w:r>
      <w:r w:rsidR="00012D3A" w:rsidRPr="005C4C21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>об</w:t>
      </w:r>
      <w:r w:rsidR="00FD5470" w:rsidRPr="005C4C21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 xml:space="preserve">учения стал эффективным? </w:t>
      </w:r>
    </w:p>
    <w:p w:rsidR="00BB3923" w:rsidRPr="005C4C21" w:rsidRDefault="0091772E" w:rsidP="005C4C2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5C4C21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 xml:space="preserve">Мною была поставлена </w:t>
      </w:r>
      <w:r w:rsidR="00D77677" w:rsidRPr="005C4C21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>цель:</w:t>
      </w:r>
      <w:r w:rsidR="00D77677" w:rsidRPr="005C4C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сделать  процесс обучения занимательным, создать у детей бодрое рабочее настроение, облегчить преодоление трудностей в усвоении учебного материала.</w:t>
      </w:r>
      <w:r w:rsidR="00D77677" w:rsidRPr="005C4C21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 xml:space="preserve"> Чтобы у</w:t>
      </w:r>
      <w:r w:rsidR="00D77677" w:rsidRPr="005C4C21">
        <w:rPr>
          <w:rFonts w:ascii="Times New Roman" w:hAnsi="Times New Roman" w:cs="Times New Roman"/>
          <w:color w:val="000000" w:themeColor="text1"/>
          <w:sz w:val="28"/>
          <w:szCs w:val="28"/>
        </w:rPr>
        <w:t>чение было в  радость, ведь  учением можно заниматься с увлечением, а не только по обязанности. </w:t>
      </w:r>
      <w:r w:rsidRPr="005C4C21"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219DB" w:rsidRPr="005C4C21"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  <w:t>Я считаю,  что иг</w:t>
      </w:r>
      <w:r w:rsidR="00611272" w:rsidRPr="005C4C21"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  <w:t xml:space="preserve">ровые технологии способствуют развитию познавательной активности на уроках, их можно использовать на </w:t>
      </w:r>
      <w:r w:rsidRPr="005C4C21"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  <w:t>всех уроках в начальной школе</w:t>
      </w:r>
      <w:proofErr w:type="gramStart"/>
      <w:r w:rsidRPr="005C4C21"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  <w:t xml:space="preserve"> .</w:t>
      </w:r>
      <w:proofErr w:type="gramEnd"/>
      <w:r w:rsidR="000122CA" w:rsidRPr="005C4C21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="00611272" w:rsidRPr="005C4C21"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  <w:t xml:space="preserve">Это связано с тем, что начальная школа - новый этап в жизни детей: из детского сада - в школу, в мир учителей, новых предметов,  учебников. </w:t>
      </w:r>
      <w:proofErr w:type="gramStart"/>
      <w:r w:rsidR="00C219DB" w:rsidRPr="005C4C21"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  <w:t>Моя задача</w:t>
      </w:r>
      <w:r w:rsidR="00611272" w:rsidRPr="005C4C21"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  <w:t xml:space="preserve"> - сделать так, чтобы встреча с незнакомым не испугала, не разочаровала, а, наоборот, способствовала возникновению интереса к учению.</w:t>
      </w:r>
      <w:proofErr w:type="gramEnd"/>
      <w:r w:rsidR="00611272" w:rsidRPr="005C4C21"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219DB" w:rsidRPr="005C4C21"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  <w:t>Мне приходится</w:t>
      </w:r>
      <w:r w:rsidR="00611272" w:rsidRPr="005C4C21"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  <w:t xml:space="preserve">  решать такую задачу почти каждый день. Важно сделать почти ежедневные встречи с новым материалом не скучными и обыденными, а радостными и интересными. Вот здесь на помощь  приходят уроки - игры, уроки - путешествия. Разумно и уместно используя подобного рода уроки наряду с традиционными формами, </w:t>
      </w:r>
      <w:r w:rsidR="00C219DB" w:rsidRPr="005C4C21"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611272" w:rsidRPr="005C4C21"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  <w:t xml:space="preserve"> увлека</w:t>
      </w:r>
      <w:r w:rsidR="00C219DB" w:rsidRPr="005C4C21"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611272" w:rsidRPr="005C4C21"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  <w:t xml:space="preserve"> детей и тем самым созда</w:t>
      </w:r>
      <w:r w:rsidR="00C219DB" w:rsidRPr="005C4C21"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611272" w:rsidRPr="005C4C21"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  <w:t xml:space="preserve"> почву для лучшего восприятия большого и сложного материала.</w:t>
      </w:r>
      <w:r w:rsidR="00531ABB"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11272" w:rsidRPr="005C4C21"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  <w:t>На таких уроках ученики работают более активно. Особенно радует, что  те ученики, которые учатся неохотно, на таких уроках работают с большим увлечением. Если же урок</w:t>
      </w:r>
      <w:r w:rsidRPr="005C4C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11272" w:rsidRPr="005C4C21"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  <w:t xml:space="preserve">построен в форме соревнования, то, естественно, у каждого учащегося возникает желание победить, а для этого они должны иметь хорошие знания (ученики это понимают и стараются лучше подготовиться к уроку). После каждого подобного урока </w:t>
      </w:r>
      <w:r w:rsidR="00C219DB" w:rsidRPr="005C4C21"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611272" w:rsidRPr="005C4C21"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  <w:t xml:space="preserve"> слыш</w:t>
      </w:r>
      <w:r w:rsidR="00C219DB" w:rsidRPr="005C4C21"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611272" w:rsidRPr="005C4C21"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  <w:t xml:space="preserve"> от детей фразу: « Давайте ещё поиграем», что свидетельствует об успешности урока.</w:t>
      </w:r>
      <w:r w:rsidR="00531ABB"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A2500"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D5096" w:rsidRPr="005C4C21">
        <w:rPr>
          <w:rFonts w:ascii="Times New Roman" w:hAnsi="Times New Roman" w:cs="Times New Roman"/>
          <w:sz w:val="28"/>
          <w:szCs w:val="28"/>
          <w:lang w:eastAsia="ru-RU"/>
        </w:rPr>
        <w:t>В своей работе игровую деятельность использую в следующих случаях:</w:t>
      </w:r>
      <w:r w:rsidR="001A2500">
        <w:rPr>
          <w:rFonts w:ascii="Times New Roman" w:hAnsi="Times New Roman" w:cs="Times New Roman"/>
          <w:sz w:val="28"/>
          <w:szCs w:val="28"/>
          <w:lang w:eastAsia="ru-RU"/>
        </w:rPr>
        <w:t xml:space="preserve"> в</w:t>
      </w:r>
      <w:r w:rsidR="00AD5096" w:rsidRPr="005C4C21">
        <w:rPr>
          <w:rFonts w:ascii="Times New Roman" w:hAnsi="Times New Roman" w:cs="Times New Roman"/>
          <w:sz w:val="28"/>
          <w:szCs w:val="28"/>
          <w:lang w:eastAsia="ru-RU"/>
        </w:rPr>
        <w:t xml:space="preserve"> качестве самостоятельной технологии для освоения понятия, темы и даже раздела учебного предмета;</w:t>
      </w:r>
      <w:r w:rsidR="001A2500">
        <w:rPr>
          <w:rFonts w:ascii="Times New Roman" w:hAnsi="Times New Roman" w:cs="Times New Roman"/>
          <w:sz w:val="28"/>
          <w:szCs w:val="28"/>
          <w:lang w:eastAsia="ru-RU"/>
        </w:rPr>
        <w:t xml:space="preserve"> к</w:t>
      </w:r>
      <w:r w:rsidR="00AD5096" w:rsidRPr="005C4C21">
        <w:rPr>
          <w:rFonts w:ascii="Times New Roman" w:hAnsi="Times New Roman" w:cs="Times New Roman"/>
          <w:sz w:val="28"/>
          <w:szCs w:val="28"/>
          <w:lang w:eastAsia="ru-RU"/>
        </w:rPr>
        <w:t>ак элемента (иногда весьма существенного) более обширной технологии;</w:t>
      </w:r>
      <w:r w:rsidR="001A2500">
        <w:rPr>
          <w:rFonts w:ascii="Times New Roman" w:hAnsi="Times New Roman" w:cs="Times New Roman"/>
          <w:sz w:val="28"/>
          <w:szCs w:val="28"/>
          <w:lang w:eastAsia="ru-RU"/>
        </w:rPr>
        <w:t xml:space="preserve"> в</w:t>
      </w:r>
      <w:r w:rsidR="00AD5096" w:rsidRPr="005C4C21">
        <w:rPr>
          <w:rFonts w:ascii="Times New Roman" w:hAnsi="Times New Roman" w:cs="Times New Roman"/>
          <w:sz w:val="28"/>
          <w:szCs w:val="28"/>
          <w:lang w:eastAsia="ru-RU"/>
        </w:rPr>
        <w:t xml:space="preserve"> качестве урока (занятия) или его части (введения, объяснения, закрепления, упражнения, контроля);</w:t>
      </w:r>
      <w:r w:rsidR="001A2500">
        <w:rPr>
          <w:rFonts w:ascii="Times New Roman" w:hAnsi="Times New Roman" w:cs="Times New Roman"/>
          <w:sz w:val="28"/>
          <w:szCs w:val="28"/>
          <w:lang w:eastAsia="ru-RU"/>
        </w:rPr>
        <w:t xml:space="preserve"> к</w:t>
      </w:r>
      <w:r w:rsidR="00AD5096" w:rsidRPr="005C4C21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5C4C21">
        <w:rPr>
          <w:rFonts w:ascii="Times New Roman" w:hAnsi="Times New Roman" w:cs="Times New Roman"/>
          <w:sz w:val="28"/>
          <w:szCs w:val="28"/>
          <w:lang w:eastAsia="ru-RU"/>
        </w:rPr>
        <w:t>к технологии внеклассной работы</w:t>
      </w:r>
      <w:r w:rsidRPr="005C4C21">
        <w:rPr>
          <w:rFonts w:ascii="Times New Roman" w:hAnsi="Times New Roman" w:cs="Times New Roman"/>
          <w:lang w:eastAsia="ru-RU"/>
        </w:rPr>
        <w:t>.</w:t>
      </w:r>
      <w:r w:rsidR="001A2500">
        <w:rPr>
          <w:rFonts w:ascii="Times New Roman" w:hAnsi="Times New Roman" w:cs="Times New Roman"/>
          <w:lang w:eastAsia="ru-RU"/>
        </w:rPr>
        <w:t xml:space="preserve"> </w:t>
      </w:r>
      <w:r w:rsidR="00BB3923" w:rsidRPr="005C4C21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>Любая технология обладает средствами, активизирующими деятельность учащихся. К таким технологиям можно отнести проблемное обучение, коммуникативные технологии, игровые технологии.</w:t>
      </w:r>
      <w:r w:rsidR="000122CA" w:rsidRPr="005C4C21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="00BB3923" w:rsidRPr="005C4C21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>Педагогическая игра - вид де</w:t>
      </w:r>
      <w:r w:rsidR="00C219DB" w:rsidRPr="005C4C21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>ятельности, характеризующийся чё</w:t>
      </w:r>
      <w:r w:rsidR="00BB3923" w:rsidRPr="005C4C21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>тко поставленной целью обучения и соответствующим ей педагогическим результатом, учебно-познавательной направленностью.</w:t>
      </w:r>
      <w:r w:rsidR="001C6FCC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="00BB3923" w:rsidRPr="005C4C21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 xml:space="preserve">Игровые технологии являются одной из уникальных форм </w:t>
      </w:r>
      <w:r w:rsidR="00BB3923" w:rsidRPr="005C4C21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lastRenderedPageBreak/>
        <w:t>обучения, которые позволяют сделать интересными и увлекательными не только работу учащихся на творческо-поисковом уровне, но и будничные шаги по обучению учебных предметов. Другой положительной стороной игры является то, что она способствует использованию знаний в новой ситуации. Таким образом, усваиваемый учащимися материал проходит через своеобразную практику, вносит разнообразие и интерес в учебны</w:t>
      </w:r>
      <w:r w:rsidR="008E5CC0" w:rsidRPr="005C4C21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>й процесс.</w:t>
      </w:r>
    </w:p>
    <w:p w:rsidR="00BB3923" w:rsidRPr="005C4C21" w:rsidRDefault="008E5CC0" w:rsidP="001C6FCC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4C21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>Игровые приё</w:t>
      </w:r>
      <w:r w:rsidR="00BB3923" w:rsidRPr="005C4C21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>мы</w:t>
      </w:r>
      <w:r w:rsidRPr="005C4C21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 xml:space="preserve">, которые я использую, </w:t>
      </w:r>
      <w:r w:rsidR="00BB3923" w:rsidRPr="005C4C21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 xml:space="preserve"> направлены на развитие в детях навыков анализа событий вокруг них, формирование личности школьника, его социальных и нравственных отношений с окружающим миром через развитие лучших качеств: доброты, честности, трудолюбия, дружелюбия. С помощью поучительных историй </w:t>
      </w:r>
      <w:r w:rsidRPr="005C4C21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>я</w:t>
      </w:r>
      <w:r w:rsidR="00BB3923" w:rsidRPr="005C4C21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 xml:space="preserve"> стимулир</w:t>
      </w:r>
      <w:r w:rsidRPr="005C4C21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>ую</w:t>
      </w:r>
      <w:r w:rsidR="00BB3923" w:rsidRPr="005C4C21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 xml:space="preserve"> мышление, фантази</w:t>
      </w:r>
      <w:r w:rsidRPr="005C4C21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>ю</w:t>
      </w:r>
      <w:r w:rsidR="00BB3923" w:rsidRPr="005C4C21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 xml:space="preserve"> детей, подталкива</w:t>
      </w:r>
      <w:r w:rsidRPr="005C4C21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>ю</w:t>
      </w:r>
      <w:r w:rsidR="00BB3923" w:rsidRPr="005C4C21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 xml:space="preserve"> их к осознанию эмоций и переживаний окружающих</w:t>
      </w:r>
      <w:r w:rsidR="001C6FCC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 xml:space="preserve">. </w:t>
      </w:r>
      <w:r w:rsidR="00BB3923" w:rsidRPr="005C4C2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Главным компонентом проблемно-игровой технологии явля</w:t>
      </w:r>
      <w:r w:rsidR="00BB3923" w:rsidRPr="005C4C2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ется активный, осознанный поиск реб</w:t>
      </w:r>
      <w:r w:rsidR="0091772E" w:rsidRPr="005C4C2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ё</w:t>
      </w:r>
      <w:r w:rsidR="00BB3923" w:rsidRPr="005C4C2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нком способа достижения результата на основе принятия им цели деятельности и самостоя</w:t>
      </w:r>
      <w:r w:rsidR="00BB3923" w:rsidRPr="005C4C2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тельного размышления по поводу предстоящих практических дей</w:t>
      </w:r>
      <w:r w:rsidR="00BB3923" w:rsidRPr="005C4C2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ствии, ведущих к результату.</w:t>
      </w:r>
      <w:r w:rsidR="001C6FC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B3923" w:rsidRPr="005C4C2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70AE7" w:rsidRPr="005C4C2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Моей заботой</w:t>
      </w:r>
      <w:r w:rsidR="00BB3923" w:rsidRPr="005C4C2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является обеспечение активности реб</w:t>
      </w:r>
      <w:r w:rsidR="0091772E" w:rsidRPr="005C4C2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ё</w:t>
      </w:r>
      <w:r w:rsidR="00BB3923" w:rsidRPr="005C4C2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нка любого возраста  в деятельности. </w:t>
      </w:r>
      <w:proofErr w:type="gramStart"/>
      <w:r w:rsidR="00BB3923" w:rsidRPr="005C4C2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Достигается это, прежде всего, через мотивацию (яркую, доступную, реально</w:t>
      </w:r>
      <w:r w:rsidR="00E70AE7" w:rsidRPr="005C4C2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B3923" w:rsidRPr="005C4C2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E70AE7" w:rsidRPr="005C4C2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B3923" w:rsidRPr="005C4C2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жизненную); </w:t>
      </w:r>
      <w:r w:rsidR="0091772E" w:rsidRPr="005C4C2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B3923" w:rsidRPr="005C4C2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участие реб</w:t>
      </w:r>
      <w:r w:rsidR="0091772E" w:rsidRPr="005C4C2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ё</w:t>
      </w:r>
      <w:r w:rsidR="00BB3923" w:rsidRPr="005C4C2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нка в выполнении интересных, в меру сложных действий; выражение сущности этих действий в речи; проявление соответствующих эмоций, особенно познавательных; использование экспериментирования, решения творческих задач, их варьирования с целью освоения детьми средств и способов по</w:t>
      </w:r>
      <w:r w:rsidR="00BB3923" w:rsidRPr="005C4C2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знания (сравнения, измерения, классификации и др.) и примене</w:t>
      </w:r>
      <w:r w:rsidR="00BB3923" w:rsidRPr="005C4C2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softHyphen/>
        <w:t xml:space="preserve">ние их в детских видах деятельности. </w:t>
      </w:r>
      <w:proofErr w:type="gramEnd"/>
    </w:p>
    <w:p w:rsidR="00BB3923" w:rsidRPr="005C4C21" w:rsidRDefault="00BB3923" w:rsidP="005C4C21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4C2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Существует несколько направлений проблемно-игровой технологии:</w:t>
      </w:r>
    </w:p>
    <w:p w:rsidR="00BB3923" w:rsidRPr="005C4C21" w:rsidRDefault="00BB3923" w:rsidP="005C4C21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4C2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1. Проблемные ситуации, вопросы</w:t>
      </w:r>
    </w:p>
    <w:p w:rsidR="00BB3923" w:rsidRPr="005C4C21" w:rsidRDefault="00BB3923" w:rsidP="005C4C21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4C2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Логико-математические сюжетные игры </w:t>
      </w:r>
    </w:p>
    <w:p w:rsidR="00BB3923" w:rsidRPr="005C4C21" w:rsidRDefault="00BB3923" w:rsidP="005C4C21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4C2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3. Логические и математические игры</w:t>
      </w:r>
    </w:p>
    <w:p w:rsidR="00BB3923" w:rsidRPr="005C4C21" w:rsidRDefault="00BB3923" w:rsidP="005C4C21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4C2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4. Творческие задачи, вопросы и ситуации</w:t>
      </w:r>
    </w:p>
    <w:p w:rsidR="00BB3923" w:rsidRPr="005C4C21" w:rsidRDefault="00BB3923" w:rsidP="005C4C21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4C2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5. Экспериментирование и исследовательская деятельность.</w:t>
      </w:r>
    </w:p>
    <w:p w:rsidR="00BB3923" w:rsidRPr="005C4C21" w:rsidRDefault="004750DA" w:rsidP="005C4C21">
      <w:pPr>
        <w:tabs>
          <w:tab w:val="left" w:pos="5580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4C2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Мною используется первое направление.</w:t>
      </w:r>
      <w:r w:rsidR="005C4C2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ab/>
      </w:r>
    </w:p>
    <w:p w:rsidR="00012D3A" w:rsidRPr="005C4C21" w:rsidRDefault="00BB3923" w:rsidP="005C4C21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5C4C21">
        <w:rPr>
          <w:rFonts w:ascii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Проблемная ситуация</w:t>
      </w:r>
      <w:r w:rsidRPr="005C4C21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</w:t>
      </w:r>
      <w:r w:rsidRPr="005C4C2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 условиях применения проблемно-иг</w:t>
      </w:r>
      <w:r w:rsidRPr="005C4C2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ровой технологии логико-математического развития детей рас</w:t>
      </w:r>
      <w:r w:rsidRPr="005C4C2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softHyphen/>
        <w:t xml:space="preserve">сматривается не только как средство активизации мышления, но и как средство овладения </w:t>
      </w:r>
      <w:r w:rsidRPr="005C4C2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поисковыми действиями, умением фор</w:t>
      </w:r>
      <w:r w:rsidRPr="005C4C2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мулировать собственные мысли о способах поиска и предполага</w:t>
      </w:r>
      <w:r w:rsidRPr="005C4C2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емом результате. Одно из основных назначений проблемной си</w:t>
      </w:r>
      <w:r w:rsidRPr="005C4C2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туации и проблемного обучения — способствовать развитию творческих способностей реб</w:t>
      </w:r>
      <w:r w:rsidR="00EE1759" w:rsidRPr="005C4C2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ё</w:t>
      </w:r>
      <w:r w:rsidRPr="005C4C2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нка.</w:t>
      </w:r>
      <w:r w:rsidR="001C6FC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C4C2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Виды дидактических игр</w:t>
      </w:r>
      <w:r w:rsidR="00EE1759" w:rsidRPr="005C4C2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которые я использую</w:t>
      </w:r>
      <w:r w:rsidRPr="005C4C2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="001C6FC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игры-упражнения, игры-путешествия, и</w:t>
      </w:r>
      <w:r w:rsidRPr="005C4C2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гры-соревнования</w:t>
      </w:r>
      <w:r w:rsidR="001C6FC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и</w:t>
      </w:r>
      <w:r w:rsidRPr="005C4C2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гры-предположения. </w:t>
      </w:r>
      <w:r w:rsidR="001A250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Можно выделить следующие ф</w:t>
      </w:r>
      <w:r w:rsidRPr="005C4C2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ункции игр:</w:t>
      </w:r>
      <w:r w:rsidR="001A250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</w:t>
      </w:r>
      <w:r w:rsidRPr="005C4C2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ункции </w:t>
      </w:r>
      <w:r w:rsidR="001A250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межнациональной коммуникации, ф</w:t>
      </w:r>
      <w:r w:rsidRPr="005C4C2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ункция самореализации ученика в игре</w:t>
      </w:r>
      <w:r w:rsidR="001A250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д</w:t>
      </w:r>
      <w:r w:rsidRPr="005C4C2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иагностическая функция игры</w:t>
      </w:r>
      <w:r w:rsidR="001A250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="001A250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5C4C2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гротерапевтическая</w:t>
      </w:r>
      <w:proofErr w:type="spellEnd"/>
      <w:r w:rsidR="001A250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5C4C2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A250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ф</w:t>
      </w:r>
      <w:r w:rsidRPr="005C4C2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ункция коррекции в игре.</w:t>
      </w:r>
      <w:r w:rsidR="00EE1759" w:rsidRPr="005C4C2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C4C2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использовании игровых технологий необходимо соблюдение следующих условий: </w:t>
      </w:r>
      <w:r w:rsidR="001C6FC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C4C2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соответствие игры  целям урока</w:t>
      </w:r>
      <w:r w:rsidR="001C6FC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5C4C2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доступность для учащихся данного возраста</w:t>
      </w:r>
      <w:r w:rsidR="001C6FC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5C4C2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умеренность в использовании игр на уроке</w:t>
      </w:r>
      <w:r w:rsidR="00E70AE7" w:rsidRPr="005C4C2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1C6FC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C4C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Понятие «игровые педагогические технологи» включает достаточно обширную группу методов и при</w:t>
      </w:r>
      <w:r w:rsidR="00012D3A" w:rsidRPr="005C4C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ё</w:t>
      </w:r>
      <w:r w:rsidRPr="005C4C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мов организации педагогического процесса. Реализация игровых при</w:t>
      </w:r>
      <w:r w:rsidR="00D62134" w:rsidRPr="005C4C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ё</w:t>
      </w:r>
      <w:r w:rsidRPr="005C4C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мов и ситуаций при урочной форме занятий проходит по таким основным </w:t>
      </w:r>
      <w:proofErr w:type="spellStart"/>
      <w:r w:rsidRPr="005C4C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направлениям</w:t>
      </w:r>
      <w:proofErr w:type="gramStart"/>
      <w:r w:rsidRPr="005C4C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:д</w:t>
      </w:r>
      <w:proofErr w:type="gramEnd"/>
      <w:r w:rsidRPr="005C4C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идактическая</w:t>
      </w:r>
      <w:proofErr w:type="spellEnd"/>
      <w:r w:rsidRPr="005C4C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цель ставится перед у</w:t>
      </w:r>
      <w:r w:rsidR="001A25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чащимися в форме игровой задачи, </w:t>
      </w:r>
      <w:r w:rsidRPr="005C4C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учебная деятельность под</w:t>
      </w:r>
      <w:r w:rsidR="001A25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чиняется правилам игры, </w:t>
      </w:r>
      <w:r w:rsidRPr="005C4C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учебный материал используется в качестве е</w:t>
      </w:r>
      <w:r w:rsidR="00D62134" w:rsidRPr="005C4C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ё</w:t>
      </w:r>
      <w:r w:rsidR="001A25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средства, </w:t>
      </w:r>
      <w:r w:rsidRPr="005C4C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учебную деятельность вводятся соревнования, которые способствуют переходу дидак</w:t>
      </w:r>
      <w:r w:rsidR="001A25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тических задач в разряд игровых, </w:t>
      </w:r>
      <w:r w:rsidRPr="005C4C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успешное выполнение дидактического задания связывается  с игровым результатом.</w:t>
      </w:r>
      <w:r w:rsidR="001A25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012D3A" w:rsidRPr="005C4C21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="00012D3A" w:rsidRPr="005C4C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4C21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>Значение игровых технологий невозможно исчерпать. Е</w:t>
      </w:r>
      <w:r w:rsidR="00012D3A" w:rsidRPr="005C4C21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>ё</w:t>
      </w:r>
      <w:r w:rsidRPr="005C4C21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 xml:space="preserve"> феномен состоит в том, что являясь развлечением, отдыхом, она способна перерасти  в обучение, в творчество, в модель типа человеческих отношений и проявлений в труде, воспитании. </w:t>
      </w:r>
      <w:r w:rsidR="00D62134" w:rsidRPr="005C4C21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="001A2500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Pr="005C4C21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>Игровые технологии формируют коммуникативные УУД познавательные УУД</w:t>
      </w:r>
      <w:proofErr w:type="gramStart"/>
      <w:r w:rsidRPr="005C4C21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="001A2500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>,</w:t>
      </w:r>
      <w:proofErr w:type="gramEnd"/>
      <w:r w:rsidR="001A2500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Pr="005C4C21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>личн</w:t>
      </w:r>
      <w:r w:rsidR="001A2500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 xml:space="preserve">остные УУД, </w:t>
      </w:r>
      <w:r w:rsidRPr="005C4C21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>регулятивные УУД. Игра побуждает учеников к учебной деятельности. В е</w:t>
      </w:r>
      <w:r w:rsidR="00012D3A" w:rsidRPr="005C4C21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>ё</w:t>
      </w:r>
      <w:r w:rsidRPr="005C4C21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 xml:space="preserve"> структуру входит целеполагание, планирование, реализация цели, анализ результатов.</w:t>
      </w:r>
      <w:r w:rsidR="001C6FCC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Pr="005C4C21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 xml:space="preserve">Применение игровых технологий в обучении делает процесс познания наиболее доступным и увлекательным, а усвоение знаний более качественным и прочным.  </w:t>
      </w:r>
      <w:r w:rsidR="00D62134" w:rsidRPr="005C4C21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>Используя в своей работе игровые технологии, я отметила положительную динамику в учебной деятельности. Дети стали проявлять интерес к обучению, более правильно выражать свою точку зрения, учатся работать коллективно, уважать и принимать чужое мнение.</w:t>
      </w:r>
      <w:r w:rsidR="00D77677" w:rsidRPr="005C4C21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 xml:space="preserve"> Считаю, что работу в данном направлении нужно продолжать и совершенствовать для эффективности процесса обучения.</w:t>
      </w:r>
      <w:r w:rsidR="00D62134" w:rsidRPr="005C4C21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bookmarkStart w:id="0" w:name="_GoBack"/>
      <w:bookmarkEnd w:id="0"/>
      <w:r w:rsidRPr="005C4C2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                 </w:t>
      </w:r>
    </w:p>
    <w:sectPr w:rsidR="00012D3A" w:rsidRPr="005C4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F4D7C"/>
    <w:multiLevelType w:val="hybridMultilevel"/>
    <w:tmpl w:val="D73E0B2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39509BA"/>
    <w:multiLevelType w:val="hybridMultilevel"/>
    <w:tmpl w:val="F73098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F96"/>
    <w:rsid w:val="000122CA"/>
    <w:rsid w:val="00012D3A"/>
    <w:rsid w:val="001A2500"/>
    <w:rsid w:val="001C6FCC"/>
    <w:rsid w:val="004750DA"/>
    <w:rsid w:val="004766E1"/>
    <w:rsid w:val="00531ABB"/>
    <w:rsid w:val="005C4C21"/>
    <w:rsid w:val="005E3B06"/>
    <w:rsid w:val="00611272"/>
    <w:rsid w:val="0064510B"/>
    <w:rsid w:val="00675557"/>
    <w:rsid w:val="006A5BC0"/>
    <w:rsid w:val="006D1BA7"/>
    <w:rsid w:val="007914BA"/>
    <w:rsid w:val="00894738"/>
    <w:rsid w:val="008E5CC0"/>
    <w:rsid w:val="0091772E"/>
    <w:rsid w:val="009547C6"/>
    <w:rsid w:val="00AD5096"/>
    <w:rsid w:val="00B70ED8"/>
    <w:rsid w:val="00BB3923"/>
    <w:rsid w:val="00C219DB"/>
    <w:rsid w:val="00C87F96"/>
    <w:rsid w:val="00CC068F"/>
    <w:rsid w:val="00D62134"/>
    <w:rsid w:val="00D77677"/>
    <w:rsid w:val="00E70AE7"/>
    <w:rsid w:val="00E82DE9"/>
    <w:rsid w:val="00EE1759"/>
    <w:rsid w:val="00FD5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611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11272"/>
  </w:style>
  <w:style w:type="paragraph" w:styleId="a3">
    <w:name w:val="No Spacing"/>
    <w:uiPriority w:val="1"/>
    <w:qFormat/>
    <w:rsid w:val="00D77677"/>
    <w:pPr>
      <w:spacing w:after="0" w:line="240" w:lineRule="auto"/>
    </w:pPr>
  </w:style>
  <w:style w:type="paragraph" w:customStyle="1" w:styleId="a4">
    <w:name w:val="a"/>
    <w:basedOn w:val="a"/>
    <w:rsid w:val="00645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611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11272"/>
  </w:style>
  <w:style w:type="paragraph" w:styleId="a3">
    <w:name w:val="No Spacing"/>
    <w:uiPriority w:val="1"/>
    <w:qFormat/>
    <w:rsid w:val="00D77677"/>
    <w:pPr>
      <w:spacing w:after="0" w:line="240" w:lineRule="auto"/>
    </w:pPr>
  </w:style>
  <w:style w:type="paragraph" w:customStyle="1" w:styleId="a4">
    <w:name w:val="a"/>
    <w:basedOn w:val="a"/>
    <w:rsid w:val="00645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4</Pages>
  <Words>1403</Words>
  <Characters>8003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2014-10-15T07:21:00Z</dcterms:created>
  <dcterms:modified xsi:type="dcterms:W3CDTF">2014-10-20T05:03:00Z</dcterms:modified>
</cp:coreProperties>
</file>