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11C" w:rsidRPr="00B353EE" w:rsidRDefault="0048413C">
      <w:pPr>
        <w:rPr>
          <w:b/>
        </w:rPr>
      </w:pPr>
      <w:r w:rsidRPr="00B353EE">
        <w:rPr>
          <w:b/>
        </w:rPr>
        <w:t xml:space="preserve">Новые подходы к построению системы упражнений по развитию </w:t>
      </w:r>
      <w:proofErr w:type="spellStart"/>
      <w:r w:rsidRPr="00B353EE">
        <w:rPr>
          <w:b/>
        </w:rPr>
        <w:t>сложнокоординированных</w:t>
      </w:r>
      <w:proofErr w:type="spellEnd"/>
      <w:r w:rsidRPr="00B353EE">
        <w:rPr>
          <w:b/>
        </w:rPr>
        <w:t xml:space="preserve"> движений  кистей и пальцев рук.</w:t>
      </w:r>
    </w:p>
    <w:p w:rsidR="00941E17" w:rsidRPr="00B353EE" w:rsidRDefault="00941E17" w:rsidP="00941E17">
      <w:pPr>
        <w:rPr>
          <w:b/>
        </w:rPr>
      </w:pPr>
      <w:r w:rsidRPr="00B353EE">
        <w:rPr>
          <w:b/>
        </w:rPr>
        <w:t>Российский физиолог  Н.А. Бернштейн писал:</w:t>
      </w:r>
    </w:p>
    <w:p w:rsidR="006F387B" w:rsidRPr="00B353EE" w:rsidRDefault="0048413C" w:rsidP="00941E17">
      <w:pPr>
        <w:rPr>
          <w:b/>
        </w:rPr>
      </w:pPr>
      <w:r w:rsidRPr="00B353EE">
        <w:t xml:space="preserve"> </w:t>
      </w:r>
      <w:r w:rsidRPr="00B353EE">
        <w:rPr>
          <w:b/>
          <w:i/>
        </w:rPr>
        <w:t xml:space="preserve">«Представление, что при любом двигательном тренинге …  </w:t>
      </w:r>
      <w:r w:rsidR="00941E17" w:rsidRPr="00B353EE">
        <w:rPr>
          <w:b/>
          <w:i/>
        </w:rPr>
        <w:t xml:space="preserve">  </w:t>
      </w:r>
      <w:r w:rsidRPr="00B353EE">
        <w:rPr>
          <w:b/>
          <w:i/>
        </w:rPr>
        <w:t xml:space="preserve">упражняются  не руки, а мозг, вначале казалось </w:t>
      </w:r>
      <w:proofErr w:type="spellStart"/>
      <w:r w:rsidRPr="00B353EE">
        <w:rPr>
          <w:b/>
          <w:i/>
        </w:rPr>
        <w:t>пародоксальным</w:t>
      </w:r>
      <w:proofErr w:type="spellEnd"/>
      <w:r w:rsidRPr="00B353EE">
        <w:rPr>
          <w:b/>
          <w:i/>
        </w:rPr>
        <w:t xml:space="preserve">   </w:t>
      </w:r>
      <w:r w:rsidR="006F387B" w:rsidRPr="00B353EE">
        <w:rPr>
          <w:b/>
          <w:i/>
        </w:rPr>
        <w:t>и лишь</w:t>
      </w:r>
      <w:r w:rsidRPr="00B353EE">
        <w:rPr>
          <w:b/>
          <w:i/>
        </w:rPr>
        <w:t xml:space="preserve">   </w:t>
      </w:r>
      <w:r w:rsidR="006F387B" w:rsidRPr="00B353EE">
        <w:rPr>
          <w:b/>
          <w:i/>
        </w:rPr>
        <w:t>с трудом</w:t>
      </w:r>
      <w:r w:rsidRPr="00B353EE">
        <w:rPr>
          <w:b/>
          <w:i/>
        </w:rPr>
        <w:t xml:space="preserve">   </w:t>
      </w:r>
      <w:r w:rsidR="006F387B" w:rsidRPr="00B353EE">
        <w:rPr>
          <w:b/>
          <w:i/>
        </w:rPr>
        <w:t xml:space="preserve"> проникло в сознание педагогов»</w:t>
      </w:r>
    </w:p>
    <w:p w:rsidR="00C97690" w:rsidRPr="00B353EE" w:rsidRDefault="006F387B" w:rsidP="006F387B">
      <w:pPr>
        <w:pStyle w:val="a3"/>
      </w:pPr>
      <w:r w:rsidRPr="00B353EE">
        <w:t xml:space="preserve">  </w:t>
      </w:r>
      <w:r w:rsidR="00941E17" w:rsidRPr="00B353EE">
        <w:t xml:space="preserve">  </w:t>
      </w:r>
      <w:r w:rsidRPr="00B353EE">
        <w:t>Часто приходится сталкиваться с мнениями, которые ставят под сомнение</w:t>
      </w:r>
      <w:r w:rsidR="0048413C" w:rsidRPr="00B353EE">
        <w:t xml:space="preserve">  </w:t>
      </w:r>
      <w:r w:rsidRPr="00B353EE">
        <w:t>или принижают благотворное влияние тренировки мелкой моторики на речевое развитие. Развитие мелкой моторики – это одно из звеньев комплексного подхода к развитию и коррекции речи.</w:t>
      </w:r>
      <w:r w:rsidR="0048413C" w:rsidRPr="00B353EE">
        <w:t xml:space="preserve">  </w:t>
      </w:r>
    </w:p>
    <w:p w:rsidR="0048413C" w:rsidRPr="00B353EE" w:rsidRDefault="00C97690" w:rsidP="006F387B">
      <w:pPr>
        <w:pStyle w:val="a3"/>
      </w:pPr>
      <w:r w:rsidRPr="00B353EE">
        <w:t xml:space="preserve">В устном творчестве разных народов можно встретить игры и </w:t>
      </w:r>
      <w:proofErr w:type="spellStart"/>
      <w:r w:rsidRPr="00B353EE">
        <w:t>потешки</w:t>
      </w:r>
      <w:proofErr w:type="spellEnd"/>
      <w:r w:rsidRPr="00B353EE">
        <w:t>, которые соп</w:t>
      </w:r>
      <w:r w:rsidR="00941E17" w:rsidRPr="00B353EE">
        <w:t xml:space="preserve">ровождаются движениями пальцев: </w:t>
      </w:r>
      <w:r w:rsidRPr="00B353EE">
        <w:t xml:space="preserve"> («Сорока – Белобока кашу варила …). В детской литературе разных стран существует жанр: т. е. стихотворные строчки, которые сопровождаются движениями кистей и пальцев рук, а также ног и головы. Было замечено очень давно, что движения кистей и пальцев рук  благотворно влияет на развитие детей</w:t>
      </w:r>
      <w:r w:rsidR="00D6568E" w:rsidRPr="00B353EE">
        <w:t>.</w:t>
      </w:r>
    </w:p>
    <w:p w:rsidR="00D6568E" w:rsidRPr="00B353EE" w:rsidRDefault="00D6568E" w:rsidP="006F387B">
      <w:pPr>
        <w:pStyle w:val="a3"/>
      </w:pPr>
      <w:r w:rsidRPr="00B353EE">
        <w:t xml:space="preserve">Ещё в древнем Китае было известно, что упражнение с участием кистей и пальцев гармонизирует тело и разум. На развитие речи ребёнка положительно влияет развитие тонких движений пальцев рук. В своих работах </w:t>
      </w:r>
      <w:proofErr w:type="spellStart"/>
      <w:r w:rsidRPr="00B353EE">
        <w:t>неврапотолог</w:t>
      </w:r>
      <w:proofErr w:type="spellEnd"/>
      <w:r w:rsidRPr="00B353EE">
        <w:t xml:space="preserve"> и психиатр В. М. </w:t>
      </w:r>
      <w:proofErr w:type="spellStart"/>
      <w:r w:rsidRPr="00B353EE">
        <w:t>Бехтеров</w:t>
      </w:r>
      <w:proofErr w:type="spellEnd"/>
      <w:r w:rsidRPr="00B353EE">
        <w:t xml:space="preserve"> говорил, что движения руками помогает снять умственную отсталость. « Ум ребёнка находится на кончиках его пальцев</w:t>
      </w:r>
      <w:r w:rsidR="00586527" w:rsidRPr="00B353EE">
        <w:t xml:space="preserve">» писал </w:t>
      </w:r>
    </w:p>
    <w:p w:rsidR="00586527" w:rsidRPr="00B353EE" w:rsidRDefault="00FE6992" w:rsidP="006F387B">
      <w:pPr>
        <w:pStyle w:val="a3"/>
      </w:pPr>
      <w:r w:rsidRPr="00B353EE">
        <w:t xml:space="preserve">А. Сухомлинский. </w:t>
      </w:r>
      <w:r w:rsidR="00586527" w:rsidRPr="00B353EE">
        <w:t xml:space="preserve"> Использование разнообразных игр, упражнения и приспособления по развитию мелкой моторики рук влияют на развитие речи ребёнка</w:t>
      </w:r>
      <w:proofErr w:type="gramStart"/>
      <w:r w:rsidR="00586527" w:rsidRPr="00B353EE">
        <w:t xml:space="preserve">.. </w:t>
      </w:r>
      <w:proofErr w:type="gramEnd"/>
      <w:r w:rsidR="00586527" w:rsidRPr="00B353EE">
        <w:t xml:space="preserve">Движения пальцев в ходе развития человечества были тесно связаны с развитием речевой функции. У маленького ребёнка появление жестов играет важную роль в развитии речи. Дальше речь развивается при наличии </w:t>
      </w:r>
      <w:proofErr w:type="spellStart"/>
      <w:r w:rsidR="00586527" w:rsidRPr="00B353EE">
        <w:t>предметно-манипулятивных</w:t>
      </w:r>
      <w:proofErr w:type="spellEnd"/>
      <w:r w:rsidR="00586527" w:rsidRPr="00B353EE">
        <w:t xml:space="preserve"> действий  с предметами в условиях совместной деятельности </w:t>
      </w:r>
      <w:proofErr w:type="gramStart"/>
      <w:r w:rsidR="00586527" w:rsidRPr="00B353EE">
        <w:t>со</w:t>
      </w:r>
      <w:proofErr w:type="gramEnd"/>
      <w:r w:rsidR="00586527" w:rsidRPr="00B353EE">
        <w:t xml:space="preserve"> взрослыми. Развитие функций руки и</w:t>
      </w:r>
      <w:r w:rsidRPr="00B353EE">
        <w:t xml:space="preserve"> </w:t>
      </w:r>
      <w:r w:rsidR="00586527" w:rsidRPr="00B353EE">
        <w:t xml:space="preserve">речи исторически связаны друг с </w:t>
      </w:r>
      <w:proofErr w:type="gramStart"/>
      <w:r w:rsidR="00586527" w:rsidRPr="00B353EE">
        <w:t>другом</w:t>
      </w:r>
      <w:proofErr w:type="gramEnd"/>
      <w:r w:rsidR="00586527" w:rsidRPr="00B353EE">
        <w:t xml:space="preserve"> и эта близость нашла на мозговом уровне</w:t>
      </w:r>
      <w:r w:rsidRPr="00B353EE">
        <w:t>.</w:t>
      </w:r>
    </w:p>
    <w:p w:rsidR="00FE6992" w:rsidRPr="00B353EE" w:rsidRDefault="00E337D6" w:rsidP="006F387B">
      <w:pPr>
        <w:pStyle w:val="a3"/>
        <w:rPr>
          <w:b/>
          <w:i/>
        </w:rPr>
      </w:pPr>
      <w:r w:rsidRPr="00B353EE">
        <w:rPr>
          <w:b/>
          <w:i/>
        </w:rPr>
        <w:t xml:space="preserve">      </w:t>
      </w:r>
      <w:r w:rsidR="00FE6992" w:rsidRPr="00B353EE">
        <w:rPr>
          <w:b/>
          <w:i/>
        </w:rPr>
        <w:t>Что же происходит при выполнении движений кистями и пальцами рук?</w:t>
      </w:r>
    </w:p>
    <w:p w:rsidR="00FE6992" w:rsidRPr="00B353EE" w:rsidRDefault="00FE6992" w:rsidP="006F387B">
      <w:pPr>
        <w:pStyle w:val="a3"/>
      </w:pPr>
      <w:r w:rsidRPr="00B353EE">
        <w:t>Эти движения вызывают возбуждение в двигательных центрах, и оно передаётся в соседние речевые моторные зоны</w:t>
      </w:r>
      <w:r w:rsidR="00E337D6" w:rsidRPr="00B353EE">
        <w:t xml:space="preserve">, т. е. импульсы влияют на формирование речевых зон. Развитие </w:t>
      </w:r>
      <w:proofErr w:type="spellStart"/>
      <w:r w:rsidR="00E337D6" w:rsidRPr="00B353EE">
        <w:t>тонкокоординированных</w:t>
      </w:r>
      <w:proofErr w:type="spellEnd"/>
      <w:r w:rsidR="00E337D6" w:rsidRPr="00B353EE">
        <w:t xml:space="preserve"> движений повышают работоспособность и благотворно действуют на функциональное состояние центральной нервной системы и на состояние мозга.</w:t>
      </w:r>
    </w:p>
    <w:p w:rsidR="00E337D6" w:rsidRPr="00B353EE" w:rsidRDefault="00E337D6" w:rsidP="006F387B">
      <w:pPr>
        <w:pStyle w:val="a3"/>
        <w:rPr>
          <w:b/>
          <w:i/>
        </w:rPr>
      </w:pPr>
      <w:r w:rsidRPr="00B353EE">
        <w:rPr>
          <w:b/>
          <w:i/>
        </w:rPr>
        <w:t xml:space="preserve">      Проводить работу по развитию и тренировке тонких сложно-координированных движений и кистей пальцев рук нужно с раннего возраста.</w:t>
      </w:r>
    </w:p>
    <w:p w:rsidR="00FE6992" w:rsidRPr="00B353EE" w:rsidRDefault="00FE6992" w:rsidP="006F387B">
      <w:pPr>
        <w:pStyle w:val="a3"/>
      </w:pPr>
      <w:r w:rsidRPr="00B353EE">
        <w:t>С</w:t>
      </w:r>
      <w:r w:rsidR="00E337D6" w:rsidRPr="00B353EE">
        <w:t xml:space="preserve"> </w:t>
      </w:r>
      <w:r w:rsidRPr="00B353EE">
        <w:t xml:space="preserve"> 6 -7 месяцев можно проводить массаж кистей и пальцев рук</w:t>
      </w:r>
      <w:r w:rsidR="00E337D6" w:rsidRPr="00B353EE">
        <w:t xml:space="preserve">, </w:t>
      </w:r>
      <w:r w:rsidRPr="00B353EE">
        <w:t>поглаживать, мягко потягивать, вращать каждый пальчик, разминать, поглаживать ладошки и предплечья, сгибать и разгибать пальчики. Этому нужно уделять хотя бы несколько минут в день.</w:t>
      </w:r>
    </w:p>
    <w:p w:rsidR="00E337D6" w:rsidRPr="00B353EE" w:rsidRDefault="00FE6992" w:rsidP="006F387B">
      <w:pPr>
        <w:pStyle w:val="a3"/>
      </w:pPr>
      <w:r w:rsidRPr="00B353EE">
        <w:t xml:space="preserve">С </w:t>
      </w:r>
      <w:r w:rsidR="00E337D6" w:rsidRPr="00B353EE">
        <w:t xml:space="preserve"> </w:t>
      </w:r>
      <w:r w:rsidRPr="00B353EE">
        <w:t xml:space="preserve">10- 12 месяцев надо учить малыша рвать бумагу, отщипывать кусочки теста, глины или пластилина, катать между ладошками шарики и палочки разного </w:t>
      </w:r>
      <w:r w:rsidR="00E337D6" w:rsidRPr="00B353EE">
        <w:t>размера, перекладывать предметы из одной коробки в другую и т. д.</w:t>
      </w:r>
    </w:p>
    <w:p w:rsidR="00E337D6" w:rsidRPr="00B353EE" w:rsidRDefault="00E337D6" w:rsidP="006F387B">
      <w:pPr>
        <w:pStyle w:val="a3"/>
      </w:pPr>
      <w:r w:rsidRPr="00B353EE">
        <w:t>С  1,5 лет учить шнуровать, завязывать</w:t>
      </w:r>
      <w:proofErr w:type="gramStart"/>
      <w:r w:rsidRPr="00B353EE">
        <w:t xml:space="preserve"> ,</w:t>
      </w:r>
      <w:proofErr w:type="gramEnd"/>
      <w:r w:rsidRPr="00B353EE">
        <w:t xml:space="preserve"> развязывать узелки, застёгивать  кнопки и пуговицы, плести косички.</w:t>
      </w:r>
    </w:p>
    <w:p w:rsidR="007F78AF" w:rsidRPr="00B353EE" w:rsidRDefault="00E337D6" w:rsidP="006F387B">
      <w:pPr>
        <w:pStyle w:val="a3"/>
      </w:pPr>
      <w:proofErr w:type="gramStart"/>
      <w:r w:rsidRPr="00B353EE">
        <w:t>С  2-3 лет  задания более сложные: лепка, конструирование, мозаика, нанизывание бусин</w:t>
      </w:r>
      <w:r w:rsidR="007F78AF" w:rsidRPr="00B353EE">
        <w:t xml:space="preserve">, работа с бумагой (вырезание ножницами, оригами), </w:t>
      </w:r>
      <w:proofErr w:type="spellStart"/>
      <w:r w:rsidR="007F78AF" w:rsidRPr="00B353EE">
        <w:t>бисероплетение</w:t>
      </w:r>
      <w:proofErr w:type="spellEnd"/>
      <w:r w:rsidR="007F78AF" w:rsidRPr="00B353EE">
        <w:t>, раскрашивание, рисование и т. д..</w:t>
      </w:r>
      <w:proofErr w:type="gramEnd"/>
    </w:p>
    <w:p w:rsidR="00FE6992" w:rsidRPr="00B353EE" w:rsidRDefault="007F78AF" w:rsidP="006F387B">
      <w:pPr>
        <w:pStyle w:val="a3"/>
      </w:pPr>
      <w:r w:rsidRPr="00B353EE">
        <w:t xml:space="preserve">В наше время появилось очень много бытовых приборов, которые за человека выполняют ручную работу, сыграло и отрицательную роль – у многих детей </w:t>
      </w:r>
      <w:r w:rsidR="00FE6992" w:rsidRPr="00B353EE">
        <w:t xml:space="preserve"> </w:t>
      </w:r>
      <w:r w:rsidRPr="00B353EE">
        <w:t>отмечается недостаточное развитие мелкой моторики. Поэтому с 2-3 лет нужно учить ребёнка подметать</w:t>
      </w:r>
      <w:r w:rsidR="00AD50ED" w:rsidRPr="00B353EE">
        <w:t xml:space="preserve"> пол, мыть посуду, стирать рука</w:t>
      </w:r>
      <w:r w:rsidRPr="00B353EE">
        <w:t>м</w:t>
      </w:r>
      <w:r w:rsidR="00AD50ED" w:rsidRPr="00B353EE">
        <w:t>и</w:t>
      </w:r>
      <w:r w:rsidRPr="00B353EE">
        <w:t xml:space="preserve"> бельё, помогать взрослым в огороде, в саду, в более старшем возрасте рукоделию (шитью, вязанию, вышивке) или работе с инструментами</w:t>
      </w:r>
      <w:proofErr w:type="gramStart"/>
      <w:r w:rsidRPr="00B353EE">
        <w:t>..</w:t>
      </w:r>
      <w:proofErr w:type="gramEnd"/>
    </w:p>
    <w:p w:rsidR="007F78AF" w:rsidRPr="00B353EE" w:rsidRDefault="007F78AF" w:rsidP="006F387B">
      <w:pPr>
        <w:pStyle w:val="a3"/>
      </w:pPr>
      <w:r w:rsidRPr="00B353EE">
        <w:t>Все эти занятия помогают, но не все пальцы у ребёнка задействованы: в основном работают большой, указательный, средний, (а это снижает эффективность воздействия)</w:t>
      </w:r>
      <w:r w:rsidR="00AD50ED" w:rsidRPr="00B353EE">
        <w:t xml:space="preserve">, поэтому нужно развивать тонкие движения рук с помощью пальчиковой гимнастики, в которой задействованы все пальцы. Когда ребёнок производит </w:t>
      </w:r>
      <w:proofErr w:type="gramStart"/>
      <w:r w:rsidR="00AD50ED" w:rsidRPr="00B353EE">
        <w:t>ритмические движения</w:t>
      </w:r>
      <w:proofErr w:type="gramEnd"/>
      <w:r w:rsidR="00AD50ED" w:rsidRPr="00B353EE">
        <w:t xml:space="preserve"> пальцами, у него резко усиливается согласованная работа лобных и височных отделов мозга, в них находятся двигательные и сенсорные речевые зоны, а когда сопровождаем короткими стихотворными строчками это ещё наиболее эффективно для стимулирования речевого развития.</w:t>
      </w:r>
    </w:p>
    <w:p w:rsidR="00AD50ED" w:rsidRPr="00B353EE" w:rsidRDefault="00AD50ED" w:rsidP="006F387B">
      <w:pPr>
        <w:pStyle w:val="a3"/>
      </w:pPr>
      <w:r w:rsidRPr="00B353EE">
        <w:lastRenderedPageBreak/>
        <w:t>В наше время много классификаций и систем упражнений для пальчиков. Но должна быть логика, основанная на закономерности развития ребёнка.</w:t>
      </w:r>
    </w:p>
    <w:p w:rsidR="00AD50ED" w:rsidRPr="00B353EE" w:rsidRDefault="0021329E" w:rsidP="006F387B">
      <w:pPr>
        <w:pStyle w:val="a3"/>
      </w:pPr>
      <w:r w:rsidRPr="00B353EE">
        <w:rPr>
          <w:b/>
          <w:i/>
        </w:rPr>
        <w:t xml:space="preserve">   </w:t>
      </w:r>
      <w:proofErr w:type="gramStart"/>
      <w:r w:rsidR="00AD50ED" w:rsidRPr="00B353EE">
        <w:rPr>
          <w:b/>
          <w:i/>
        </w:rPr>
        <w:t>Упражнения по развитию пальчиковой моторики должно быть связано с этапами развития</w:t>
      </w:r>
      <w:r w:rsidRPr="00B353EE">
        <w:rPr>
          <w:b/>
          <w:i/>
        </w:rPr>
        <w:t xml:space="preserve"> движений кисти и пальцев рук ребёнка в онтогенезе: </w:t>
      </w:r>
      <w:r w:rsidRPr="00B353EE">
        <w:t xml:space="preserve">сначала ребёнок осуществляет «грубые»  движения: ладонный захват – предметы  захватывает всей ладонью, затем большой палец противопоставлять другим, использует его для захвата, потом </w:t>
      </w:r>
      <w:proofErr w:type="spellStart"/>
      <w:r w:rsidRPr="00B353EE">
        <w:t>щепотный</w:t>
      </w:r>
      <w:proofErr w:type="spellEnd"/>
      <w:r w:rsidRPr="00B353EE">
        <w:t xml:space="preserve"> (тремя пальцами и пинцетный – указательный и большой.</w:t>
      </w:r>
      <w:proofErr w:type="gramEnd"/>
    </w:p>
    <w:p w:rsidR="0021329E" w:rsidRPr="00B353EE" w:rsidRDefault="0021329E" w:rsidP="006F387B">
      <w:pPr>
        <w:pStyle w:val="a3"/>
      </w:pPr>
      <w:r w:rsidRPr="00B353EE">
        <w:t xml:space="preserve">   Поэтому и выстроена  система упражнений для пальчиков из трёх блоков.</w:t>
      </w:r>
    </w:p>
    <w:p w:rsidR="0021329E" w:rsidRPr="00B353EE" w:rsidRDefault="0021329E" w:rsidP="006F387B">
      <w:pPr>
        <w:pStyle w:val="a3"/>
      </w:pPr>
      <w:r w:rsidRPr="00B353EE">
        <w:t>В</w:t>
      </w:r>
      <w:r w:rsidRPr="00B353EE">
        <w:rPr>
          <w:b/>
          <w:i/>
        </w:rPr>
        <w:t xml:space="preserve"> 1 блок</w:t>
      </w:r>
      <w:r w:rsidRPr="00B353EE">
        <w:t xml:space="preserve"> – упражнения, не требующие точных координированных движений. Здесь упражнения учитывают и развивают подражательную способность, необходимую для развития речи</w:t>
      </w:r>
      <w:r w:rsidR="00FF6FA6" w:rsidRPr="00B353EE">
        <w:t>: имитируют знакомые предметы и бытовые действия. Эти упражнения простые, но учат ребёнка напрягать и расслаблять мышцы, переключаться с одной позы на другую, развивают внимание и память.</w:t>
      </w:r>
    </w:p>
    <w:p w:rsidR="00941E17" w:rsidRPr="00B353EE" w:rsidRDefault="00FF6FA6" w:rsidP="006F387B">
      <w:pPr>
        <w:pStyle w:val="a3"/>
      </w:pPr>
      <w:r w:rsidRPr="00B353EE">
        <w:t xml:space="preserve">Во </w:t>
      </w:r>
      <w:r w:rsidRPr="00B353EE">
        <w:rPr>
          <w:b/>
          <w:i/>
        </w:rPr>
        <w:t>2 блок</w:t>
      </w:r>
      <w:r w:rsidRPr="00B353EE">
        <w:t xml:space="preserve"> – упражнения для пальчиков (условно статические) – они приучают ребёнка запоминать более сложные позы, развивают кинестетическое чувство </w:t>
      </w:r>
    </w:p>
    <w:p w:rsidR="00FF6FA6" w:rsidRPr="00B353EE" w:rsidRDefault="00FF6FA6" w:rsidP="006F387B">
      <w:pPr>
        <w:pStyle w:val="a3"/>
      </w:pPr>
      <w:r w:rsidRPr="00B353EE">
        <w:t xml:space="preserve"> </w:t>
      </w:r>
      <w:r w:rsidRPr="00B353EE">
        <w:rPr>
          <w:b/>
          <w:i/>
        </w:rPr>
        <w:t xml:space="preserve"> 3 блок </w:t>
      </w:r>
      <w:r w:rsidRPr="00B353EE">
        <w:t>включает динамические упражнения для пальчиков. Они учат ребёнка сгибать и разгибать пальцы, развивают более сложную и тонкую координацию движений</w:t>
      </w:r>
      <w:r w:rsidR="005272DD" w:rsidRPr="00B353EE">
        <w:t xml:space="preserve"> </w:t>
      </w:r>
      <w:proofErr w:type="spellStart"/>
      <w:proofErr w:type="gramStart"/>
      <w:r w:rsidR="005272DD" w:rsidRPr="00B353EE">
        <w:t>движений</w:t>
      </w:r>
      <w:proofErr w:type="spellEnd"/>
      <w:proofErr w:type="gramEnd"/>
      <w:r w:rsidR="005272DD" w:rsidRPr="00B353EE">
        <w:t>.</w:t>
      </w:r>
    </w:p>
    <w:p w:rsidR="005272DD" w:rsidRPr="00B353EE" w:rsidRDefault="005272DD" w:rsidP="006F387B">
      <w:pPr>
        <w:pStyle w:val="a3"/>
      </w:pPr>
      <w:r w:rsidRPr="00B353EE">
        <w:t xml:space="preserve">Здесь идёт принцип  «от </w:t>
      </w:r>
      <w:proofErr w:type="gramStart"/>
      <w:r w:rsidRPr="00B353EE">
        <w:t>простого</w:t>
      </w:r>
      <w:proofErr w:type="gramEnd"/>
      <w:r w:rsidRPr="00B353EE">
        <w:t xml:space="preserve"> к сложному»; от очень простых упражнений </w:t>
      </w:r>
    </w:p>
    <w:p w:rsidR="005272DD" w:rsidRPr="00B353EE" w:rsidRDefault="005272DD" w:rsidP="006F387B">
      <w:pPr>
        <w:pStyle w:val="a3"/>
      </w:pPr>
      <w:r w:rsidRPr="00B353EE">
        <w:t>1 блока идём к постепенно усложняющимся упражнениям 2 и 3 блока.</w:t>
      </w:r>
    </w:p>
    <w:p w:rsidR="005272DD" w:rsidRPr="00B353EE" w:rsidRDefault="005272DD" w:rsidP="006F387B">
      <w:pPr>
        <w:pStyle w:val="a3"/>
        <w:rPr>
          <w:b/>
          <w:i/>
        </w:rPr>
      </w:pPr>
      <w:r w:rsidRPr="00B353EE">
        <w:rPr>
          <w:b/>
          <w:i/>
        </w:rPr>
        <w:t>При выполнении упражнений нужно придерживаться некоторых принципов:</w:t>
      </w:r>
    </w:p>
    <w:p w:rsidR="005272DD" w:rsidRPr="00B353EE" w:rsidRDefault="005272DD" w:rsidP="005272DD">
      <w:pPr>
        <w:pStyle w:val="a3"/>
        <w:numPr>
          <w:ilvl w:val="0"/>
          <w:numId w:val="1"/>
        </w:numPr>
      </w:pPr>
      <w:r w:rsidRPr="00B353EE">
        <w:t xml:space="preserve">Следует учитывать </w:t>
      </w:r>
      <w:proofErr w:type="spellStart"/>
      <w:r w:rsidRPr="00B353EE">
        <w:t>физиологичность</w:t>
      </w:r>
      <w:proofErr w:type="spellEnd"/>
      <w:r w:rsidRPr="00B353EE">
        <w:t xml:space="preserve"> функционирования мышц: чтобы правильно развивать двигательные функции кистей и пальцев рук необходимо чередовать напряжение с расслаблением (встряхивать кистями рук);</w:t>
      </w:r>
    </w:p>
    <w:p w:rsidR="005272DD" w:rsidRPr="00B353EE" w:rsidRDefault="005272DD" w:rsidP="005272DD">
      <w:pPr>
        <w:pStyle w:val="a3"/>
        <w:numPr>
          <w:ilvl w:val="0"/>
          <w:numId w:val="1"/>
        </w:numPr>
      </w:pPr>
      <w:r w:rsidRPr="00B353EE">
        <w:t>Когда выполняешь упражнения необходимо задействовать обе руки, анне только ведущую руку. Сначала упражнения выполняем одной рукой (если не предусмотрено двумя руками), а затем двумя одновременно (когда задействуем две руки</w:t>
      </w:r>
      <w:r w:rsidR="008E645A" w:rsidRPr="00B353EE">
        <w:t>, то «в работу вовлекаются» оба полушария головного мозга;</w:t>
      </w:r>
    </w:p>
    <w:p w:rsidR="008E645A" w:rsidRPr="00B353EE" w:rsidRDefault="008E645A" w:rsidP="005272DD">
      <w:pPr>
        <w:pStyle w:val="a3"/>
        <w:numPr>
          <w:ilvl w:val="0"/>
          <w:numId w:val="1"/>
        </w:numPr>
      </w:pPr>
      <w:r w:rsidRPr="00B353EE">
        <w:t xml:space="preserve"> Нужно использовать не только симметричные, но и одновременные разнотипные движения. Для осуществления этих движений требуется более высокий уровень регуляции, а</w:t>
      </w:r>
      <w:r w:rsidR="00E9242E" w:rsidRPr="00B353EE">
        <w:t xml:space="preserve"> </w:t>
      </w:r>
      <w:r w:rsidRPr="00B353EE">
        <w:t>для этого необходимо создание новых нейронных связей. Тут уже стимулируется функционирование головного мозга;</w:t>
      </w:r>
    </w:p>
    <w:p w:rsidR="008E645A" w:rsidRPr="00B353EE" w:rsidRDefault="008E645A" w:rsidP="005272DD">
      <w:pPr>
        <w:pStyle w:val="a3"/>
        <w:numPr>
          <w:ilvl w:val="0"/>
          <w:numId w:val="1"/>
        </w:numPr>
      </w:pPr>
      <w:r w:rsidRPr="00B353EE">
        <w:t>Разучив простые движения, их необходимо объединить в серии из 2-3 движений. А это требует плавного переключения с одной позы на другую и тренирует детей в умении реализовывать различного рода программы. Серии можно составлять из любых отработанных поз.</w:t>
      </w:r>
    </w:p>
    <w:p w:rsidR="008E645A" w:rsidRPr="00B353EE" w:rsidRDefault="00E9242E" w:rsidP="008E645A">
      <w:pPr>
        <w:pStyle w:val="a3"/>
      </w:pPr>
      <w:r w:rsidRPr="00B353EE">
        <w:t>Игры с пальчиками</w:t>
      </w:r>
      <w:r w:rsidR="008E645A" w:rsidRPr="00B353EE">
        <w:t xml:space="preserve"> создают благоприятный эмоциональный фон, развивает умение подражать взрослому, учат вслушиваться и лучше понимать речь, повышает речевую активность</w:t>
      </w:r>
      <w:r w:rsidRPr="00B353EE">
        <w:t xml:space="preserve"> ребёнка. Пальчиковая гимнастика развивает у детей внимание, зрительную, слуховую и кинестетическую память, зрительно – пространственное восприятие, воображение и фантазию. При систематическом выполнении упражнений кисти рук и пальцы приобретают силу, подвижность и </w:t>
      </w:r>
      <w:proofErr w:type="spellStart"/>
      <w:r w:rsidRPr="00B353EE">
        <w:t>выносливось</w:t>
      </w:r>
      <w:proofErr w:type="spellEnd"/>
      <w:r w:rsidRPr="00B353EE">
        <w:t>, а это помогает овладевать навыками письма.</w:t>
      </w:r>
    </w:p>
    <w:p w:rsidR="00AD50ED" w:rsidRPr="00B353EE" w:rsidRDefault="00E9242E" w:rsidP="006F387B">
      <w:pPr>
        <w:pStyle w:val="a3"/>
      </w:pPr>
      <w:r w:rsidRPr="00B353EE">
        <w:t>В специальной коррекционной школе 8 вида коррекцию нарушений речи  необходимо увязывать с общим моторным развитием и преимущественно тонкой ручной моторики умственно отсталого ребёнка. Учитывая тесную. Связь в развитии ручной и артикуляторной моторики, в логопедические занятия в начальных классах</w:t>
      </w:r>
      <w:r w:rsidR="00394591" w:rsidRPr="00B353EE">
        <w:t xml:space="preserve">, необходимо включать упражнения тонких движений рук, задания по </w:t>
      </w:r>
      <w:proofErr w:type="spellStart"/>
      <w:r w:rsidR="00394591" w:rsidRPr="00B353EE">
        <w:t>оречевлению</w:t>
      </w:r>
      <w:proofErr w:type="spellEnd"/>
      <w:r w:rsidR="00394591" w:rsidRPr="00B353EE">
        <w:t xml:space="preserve"> действий, элементы логопедической ритмики.</w:t>
      </w:r>
    </w:p>
    <w:p w:rsidR="00DE4A5C" w:rsidRPr="00F8768E" w:rsidRDefault="00DE4A5C" w:rsidP="006F387B">
      <w:pPr>
        <w:pStyle w:val="a3"/>
        <w:rPr>
          <w:sz w:val="28"/>
          <w:szCs w:val="28"/>
        </w:rPr>
      </w:pPr>
    </w:p>
    <w:p w:rsidR="00DE4A5C" w:rsidRDefault="00DE4A5C" w:rsidP="006F387B">
      <w:pPr>
        <w:pStyle w:val="a3"/>
        <w:rPr>
          <w:sz w:val="28"/>
          <w:szCs w:val="28"/>
          <w:lang w:val="en-US"/>
        </w:rPr>
      </w:pPr>
      <w:r w:rsidRPr="00DE4A5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337438"/>
            <wp:effectExtent l="19050" t="0" r="4445" b="0"/>
            <wp:docPr id="1" name="Рисунок 1" descr="D:\Documents and Settings\Admin\Мои документы\Мои рисунки\Пальчик. упр\Пальчик. у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Пальчик. упр\Пальчик. уп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33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8E" w:rsidRDefault="00F8768E" w:rsidP="006F387B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1775" cy="9982200"/>
            <wp:effectExtent l="19050" t="0" r="9525" b="0"/>
            <wp:docPr id="2" name="Рисунок 1" descr="D:\Documents and Settings\Admin\Мои документы\Мои рисунки\Пальчик. упр\Пальчик. упр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Пальчик. упр\Пальчик. упр.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07" cy="99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CD" w:rsidRDefault="008E71CB" w:rsidP="006F387B">
      <w:pPr>
        <w:pStyle w:val="a3"/>
        <w:rPr>
          <w:sz w:val="28"/>
          <w:szCs w:val="28"/>
          <w:lang w:val="en-US"/>
        </w:rPr>
      </w:pPr>
      <w:r w:rsidRPr="008E71CB">
        <w:rPr>
          <w:sz w:val="28"/>
          <w:szCs w:val="28"/>
          <w:lang w:val="en-US"/>
        </w:rPr>
        <w:lastRenderedPageBreak/>
        <w:drawing>
          <wp:inline distT="0" distB="0" distL="0" distR="0">
            <wp:extent cx="6477000" cy="9734550"/>
            <wp:effectExtent l="19050" t="0" r="0" b="0"/>
            <wp:docPr id="7" name="Рисунок 1" descr="D:\Documents and Settings\Admin\Мои документы\Мои рисунки\Пальчик. упр\Пальчик. упр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Пальчик. упр\Пальчик. упр.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B1" w:rsidRDefault="00C552B1" w:rsidP="006F387B">
      <w:pPr>
        <w:pStyle w:val="a3"/>
        <w:rPr>
          <w:sz w:val="28"/>
          <w:szCs w:val="28"/>
          <w:lang w:val="en-US"/>
        </w:rPr>
      </w:pPr>
    </w:p>
    <w:p w:rsidR="006C4D90" w:rsidRPr="00DE4A5C" w:rsidRDefault="006C4D90" w:rsidP="006F387B">
      <w:pPr>
        <w:pStyle w:val="a3"/>
        <w:rPr>
          <w:sz w:val="28"/>
          <w:szCs w:val="28"/>
          <w:lang w:val="en-US"/>
        </w:rPr>
      </w:pPr>
    </w:p>
    <w:sectPr w:rsidR="006C4D90" w:rsidRPr="00DE4A5C" w:rsidSect="00F8768E">
      <w:pgSz w:w="11906" w:h="16838"/>
      <w:pgMar w:top="567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B04AE"/>
    <w:multiLevelType w:val="hybridMultilevel"/>
    <w:tmpl w:val="0EF071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13C"/>
    <w:rsid w:val="001B322A"/>
    <w:rsid w:val="001E5309"/>
    <w:rsid w:val="0021329E"/>
    <w:rsid w:val="00394591"/>
    <w:rsid w:val="0048413C"/>
    <w:rsid w:val="005272DD"/>
    <w:rsid w:val="00586527"/>
    <w:rsid w:val="006C4D90"/>
    <w:rsid w:val="006C6C99"/>
    <w:rsid w:val="006F387B"/>
    <w:rsid w:val="007F78AF"/>
    <w:rsid w:val="008E645A"/>
    <w:rsid w:val="008E71CB"/>
    <w:rsid w:val="00924AA4"/>
    <w:rsid w:val="0093511C"/>
    <w:rsid w:val="00941E17"/>
    <w:rsid w:val="00AA3471"/>
    <w:rsid w:val="00AD50ED"/>
    <w:rsid w:val="00AE26C4"/>
    <w:rsid w:val="00B353EE"/>
    <w:rsid w:val="00C552B1"/>
    <w:rsid w:val="00C97690"/>
    <w:rsid w:val="00D53B6F"/>
    <w:rsid w:val="00D6568E"/>
    <w:rsid w:val="00D7448A"/>
    <w:rsid w:val="00DE4A5C"/>
    <w:rsid w:val="00E337D6"/>
    <w:rsid w:val="00E9242E"/>
    <w:rsid w:val="00F176CD"/>
    <w:rsid w:val="00F83229"/>
    <w:rsid w:val="00F8768E"/>
    <w:rsid w:val="00FE6992"/>
    <w:rsid w:val="00FF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11C"/>
  </w:style>
  <w:style w:type="paragraph" w:styleId="1">
    <w:name w:val="heading 1"/>
    <w:basedOn w:val="a"/>
    <w:next w:val="a"/>
    <w:link w:val="10"/>
    <w:uiPriority w:val="9"/>
    <w:qFormat/>
    <w:rsid w:val="006F38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38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38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387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F38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38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F38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DE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3</cp:revision>
  <dcterms:created xsi:type="dcterms:W3CDTF">2011-01-25T19:01:00Z</dcterms:created>
  <dcterms:modified xsi:type="dcterms:W3CDTF">2011-01-25T19:06:00Z</dcterms:modified>
</cp:coreProperties>
</file>