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C1" w:rsidRPr="00AA2E42" w:rsidRDefault="00A52EC1" w:rsidP="00A52EC1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  «Гимназия»</w:t>
      </w:r>
    </w:p>
    <w:p w:rsidR="00A52EC1" w:rsidRPr="00AA2E42" w:rsidRDefault="00A52EC1" w:rsidP="00A52EC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57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92"/>
        <w:gridCol w:w="3192"/>
        <w:gridCol w:w="3192"/>
      </w:tblGrid>
      <w:tr w:rsidR="00A52EC1" w:rsidRPr="00AA2E42" w:rsidTr="00A52EC1">
        <w:trPr>
          <w:tblCellSpacing w:w="0" w:type="dxa"/>
        </w:trPr>
        <w:tc>
          <w:tcPr>
            <w:tcW w:w="3192" w:type="dxa"/>
            <w:hideMark/>
          </w:tcPr>
          <w:p w:rsidR="00A52EC1" w:rsidRPr="00AA2E42" w:rsidRDefault="00A52EC1" w:rsidP="00A52EC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кафедры предметов _________________ цикла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Протокол №1  от29.08.2013г.       </w:t>
            </w:r>
          </w:p>
        </w:tc>
        <w:tc>
          <w:tcPr>
            <w:tcW w:w="3192" w:type="dxa"/>
            <w:hideMark/>
          </w:tcPr>
          <w:p w:rsidR="00A52EC1" w:rsidRPr="00AA2E42" w:rsidRDefault="00A52EC1" w:rsidP="00A52EC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Одобрено на заседании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НМС гимназии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Протокол №1  от30.08.2013г</w:t>
            </w: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       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92" w:type="dxa"/>
            <w:hideMark/>
          </w:tcPr>
          <w:p w:rsidR="00A52EC1" w:rsidRPr="00AA2E42" w:rsidRDefault="00A52EC1" w:rsidP="00A52EC1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«Утверждаю»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МБОУ «Гимназия»</w:t>
            </w:r>
          </w:p>
          <w:p w:rsidR="00A52EC1" w:rsidRPr="00AA2E42" w:rsidRDefault="00A52EC1" w:rsidP="00A52EC1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___________Т.И. </w:t>
            </w:r>
            <w:proofErr w:type="spellStart"/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Цыпнятова</w:t>
            </w:r>
            <w:proofErr w:type="spellEnd"/>
          </w:p>
          <w:p w:rsidR="00A52EC1" w:rsidRPr="00AA2E42" w:rsidRDefault="00A52EC1" w:rsidP="00A52EC1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2E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№ </w:t>
            </w:r>
            <w:r w:rsidRPr="00AA2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140    от 31.08.2013г.     </w:t>
            </w:r>
          </w:p>
        </w:tc>
      </w:tr>
    </w:tbl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</w:t>
      </w:r>
    </w:p>
    <w:p w:rsidR="00A52EC1" w:rsidRPr="00AA2E42" w:rsidRDefault="00A52EC1" w:rsidP="00A52EC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Рабочая  программа</w:t>
      </w:r>
    </w:p>
    <w:p w:rsidR="00A52EC1" w:rsidRPr="00AA2E42" w:rsidRDefault="00A52EC1" w:rsidP="00A52EC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подготовки к ГИА по «Истории»</w:t>
      </w:r>
    </w:p>
    <w:p w:rsidR="00A52EC1" w:rsidRPr="00AA2E42" w:rsidRDefault="00A52EC1" w:rsidP="00A52EC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за курс основного общего образования </w:t>
      </w:r>
    </w:p>
    <w:p w:rsidR="00A52EC1" w:rsidRPr="00AA2E42" w:rsidRDefault="00A52EC1" w:rsidP="00A52EC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 «А», «В» класс</w:t>
      </w:r>
    </w:p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      </w:t>
      </w: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               </w:t>
      </w:r>
    </w:p>
    <w:p w:rsidR="00A52EC1" w:rsidRPr="00AA2E42" w:rsidRDefault="00A52EC1" w:rsidP="00A52EC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   учитель: </w:t>
      </w: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Гуляев Л.Л.</w:t>
      </w:r>
    </w:p>
    <w:p w:rsidR="00A52EC1" w:rsidRPr="00AA2E42" w:rsidRDefault="00A52EC1" w:rsidP="00A52EC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52EC1" w:rsidRPr="00AA2E42" w:rsidRDefault="00A52EC1" w:rsidP="00A52EC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</w:t>
      </w: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2013-2014 учебный год</w:t>
      </w:r>
    </w:p>
    <w:p w:rsidR="00A52EC1" w:rsidRPr="00AA2E42" w:rsidRDefault="00A52EC1" w:rsidP="00A52EC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2E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Полярный</w:t>
      </w:r>
    </w:p>
    <w:p w:rsidR="00A52EC1" w:rsidRDefault="00A52EC1" w:rsidP="00A52EC1">
      <w:pPr>
        <w:rPr>
          <w:lang w:val="ru-RU"/>
        </w:rPr>
      </w:pPr>
    </w:p>
    <w:p w:rsidR="00A52EC1" w:rsidRDefault="00A52EC1" w:rsidP="00A52EC1">
      <w:pPr>
        <w:rPr>
          <w:lang w:val="ru-RU"/>
        </w:rPr>
      </w:pPr>
    </w:p>
    <w:p w:rsidR="00A52EC1" w:rsidRPr="00BA3A9B" w:rsidRDefault="00A52EC1" w:rsidP="00A52EC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page1"/>
      <w:bookmarkEnd w:id="0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Пояснительная записка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 w:firstLine="7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Настоящая программа курса «История России», являющегося одной из дисциплин при оценке качества подготовки выпускников (ГИА) составлена с учетом обязательного минимума содержания исторического образования. Она составлена с учетом и в соответствии с новейшими достижениями исторической науки.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7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Рабочая программа для подготовки к экзамену разработана на основе федерального компонента государственного стандарта основного общего образования, примерной программы (основного) общего образования по предмету «История» (</w:t>
      </w:r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http</w:t>
      </w:r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proofErr w:type="spellStart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mon</w:t>
      </w:r>
      <w:proofErr w:type="spellEnd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gov</w:t>
      </w:r>
      <w:proofErr w:type="spellEnd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proofErr w:type="spellEnd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</w:t>
      </w:r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work</w:t>
      </w:r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</w:t>
      </w:r>
      <w:proofErr w:type="spellStart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obr</w:t>
      </w:r>
      <w:proofErr w:type="spellEnd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</w:t>
      </w:r>
      <w:proofErr w:type="spellStart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dok</w:t>
      </w:r>
      <w:proofErr w:type="spellEnd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</w:t>
      </w:r>
      <w:proofErr w:type="spellStart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</w:rPr>
        <w:t>obs</w:t>
      </w:r>
      <w:proofErr w:type="spellEnd"/>
      <w:r w:rsidRPr="00BA3A9B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/3838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) и «Примерные программы по учебным предметам. История. 5 – 9 классы: проект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.» – 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2-е изд.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– М.: Просвещение, 2011.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курса, а также реализует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компетентностный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подход к образованию.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программы–подготовка учащихся к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государственной</w:t>
      </w:r>
      <w:proofErr w:type="gramEnd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итоговой аттестации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в традиционной и новой форме по истории через актуализацию</w:t>
      </w:r>
      <w:r w:rsidR="00081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знаний по основным темам курса.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Для  реализации  поставленной  цели  необходимо  решить  следующие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985216">
        <w:rPr>
          <w:rFonts w:ascii="Times New Roman" w:hAnsi="Times New Roman" w:cs="Times New Roman"/>
          <w:sz w:val="28"/>
          <w:szCs w:val="28"/>
          <w:lang w:val="ru-RU"/>
        </w:rPr>
        <w:t>этно-национальными</w:t>
      </w:r>
      <w:proofErr w:type="spell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традициями;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07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>освоение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985216">
        <w:rPr>
          <w:rFonts w:ascii="Times New Roman" w:hAnsi="Times New Roman" w:cs="Times New Roman"/>
          <w:sz w:val="28"/>
          <w:szCs w:val="28"/>
          <w:lang w:val="ru-RU"/>
        </w:rPr>
        <w:t>полиэтничном</w:t>
      </w:r>
      <w:proofErr w:type="spell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985216">
        <w:rPr>
          <w:rFonts w:ascii="Times New Roman" w:hAnsi="Times New Roman" w:cs="Times New Roman"/>
          <w:sz w:val="28"/>
          <w:szCs w:val="28"/>
          <w:lang w:val="ru-RU"/>
        </w:rPr>
        <w:t>многоконфессиональном</w:t>
      </w:r>
      <w:proofErr w:type="spell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обществе, участию в межкультурном взаимодействии, толерантному отношению к представителям других народов и стран.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Предполагается, что в результате изучения истории в основной школе учащиеся должны овладеть следующими знаниями, представлениями, умениями:</w:t>
      </w: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1. Знание хронологии, работа </w:t>
      </w:r>
      <w:r w:rsidRPr="00985216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 хронологией: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1"/>
        </w:numPr>
        <w:tabs>
          <w:tab w:val="clear" w:pos="720"/>
          <w:tab w:val="num" w:pos="183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указывать хронологические рамки и периоды ключевых процессов, а также даты важнейших событий отечественной и всеобщей истории;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1"/>
        </w:numPr>
        <w:tabs>
          <w:tab w:val="clear" w:pos="720"/>
          <w:tab w:val="num" w:pos="188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год с веком, устанавливать последовательность и длительность исторических событий.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2. Знание исторических фактов, работа </w:t>
      </w:r>
      <w:r w:rsidRPr="00985216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 фактами: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1"/>
        </w:numPr>
        <w:tabs>
          <w:tab w:val="clear" w:pos="720"/>
          <w:tab w:val="num" w:pos="183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1"/>
        </w:numPr>
        <w:tabs>
          <w:tab w:val="clear" w:pos="720"/>
          <w:tab w:val="num" w:pos="160"/>
        </w:tabs>
        <w:overflowPunct w:val="0"/>
        <w:autoSpaceDE w:val="0"/>
        <w:autoSpaceDN w:val="0"/>
        <w:adjustRightInd w:val="0"/>
        <w:spacing w:after="0" w:line="239" w:lineRule="auto"/>
        <w:ind w:left="160" w:hanging="1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</w:rPr>
        <w:t>группировать</w:t>
      </w:r>
      <w:proofErr w:type="spellEnd"/>
      <w:r w:rsidRPr="00BA3A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3A9B">
        <w:rPr>
          <w:rFonts w:ascii="Times New Roman" w:hAnsi="Times New Roman" w:cs="Times New Roman"/>
          <w:sz w:val="28"/>
          <w:szCs w:val="28"/>
        </w:rPr>
        <w:t>классифицировать</w:t>
      </w:r>
      <w:proofErr w:type="spellEnd"/>
      <w:r w:rsidRPr="00BA3A9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A3A9B">
        <w:rPr>
          <w:rFonts w:ascii="Times New Roman" w:hAnsi="Times New Roman" w:cs="Times New Roman"/>
          <w:sz w:val="28"/>
          <w:szCs w:val="28"/>
        </w:rPr>
        <w:t>фактыпоразличным</w:t>
      </w:r>
      <w:proofErr w:type="spellEnd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A9B">
        <w:rPr>
          <w:rFonts w:ascii="Times New Roman" w:hAnsi="Times New Roman" w:cs="Times New Roman"/>
          <w:sz w:val="28"/>
          <w:szCs w:val="28"/>
        </w:rPr>
        <w:t>признакам</w:t>
      </w:r>
      <w:proofErr w:type="spellEnd"/>
      <w:proofErr w:type="gramEnd"/>
      <w:r w:rsidRPr="00BA3A9B">
        <w:rPr>
          <w:rFonts w:ascii="Times New Roman" w:hAnsi="Times New Roman" w:cs="Times New Roman"/>
          <w:sz w:val="28"/>
          <w:szCs w:val="28"/>
        </w:rPr>
        <w:t>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З. Работа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историческими источниками: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•читать историческую карту с опорой на легенду;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2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• проводить поиск необходимой информации в одном или нескольких источниках (материальных, текстовых, изобразительных и др.);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168"/>
        </w:tabs>
        <w:overflowPunct w:val="0"/>
        <w:autoSpaceDE w:val="0"/>
        <w:autoSpaceDN w:val="0"/>
        <w:adjustRightInd w:val="0"/>
        <w:spacing w:after="0" w:line="214" w:lineRule="auto"/>
        <w:ind w:left="0" w:right="294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сравнивать данные разных источников, выявлять их сходство и различия.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4. </w:t>
      </w:r>
      <w:proofErr w:type="spellStart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>Описание</w:t>
      </w:r>
      <w:proofErr w:type="spellEnd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(</w:t>
      </w:r>
      <w:proofErr w:type="spellStart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>реконструкция</w:t>
      </w:r>
      <w:proofErr w:type="spellEnd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):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303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рассказывать (устно или письменно) об исторических событиях, их участниках;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27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характеризовать условия и образ жизни, занятия людей в различные исторические эпохи;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231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на основе текста и иллюстраций учебника, дополнительной литературы, макетов и т. п. составлять описание исторических объектов, памятников.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5. </w:t>
      </w:r>
      <w:proofErr w:type="spellStart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>Анализ</w:t>
      </w:r>
      <w:proofErr w:type="spellEnd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</w:t>
      </w:r>
      <w:proofErr w:type="spellStart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>объяснение</w:t>
      </w:r>
      <w:proofErr w:type="spellEnd"/>
      <w:r w:rsidRPr="0098521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160"/>
        </w:tabs>
        <w:overflowPunct w:val="0"/>
        <w:autoSpaceDE w:val="0"/>
        <w:autoSpaceDN w:val="0"/>
        <w:adjustRightInd w:val="0"/>
        <w:spacing w:after="0" w:line="240" w:lineRule="auto"/>
        <w:ind w:left="160" w:hanging="1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факт (событие) и его описание (факт источника, факт историка); </w:t>
      </w:r>
    </w:p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160"/>
        </w:tabs>
        <w:overflowPunct w:val="0"/>
        <w:autoSpaceDE w:val="0"/>
        <w:autoSpaceDN w:val="0"/>
        <w:adjustRightInd w:val="0"/>
        <w:spacing w:after="0" w:line="240" w:lineRule="auto"/>
        <w:ind w:left="160" w:hanging="1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единичные исторические факты и общие явления;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231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называть характерные, существенные признаки исторических событий и явлений; </w:t>
      </w:r>
    </w:p>
    <w:p w:rsidR="00A52EC1" w:rsidRPr="00985216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231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раскрывать смысл, значение важнейших исторических понятий; • сравнивать исторические события и явления, определять в них общее и различия;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• излагать суждения о причинах и следствиях исторических событий. </w:t>
      </w:r>
    </w:p>
    <w:p w:rsidR="00A52EC1" w:rsidRPr="00985216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6. Работа </w:t>
      </w:r>
      <w:r w:rsidRPr="009852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 </w:t>
      </w: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версиями, оценками: </w:t>
      </w: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08" w:lineRule="auto"/>
        <w:ind w:right="12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• приводить оценки исторических событий и личностей, изложенные в учебной литературе;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08" w:lineRule="auto"/>
        <w:ind w:righ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• определять и объяснять (аргументировать) свое отношение к наиболее значительным событиям и личностям в истории и их оценку. </w:t>
      </w:r>
    </w:p>
    <w:p w:rsidR="00A52EC1" w:rsidRPr="00985216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7</w:t>
      </w:r>
      <w:r w:rsidRPr="00985216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. Применение знаний и умений в общении, социальной среде: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08" w:lineRule="auto"/>
        <w:ind w:right="15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• применять исторические знания для раскрытия причин и оценки сущности современных событий;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рассчитана на 34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часа.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8"/>
          <w:szCs w:val="28"/>
        </w:rPr>
      </w:pP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Формы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учебного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процесса</w:t>
      </w:r>
      <w:proofErr w:type="spellEnd"/>
      <w:r w:rsidRPr="00BA3A9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52EC1" w:rsidRPr="00BA3A9B" w:rsidRDefault="00A52EC1" w:rsidP="006E47E2">
      <w:pPr>
        <w:widowControl w:val="0"/>
        <w:numPr>
          <w:ilvl w:val="0"/>
          <w:numId w:val="3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36" w:lineRule="auto"/>
        <w:ind w:left="1000" w:hanging="1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</w:rPr>
        <w:t>индивидуальная</w:t>
      </w:r>
      <w:proofErr w:type="spellEnd"/>
      <w:r w:rsidRPr="00BA3A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6E47E2">
      <w:pPr>
        <w:widowControl w:val="0"/>
        <w:numPr>
          <w:ilvl w:val="0"/>
          <w:numId w:val="3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1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</w:rPr>
        <w:t>групповая</w:t>
      </w:r>
      <w:proofErr w:type="spellEnd"/>
      <w:r w:rsidRPr="00BA3A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52EC1" w:rsidRPr="00BA3A9B" w:rsidRDefault="00A52EC1" w:rsidP="006E47E2">
      <w:pPr>
        <w:widowControl w:val="0"/>
        <w:numPr>
          <w:ilvl w:val="0"/>
          <w:numId w:val="3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39" w:lineRule="auto"/>
        <w:ind w:left="1000" w:hanging="1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A9B">
        <w:rPr>
          <w:rFonts w:ascii="Times New Roman" w:hAnsi="Times New Roman" w:cs="Times New Roman"/>
          <w:sz w:val="28"/>
          <w:szCs w:val="28"/>
        </w:rPr>
        <w:t>фронтальная</w:t>
      </w:r>
      <w:proofErr w:type="spellEnd"/>
      <w:proofErr w:type="gramEnd"/>
      <w:r w:rsidRPr="00BA3A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240" w:firstLine="721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Преобладающие 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формы текущего контроля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знаний, умений, навыков, промежуточной и итоговой аттестации учащихся: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07" w:lineRule="auto"/>
        <w:ind w:left="840" w:right="2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устные виды контроля (устный ответ на поставленный вопрос; развернутый ответ по заданной теме; собеседование; тестирование);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A9B">
        <w:rPr>
          <w:rFonts w:ascii="Times New Roman" w:hAnsi="Times New Roman" w:cs="Times New Roman"/>
          <w:sz w:val="28"/>
          <w:szCs w:val="28"/>
        </w:rPr>
        <w:t>письменные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sz w:val="28"/>
          <w:szCs w:val="28"/>
        </w:rPr>
        <w:t>виды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sz w:val="28"/>
          <w:szCs w:val="28"/>
        </w:rPr>
        <w:t>контроля</w:t>
      </w:r>
      <w:proofErr w:type="spellEnd"/>
      <w:r w:rsidRPr="00BA3A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3A9B">
        <w:rPr>
          <w:rFonts w:ascii="Times New Roman" w:hAnsi="Times New Roman" w:cs="Times New Roman"/>
          <w:sz w:val="28"/>
          <w:szCs w:val="28"/>
        </w:rPr>
        <w:t>тестирование</w:t>
      </w:r>
      <w:proofErr w:type="spellEnd"/>
      <w:r w:rsidRPr="00BA3A9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6E47E2">
      <w:pPr>
        <w:widowControl w:val="0"/>
        <w:numPr>
          <w:ilvl w:val="1"/>
          <w:numId w:val="4"/>
        </w:numPr>
        <w:tabs>
          <w:tab w:val="clear" w:pos="1440"/>
          <w:tab w:val="num" w:pos="2840"/>
        </w:tabs>
        <w:overflowPunct w:val="0"/>
        <w:autoSpaceDE w:val="0"/>
        <w:autoSpaceDN w:val="0"/>
        <w:adjustRightInd w:val="0"/>
        <w:spacing w:after="0" w:line="240" w:lineRule="auto"/>
        <w:ind w:left="2840" w:hanging="28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нагрузки</w:t>
      </w:r>
      <w:proofErr w:type="spellEnd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4680"/>
        <w:gridCol w:w="1440"/>
        <w:gridCol w:w="2560"/>
        <w:gridCol w:w="30"/>
      </w:tblGrid>
      <w:tr w:rsidR="00A52EC1" w:rsidRPr="00BA3A9B" w:rsidTr="00A52EC1">
        <w:trPr>
          <w:trHeight w:val="312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8"/>
                <w:sz w:val="28"/>
                <w:szCs w:val="28"/>
              </w:rPr>
              <w:t>№ п/п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Формыконтроля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9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6"/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1. Русь в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веках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99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5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94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Феодальная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раздробленностьнаРуси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11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3. Русь в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XIII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99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6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9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Российского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Централизованного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государства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0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4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5. Россия при Петре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11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Эпоха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просвещенного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Абсолютизма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Екатерины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II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EC1" w:rsidRPr="00BA3A9B" w:rsidRDefault="00A52EC1" w:rsidP="00A52EC1">
      <w:pPr>
        <w:widowControl w:val="0"/>
        <w:numPr>
          <w:ilvl w:val="0"/>
          <w:numId w:val="2"/>
        </w:numPr>
        <w:tabs>
          <w:tab w:val="clear" w:pos="720"/>
          <w:tab w:val="num" w:pos="160"/>
        </w:tabs>
        <w:overflowPunct w:val="0"/>
        <w:autoSpaceDE w:val="0"/>
        <w:autoSpaceDN w:val="0"/>
        <w:adjustRightInd w:val="0"/>
        <w:spacing w:after="0" w:line="239" w:lineRule="auto"/>
        <w:ind w:left="160" w:hanging="1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4680"/>
        <w:gridCol w:w="1440"/>
        <w:gridCol w:w="2560"/>
        <w:gridCol w:w="30"/>
      </w:tblGrid>
      <w:tr w:rsidR="00A52EC1" w:rsidRPr="00BA3A9B" w:rsidTr="00A52EC1">
        <w:trPr>
          <w:trHeight w:val="324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6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7.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Внешняя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политика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Российской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96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336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империи во второй половине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XVIII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</w:t>
            </w:r>
            <w:proofErr w:type="gram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08114E" w:rsidTr="00A52EC1">
        <w:trPr>
          <w:trHeight w:val="108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trHeight w:val="28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8.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XVIII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века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58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10.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9. Россия в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половине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XIX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века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11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11.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10.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Российская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империя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1901-1917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годах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12.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11.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1917-1921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годах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6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9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13.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12.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Советскоегосударство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1920-е - 1930-е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14.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13.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ВеликаяОтечественная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война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21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8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15.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14. СССР в 1945 –1953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годах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6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9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16.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15. «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Оттепель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 (1953-1964)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Конспект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ответа</w:t>
            </w:r>
            <w:proofErr w:type="spellEnd"/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7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25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9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0D5D9D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8"/>
          <w:szCs w:val="28"/>
          <w:lang w:val="ru-RU"/>
        </w:rPr>
      </w:pPr>
      <w:r w:rsidRPr="000D5D9D">
        <w:rPr>
          <w:rFonts w:ascii="Times New Roman" w:hAnsi="Times New Roman" w:cs="Times New Roman"/>
          <w:b/>
          <w:bCs/>
          <w:sz w:val="28"/>
          <w:szCs w:val="28"/>
          <w:lang w:val="ru-RU"/>
        </w:rPr>
        <w:t>3. Требования к уровню подготовки учащихся</w:t>
      </w:r>
    </w:p>
    <w:p w:rsidR="00A52EC1" w:rsidRPr="000D5D9D" w:rsidRDefault="00A52EC1" w:rsidP="00A52EC1">
      <w:pPr>
        <w:widowControl w:val="0"/>
        <w:autoSpaceDE w:val="0"/>
        <w:autoSpaceDN w:val="0"/>
        <w:adjustRightInd w:val="0"/>
        <w:spacing w:after="0" w:line="236" w:lineRule="auto"/>
        <w:ind w:left="840"/>
        <w:rPr>
          <w:rFonts w:ascii="Times New Roman" w:hAnsi="Times New Roman" w:cs="Times New Roman"/>
          <w:sz w:val="28"/>
          <w:szCs w:val="28"/>
          <w:lang w:val="ru-RU"/>
        </w:rPr>
      </w:pPr>
      <w:r w:rsidRPr="000D5D9D">
        <w:rPr>
          <w:rFonts w:ascii="Times New Roman" w:hAnsi="Times New Roman" w:cs="Times New Roman"/>
          <w:sz w:val="28"/>
          <w:szCs w:val="28"/>
          <w:lang w:val="ru-RU"/>
        </w:rPr>
        <w:t>Ученик 9 класса должен:</w:t>
      </w:r>
    </w:p>
    <w:p w:rsidR="00A52EC1" w:rsidRPr="000D5D9D" w:rsidRDefault="00A52EC1" w:rsidP="00A52EC1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Знать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5216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5216">
        <w:rPr>
          <w:rFonts w:ascii="Times New Roman" w:hAnsi="Times New Roman" w:cs="Times New Roman"/>
          <w:sz w:val="28"/>
          <w:szCs w:val="28"/>
        </w:rPr>
        <w:t>виды</w:t>
      </w:r>
      <w:proofErr w:type="spell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5216">
        <w:rPr>
          <w:rFonts w:ascii="Times New Roman" w:hAnsi="Times New Roman" w:cs="Times New Roman"/>
          <w:sz w:val="28"/>
          <w:szCs w:val="28"/>
        </w:rPr>
        <w:t>исторических</w:t>
      </w:r>
      <w:proofErr w:type="spell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5216">
        <w:rPr>
          <w:rFonts w:ascii="Times New Roman" w:hAnsi="Times New Roman" w:cs="Times New Roman"/>
          <w:sz w:val="28"/>
          <w:szCs w:val="28"/>
        </w:rPr>
        <w:t>источников</w:t>
      </w:r>
      <w:proofErr w:type="spellEnd"/>
      <w:r w:rsidRPr="0098521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4" w:lineRule="auto"/>
        <w:ind w:right="2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основные этапы и ключевые события истории России и мира с древности до наших дней; выдающихся деятелей отечественной и всеобщей истории;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16" w:lineRule="auto"/>
        <w:ind w:right="2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важнейшие достижения культуры и системы ценностей, сформировавшиеся в ходе исторического развития;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уметь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 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</w:t>
      </w:r>
      <w:proofErr w:type="gramEnd"/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85216">
        <w:rPr>
          <w:rFonts w:ascii="Times New Roman" w:hAnsi="Times New Roman" w:cs="Times New Roman"/>
          <w:sz w:val="28"/>
          <w:szCs w:val="28"/>
          <w:lang w:val="ru-RU"/>
        </w:rPr>
        <w:tab/>
        <w:t>исторических      событиях;   сравнивать   свидетельства   разных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5216">
        <w:rPr>
          <w:rFonts w:ascii="Times New Roman" w:hAnsi="Times New Roman" w:cs="Times New Roman"/>
          <w:sz w:val="28"/>
          <w:szCs w:val="28"/>
          <w:lang w:val="ru-RU"/>
        </w:rPr>
        <w:t>источников);</w:t>
      </w: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работать с исторической картой (показывать на картах России и мира территории расселения народов, границы государств, города, места значительных исторических событий);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  <w:proofErr w:type="gramEnd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>объяснять свое отношение к наиболее значительным событиям и личностям истории России и всеобщей истории, достижениям</w:t>
      </w: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3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отечественной и мировой культуры;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6" w:lineRule="auto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понимать особенности современной жизни, сравнивая события и явления прошлого и настоящего;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причины текущих событий в России и мире;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85216">
        <w:rPr>
          <w:rFonts w:ascii="Times New Roman" w:hAnsi="Times New Roman" w:cs="Times New Roman"/>
          <w:sz w:val="28"/>
          <w:szCs w:val="28"/>
          <w:lang w:val="ru-RU"/>
        </w:rPr>
        <w:t>высказывать свое отношение</w:t>
      </w:r>
      <w:proofErr w:type="gramEnd"/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 к современным событиям и явлениям, опираясь на представления об историческом опыте человечества; 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985216" w:rsidRDefault="00A52EC1" w:rsidP="006E47E2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 </w:t>
      </w: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85216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Календарно-тематическое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85216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планирование</w:t>
      </w:r>
    </w:p>
    <w:p w:rsidR="00A52EC1" w:rsidRPr="00985216" w:rsidRDefault="00A52EC1" w:rsidP="00A52EC1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63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0"/>
        <w:gridCol w:w="5560"/>
        <w:gridCol w:w="820"/>
        <w:gridCol w:w="980"/>
        <w:gridCol w:w="1000"/>
        <w:gridCol w:w="30"/>
      </w:tblGrid>
      <w:tr w:rsidR="00A52EC1" w:rsidRPr="00BA3A9B" w:rsidTr="00A52EC1">
        <w:trPr>
          <w:trHeight w:val="329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985216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985216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8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6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Наименованиераздела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5"/>
                <w:sz w:val="28"/>
                <w:szCs w:val="28"/>
              </w:rPr>
              <w:t>во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прохождения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п/п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факти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3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7"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w w:val="98"/>
                <w:sz w:val="28"/>
                <w:szCs w:val="28"/>
              </w:rPr>
              <w:t>чески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1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Модуль</w:t>
            </w:r>
            <w:proofErr w:type="spellEnd"/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1. Русь в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веках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23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Древняя Русь в </w:t>
            </w: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IX</w:t>
            </w: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начале </w:t>
            </w: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в.: возникновение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государства,    древнерусские    князья    и    их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trHeight w:val="28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8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Феодальная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раздробленность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31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84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Руси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43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6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Русские  земли  и  княжества  в  </w:t>
            </w: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6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середине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XV в.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03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9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1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3. Русь в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XIII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57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Борьба Руси против внешней агрессии в </w:t>
            </w: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XIII</w:t>
            </w: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веке.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87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3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4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87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ОбразованиеРоссийского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26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8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2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централизованногогосударства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8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4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Объединение  русских  земель  вокруг  Москвы  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образование  единого  Российского  государства  </w:t>
            </w:r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trHeight w:val="28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XIV–XV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8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5. Россия при Петре </w:t>
            </w: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31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8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304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10.</w:t>
            </w:r>
          </w:p>
        </w:tc>
        <w:tc>
          <w:tcPr>
            <w:tcW w:w="5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Преобразования Петра </w:t>
            </w: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содержание, итоги.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67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proofErr w:type="spellEnd"/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  6.   </w:t>
            </w: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Эпохапросвещенного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абсолютизмаЕкатерины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II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ПросвещенныйабсолютизмЕкатерины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II.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 7. Внешняя политика Российской империи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 второй половине </w:t>
            </w: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Российской империи </w:t>
            </w:r>
            <w:proofErr w:type="gramStart"/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второй половине </w:t>
            </w: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в.: задачи, основные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8. </w:t>
            </w: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XVIII </w:t>
            </w: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и общественная мысль России во второй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половине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XVIII в.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Раздел 9. Россия в </w:t>
            </w: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половине </w:t>
            </w: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Отечественная война 1812 г. Заграничный поход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русскойармии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Движениедекабристов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предпосылки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возникновения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proofErr w:type="spellEnd"/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10. </w:t>
            </w: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Российскаяимперия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в 1901-1917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годах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Революция 1905–1907 гг. в России: причины,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основныесобытия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Революционные события 1917 г. в России </w:t>
            </w:r>
            <w:proofErr w:type="gramStart"/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Февраля к Октябрю: основные события, 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11. </w:t>
            </w: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 xml:space="preserve"> в 1917-1921 </w:t>
            </w:r>
            <w:proofErr w:type="spellStart"/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годах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Гражданская война 1918–1920 гг. в России: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причины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Переход от политики «военного коммунизма» </w:t>
            </w:r>
            <w:proofErr w:type="gramStart"/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новой экономической политике: причины введения,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08114E" w:rsidTr="00A52EC1">
        <w:trPr>
          <w:trHeight w:val="1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D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мероприятия и результаты нэпа.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C1" w:rsidRPr="000D5D9D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28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4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Раздел 12. Советское государство в 1920-е 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3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1930-е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годы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25.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Общественно-политическая жизнь в СССР в 1920–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23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1930-е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1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26.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Основные направления и события </w:t>
            </w:r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внешней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gridAfter w:val="1"/>
          <w:wAfter w:w="30" w:type="dxa"/>
          <w:trHeight w:val="231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политики СССР в 1920– 1930-е гг.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27.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Индустриализация в СССР: причины, особенности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23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1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13.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ВеликаяОтечественнаявойна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28.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Великая Отечественная война: основные этапы,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gridAfter w:val="1"/>
          <w:wAfter w:w="30" w:type="dxa"/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события, причины победы советского народа.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08114E" w:rsidTr="00A52EC1">
        <w:trPr>
          <w:gridAfter w:val="1"/>
          <w:wAfter w:w="30" w:type="dxa"/>
          <w:trHeight w:val="61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0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29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14. СССР в 1945 –1953 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годах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30.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СССР в 1945–1953 гг.: основные направления 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gridAfter w:val="1"/>
          <w:wAfter w:w="30" w:type="dxa"/>
          <w:trHeight w:val="23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события внутренней и внешней политики.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1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lastRenderedPageBreak/>
              <w:t>31.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15. «</w:t>
            </w: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Оттепель</w:t>
            </w:r>
            <w:proofErr w:type="spellEnd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 (1953-1964)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09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32.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«Оттепель» в СССР: изменения в политической,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08114E" w:rsidTr="00A52EC1">
        <w:trPr>
          <w:gridAfter w:val="1"/>
          <w:wAfter w:w="30" w:type="dxa"/>
          <w:trHeight w:val="226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социально-экономической жизни, культуре. Итоги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28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оттепели</w:t>
            </w:r>
            <w:proofErr w:type="spellEnd"/>
            <w:proofErr w:type="gram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6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9"/>
                <w:sz w:val="28"/>
                <w:szCs w:val="28"/>
              </w:rPr>
              <w:t>33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источником</w:t>
            </w:r>
            <w:proofErr w:type="spellEnd"/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1" w:rsidRPr="00BA3A9B" w:rsidTr="00A52EC1">
        <w:trPr>
          <w:gridAfter w:val="1"/>
          <w:wAfter w:w="30" w:type="dxa"/>
          <w:trHeight w:val="3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w w:val="97"/>
                <w:sz w:val="28"/>
                <w:szCs w:val="28"/>
              </w:rPr>
              <w:t>34.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Собеседование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2EC1" w:rsidRPr="00BA3A9B" w:rsidRDefault="00A52EC1" w:rsidP="00A52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3360"/>
        <w:rPr>
          <w:rFonts w:ascii="Times New Roman" w:hAnsi="Times New Roman" w:cs="Times New Roman"/>
          <w:sz w:val="28"/>
          <w:szCs w:val="28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курса</w:t>
      </w:r>
      <w:proofErr w:type="spellEnd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Вводное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занятие</w:t>
      </w:r>
      <w:proofErr w:type="spellEnd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Знакомство со структурой экзаменационной работы по истории России и особенностями выполнения различных видов заданий.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BA3A9B">
        <w:rPr>
          <w:rFonts w:ascii="Times New Roman" w:hAnsi="Times New Roman" w:cs="Times New Roman"/>
          <w:sz w:val="28"/>
          <w:szCs w:val="28"/>
        </w:rPr>
        <w:t>I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560" w:right="214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Народы и государства на территории нашей страны в древности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63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Заселение территории нашей страны. Народы, проживавшие на территории России до середины </w:t>
      </w:r>
      <w:r w:rsidRPr="00BA3A9B">
        <w:rPr>
          <w:rFonts w:ascii="Times New Roman" w:hAnsi="Times New Roman" w:cs="Times New Roman"/>
          <w:sz w:val="28"/>
          <w:szCs w:val="28"/>
        </w:rPr>
        <w:t>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тысячелетия до н.э.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Города-государстваСеверного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Причерноморья. Скифское царство. Тюркский каганат. Хазарский каганат. Волжская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Булгария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Восточные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славяне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:р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асселение,соседи,занятия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, общественный строй.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Кочевые народы Степи.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Язычество.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Распространение христианства, ислама, иудаизма.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Русь в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IX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- начале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XII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Соседская община. Город. Новгород и Киев - центры древнерусской государственности. Образование Древнерусского государства.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Рюриковичи</w:t>
      </w:r>
      <w:proofErr w:type="gram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.К</w:t>
      </w:r>
      <w:proofErr w:type="gram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нязь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и дружина.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Владимир</w:t>
      </w:r>
      <w:r w:rsidRPr="00BA3A9B">
        <w:rPr>
          <w:rFonts w:ascii="Times New Roman" w:hAnsi="Times New Roman" w:cs="Times New Roman"/>
          <w:sz w:val="28"/>
          <w:szCs w:val="28"/>
        </w:rPr>
        <w:t>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.Крещение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Руси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.Я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рослав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Мудрый. «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РусскаяПравда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Категории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населения</w:t>
      </w:r>
      <w:proofErr w:type="gram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.К</w:t>
      </w:r>
      <w:proofErr w:type="gram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няжеские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усобицы.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Владимир Мономах.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Международные связи Древней Руси.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Русские земли и княжества в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XII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- середине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XV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5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Политическая раздробленность Руси.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Владимиро-Суздальскоекняжество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 Галицко-Волынское княжество. Новгородская боярская республика. Удельные князья. Бояре. Свободное и зависимое население.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65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Борьба против внешней агрессии в </w:t>
      </w:r>
      <w:r w:rsidRPr="00BA3A9B">
        <w:rPr>
          <w:rFonts w:ascii="Times New Roman" w:hAnsi="Times New Roman" w:cs="Times New Roman"/>
          <w:sz w:val="28"/>
          <w:szCs w:val="28"/>
        </w:rPr>
        <w:t>XIII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в. Монгольское завоевание.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ЗолотаяОрда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Экспансия с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Запада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.А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лександр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Невский.Русь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Орда.Русь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Великоекняжество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Литовское. Восстановление хозяйства. Формы землевладения. Начало объединения русских земель. Иван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Калита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>. Куликовская битва. Дмитрий Донской. Роль церкви в общественной жизни Руси. Сергий Радонежский.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Российское государство во второй половине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XV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-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XVII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4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Борьба против Орды. Свержение золотоордынского ига. Иван </w:t>
      </w:r>
      <w:r w:rsidRPr="00BA3A9B">
        <w:rPr>
          <w:rFonts w:ascii="Times New Roman" w:hAnsi="Times New Roman" w:cs="Times New Roman"/>
          <w:sz w:val="28"/>
          <w:szCs w:val="28"/>
        </w:rPr>
        <w:t>III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Завершение объединения русских земель вокруг Москвы. Становление органов власти Российского государства. Судебник 1497 г.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Местничество.</w:t>
      </w: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Иван </w:t>
      </w:r>
      <w:r w:rsidRPr="00BA3A9B">
        <w:rPr>
          <w:rFonts w:ascii="Times New Roman" w:hAnsi="Times New Roman" w:cs="Times New Roman"/>
          <w:sz w:val="28"/>
          <w:szCs w:val="28"/>
        </w:rPr>
        <w:t>IV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Грозный. Установление царской власти. Реформы середины </w:t>
      </w:r>
      <w:r w:rsidRPr="00BA3A9B">
        <w:rPr>
          <w:rFonts w:ascii="Times New Roman" w:hAnsi="Times New Roman" w:cs="Times New Roman"/>
          <w:sz w:val="28"/>
          <w:szCs w:val="28"/>
        </w:rPr>
        <w:t>XVI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в. Земские соборы. Расширение Русского государства (присоединение Казанского и Астраханского ханств, Западной Сибири).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Казачество.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Ливонская война.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Опричнина.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Прекращение династии Рюриковичей.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Смута вначале</w:t>
      </w:r>
      <w:proofErr w:type="gramStart"/>
      <w:r w:rsidRPr="00BA3A9B">
        <w:rPr>
          <w:rFonts w:ascii="Times New Roman" w:hAnsi="Times New Roman" w:cs="Times New Roman"/>
          <w:sz w:val="28"/>
          <w:szCs w:val="28"/>
        </w:rPr>
        <w:t>XVII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вв.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Самозванцы.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Борьба против внешней экспансии. К.Минин. Д.Пожарский. Россия при первых Романовых. Соборное уложение 1649 г. Юридическое оформление крепостного права. Новые явления в экономике.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Мануфактуры.   Развитие   торговых   связей.   Отмена   местничества.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Церковный раскол. Никон и Аввакум. Социальные движения второй половины </w:t>
      </w:r>
      <w:r w:rsidRPr="00BA3A9B">
        <w:rPr>
          <w:rFonts w:ascii="Times New Roman" w:hAnsi="Times New Roman" w:cs="Times New Roman"/>
          <w:sz w:val="28"/>
          <w:szCs w:val="28"/>
        </w:rPr>
        <w:t>XVII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Степан Разин. Внешняя политика России в </w:t>
      </w:r>
      <w:r w:rsidRPr="00BA3A9B">
        <w:rPr>
          <w:rFonts w:ascii="Times New Roman" w:hAnsi="Times New Roman" w:cs="Times New Roman"/>
          <w:sz w:val="28"/>
          <w:szCs w:val="28"/>
        </w:rPr>
        <w:t>XVII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Вхождение в состав России Левобережной Украины.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Завершениеприсоединения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Сибири.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Модуль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Культура народов нашей страны с древнейших времен до конца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A3A9B">
        <w:rPr>
          <w:rFonts w:ascii="Times New Roman" w:hAnsi="Times New Roman" w:cs="Times New Roman"/>
          <w:b/>
          <w:bCs/>
          <w:sz w:val="28"/>
          <w:szCs w:val="28"/>
        </w:rPr>
        <w:t>XVII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в.</w:t>
      </w:r>
      <w:proofErr w:type="gramEnd"/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Формирование древнерусской культуры. Фольклор. Религиозно-культурное влияние Византии. Письменность. Живопись и зодчество.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Культурный подъем в </w:t>
      </w:r>
      <w:r w:rsidRPr="00BA3A9B">
        <w:rPr>
          <w:rFonts w:ascii="Times New Roman" w:hAnsi="Times New Roman" w:cs="Times New Roman"/>
          <w:sz w:val="28"/>
          <w:szCs w:val="28"/>
        </w:rPr>
        <w:t>XII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– начале </w:t>
      </w:r>
      <w:r w:rsidRPr="00BA3A9B">
        <w:rPr>
          <w:rFonts w:ascii="Times New Roman" w:hAnsi="Times New Roman" w:cs="Times New Roman"/>
          <w:sz w:val="28"/>
          <w:szCs w:val="28"/>
        </w:rPr>
        <w:t>XIII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Своеобразие культурных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традицийв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русских землях и княжествах. Монгольское завоевание и русская культура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4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культуры Российского государства.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Московский Кремль.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Андрей Рублев. Литература. Книгопечатание. Иван Федоров.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Обмирщениекультуры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в </w:t>
      </w:r>
      <w:r w:rsidRPr="00BA3A9B">
        <w:rPr>
          <w:rFonts w:ascii="Times New Roman" w:hAnsi="Times New Roman" w:cs="Times New Roman"/>
          <w:i/>
          <w:iCs/>
          <w:sz w:val="28"/>
          <w:szCs w:val="28"/>
        </w:rPr>
        <w:t>XVII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в. Быт и нравы допетровской Руси.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Россия в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XVIII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середине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вв.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Преобразования первой четверти </w:t>
      </w:r>
      <w:r w:rsidRPr="00BA3A9B">
        <w:rPr>
          <w:rFonts w:ascii="Times New Roman" w:hAnsi="Times New Roman" w:cs="Times New Roman"/>
          <w:sz w:val="28"/>
          <w:szCs w:val="28"/>
        </w:rPr>
        <w:t>XVIII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Петр </w:t>
      </w:r>
      <w:r w:rsidRPr="00BA3A9B">
        <w:rPr>
          <w:rFonts w:ascii="Times New Roman" w:hAnsi="Times New Roman" w:cs="Times New Roman"/>
          <w:sz w:val="28"/>
          <w:szCs w:val="28"/>
        </w:rPr>
        <w:t>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Строительствомануфактур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Создание регулярной армии и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флота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.С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еверная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война.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 xml:space="preserve">Образование Российской империи.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Абсолютизм.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Табель о рангах. Подчинение церкви государству.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Крепостнический характер экономики и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зарождениебуржуазных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отношений. Дворцовые перевороты.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Фаворитизм.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Расширение прав и привилегий дворянства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Просвещенный абсолютизм Екатерины </w:t>
      </w:r>
      <w:r w:rsidRPr="00BA3A9B">
        <w:rPr>
          <w:rFonts w:ascii="Times New Roman" w:hAnsi="Times New Roman" w:cs="Times New Roman"/>
          <w:sz w:val="28"/>
          <w:szCs w:val="28"/>
        </w:rPr>
        <w:t>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Оформление сословного строя. Социальные движения. Е.И. Пугачев. Россия в войнах второй половины </w:t>
      </w:r>
      <w:r w:rsidRPr="00BA3A9B">
        <w:rPr>
          <w:rFonts w:ascii="Times New Roman" w:hAnsi="Times New Roman" w:cs="Times New Roman"/>
          <w:sz w:val="28"/>
          <w:szCs w:val="28"/>
        </w:rPr>
        <w:t>XVIII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в. А.В. Суворов. Н.П. Румянцев. Ф.Ф. Ушаков.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Присоединение новых территорий.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Внутренняя политика в первой половине </w:t>
      </w:r>
      <w:r w:rsidRPr="00BA3A9B">
        <w:rPr>
          <w:rFonts w:ascii="Times New Roman" w:hAnsi="Times New Roman" w:cs="Times New Roman"/>
          <w:sz w:val="28"/>
          <w:szCs w:val="28"/>
        </w:rPr>
        <w:t>XIX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в. М.М. Сперанский. Отечественная война 1812 г.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Россия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иобразование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Священного Союза.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Движение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декабристов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бщественнаямысль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во второй четверти </w:t>
      </w:r>
      <w:r w:rsidRPr="00BA3A9B">
        <w:rPr>
          <w:rFonts w:ascii="Times New Roman" w:hAnsi="Times New Roman" w:cs="Times New Roman"/>
          <w:sz w:val="28"/>
          <w:szCs w:val="28"/>
        </w:rPr>
        <w:t>XIX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в. Официальная государственная идеология. Западники и славянофилы.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Утопический социализм.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Начало промышленного переворота. Присоединение Кавказа. Крымская война.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Россия во второй половине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начале ХХ вв.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Реформы 1860 - 1870-х гг. и процесс модернизации в России. Александр </w:t>
      </w:r>
      <w:r w:rsidRPr="00BA3A9B">
        <w:rPr>
          <w:rFonts w:ascii="Times New Roman" w:hAnsi="Times New Roman" w:cs="Times New Roman"/>
          <w:sz w:val="28"/>
          <w:szCs w:val="28"/>
        </w:rPr>
        <w:t>II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Отмена крепостного права.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Земство.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Завершение промышленного переворота. Формирование классов индустриального общества.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Попыткиконтрреформ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1880-х гг.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Общественные движения второй половины</w:t>
      </w:r>
      <w:proofErr w:type="gramStart"/>
      <w:r w:rsidRPr="00BA3A9B">
        <w:rPr>
          <w:rFonts w:ascii="Times New Roman" w:hAnsi="Times New Roman" w:cs="Times New Roman"/>
          <w:sz w:val="28"/>
          <w:szCs w:val="28"/>
        </w:rPr>
        <w:t>XIX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в.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6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Национальная политика и национальные движения. Русско-турецкая война 1877-1878 гг. Россия в военно-политических блоках.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Государственныйкапитализм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Формирование монополий.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Иностранный капитал в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России</w:t>
      </w:r>
      <w:proofErr w:type="gram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.С</w:t>
      </w:r>
      <w:proofErr w:type="gram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.Ю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Витте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.Обострение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социальных противоречий в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условияхмодернизации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Русско-японская война.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Революция 1905-1907 гг. Манифест 17 октября. Государственная Дума.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Политические течения и партии.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П.А. Столыпин. Аграрная реформа. Промышленный подъем. Россия в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ервой мировой войне. Назревание революционного кризиса. Революция в России в 1917 г. Падение монархии. Временное правительство и Советы.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Российская культура в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XVIII</w:t>
      </w: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начале ХХ вв.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Светский характер культуры. Взаимосвязь и взаимовлияние российской и мировой культуры. Наука и образование. Литература и искусство.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Демократические тенденции в культурной жизни на рубеже </w:t>
      </w:r>
      <w:r w:rsidRPr="00BA3A9B">
        <w:rPr>
          <w:rFonts w:ascii="Times New Roman" w:hAnsi="Times New Roman" w:cs="Times New Roman"/>
          <w:i/>
          <w:iCs/>
          <w:sz w:val="28"/>
          <w:szCs w:val="28"/>
        </w:rPr>
        <w:t>XIX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Pr="00BA3A9B">
        <w:rPr>
          <w:rFonts w:ascii="Times New Roman" w:hAnsi="Times New Roman" w:cs="Times New Roman"/>
          <w:i/>
          <w:iCs/>
          <w:sz w:val="28"/>
          <w:szCs w:val="28"/>
        </w:rPr>
        <w:t>XX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вв.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42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Модуль </w:t>
      </w:r>
      <w:r w:rsidRPr="00BA3A9B">
        <w:rPr>
          <w:rFonts w:ascii="Times New Roman" w:hAnsi="Times New Roman" w:cs="Times New Roman"/>
          <w:b/>
          <w:bCs/>
          <w:sz w:val="28"/>
          <w:szCs w:val="28"/>
        </w:rPr>
        <w:t>III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Советская Россия – СССР в 1917-1991 гг.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Провозглашение  советской  власти  в  октябре  1917  г.  В.И.  Ленин.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 xml:space="preserve">Учредительное собрание.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Распад Российской империи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 Выход России из</w:t>
      </w:r>
      <w:proofErr w:type="gram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</w:t>
      </w:r>
      <w:proofErr w:type="gram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ервой мировой войны.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Гражданская война.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Иностранная интервенция.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Белое движение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Политика большевиков и установление однопартийной диктатуры. «Военный коммунизм». Кризис 1920-1921 гг. НЭП. Образование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65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СССР. Поиск путей построения социализма.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Советская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модельмодернизации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Индустриализация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.К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оллективизация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хозяйства.Коренные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изменения в духовной жизни. Формирование централизованной (командной) экономики. Власть партийно-государственного аппарата. И.В. Сталин. Массовые репрессии.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Конституция1936г.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СССР в системе международных отношений в 1920-х – 1930-х гг.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СССР  во</w:t>
      </w:r>
      <w:proofErr w:type="gramStart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В</w:t>
      </w:r>
      <w:proofErr w:type="gramEnd"/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торой  мировой  войне.  Великая  Отечественная  война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1941-1945 гг.</w:t>
      </w: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СССР во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торой мировой войне. Великая Отечественная война 1941-1945 гг. Этапы и крупнейшие сражения войны. Московское сражение. Сталинградская битва. Битва на Курской дуге. Коренной перелом в ходе в войны. Вклад СССР в освобождение Европы. Г.К. Жуков. Советский тыл в годы войны. Геноцид на оккупированной территории. Партизанское движение. СССР в антигитлеровской коалиции. Итоги Великой Отечественной войны. Послевоенное восстановление хозяйства. Идеологические кампании конца 40-х – начала 50-х гг. «Оттепель». </w:t>
      </w:r>
      <w:proofErr w:type="gramStart"/>
      <w:r w:rsidRPr="00BA3A9B">
        <w:rPr>
          <w:rFonts w:ascii="Times New Roman" w:hAnsi="Times New Roman" w:cs="Times New Roman"/>
          <w:sz w:val="28"/>
          <w:szCs w:val="28"/>
        </w:rPr>
        <w:t>XX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съезд КПСС.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Н.С. Хрущев. Реформы второй половины 1950 - начала 1960-х гг.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Замедление  темпов  экономического  развития. 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«Застой»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.Л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.И.Брежнев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Кризис  советской  системы.  Внешняя  политика  СССР  в  1945  -  1980-е  гг.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Холодная война.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Достижение военно-стратегического паритета.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Разрядка.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Афганская война. Перестройка. М.С.Горбачев. Противоречия и неудачи стратегии «ускорения».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Обострение межнациональных противоречий.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Демократизация политической жизни. Августовские события 1991 г. Распад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СССР. Образование СНГ.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Культура советского общества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Утверждение марксистско-ленинской идеологии.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Ликвидациянеграмотности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Социалистический реализм в литературе и искусстве.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Советская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интеллигенция.   Оппозиционные   настроения   в   обществе.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Достижения советского образования, науки и техники.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Современная Россия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 Российской Федерации как суверенного государства. Б.Н. Ельцин. Переход к рыночной экономике. 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События октября1993г.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Принятие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Конституции Российской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proofErr w:type="gram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.Р</w:t>
      </w:r>
      <w:proofErr w:type="gram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оссийское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общество в </w:t>
      </w:r>
      <w:proofErr w:type="spellStart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>условияхреформ</w:t>
      </w:r>
      <w:proofErr w:type="spellEnd"/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>В.В.Путин.</w:t>
      </w:r>
      <w:r w:rsidRPr="00BA3A9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Курс на укрепление государственности, экономический подъем и социальную стабильность. Культурная жизнь современной России. Россия в мировом сообществе.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39" w:lineRule="auto"/>
        <w:ind w:left="374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Собеседование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6E47E2" w:rsidRPr="00BA3A9B">
          <w:pgSz w:w="11904" w:h="16838"/>
          <w:pgMar w:top="1193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6. Формы и средства контроля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Тесты по теме «История России»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5" w:history="1">
        <w:r w:rsidR="006E47E2">
          <w:rPr>
            <w:rStyle w:val="a6"/>
            <w:rFonts w:eastAsiaTheme="minorEastAsia"/>
            <w:b/>
            <w:bCs/>
            <w:color w:val="1155CC"/>
            <w:sz w:val="23"/>
            <w:szCs w:val="23"/>
          </w:rPr>
          <w:t>http://hist.sdamgia.ru/test?a=catlistwstat</w:t>
        </w:r>
      </w:hyperlink>
    </w:p>
    <w:p w:rsidR="006E47E2" w:rsidRDefault="006E47E2" w:rsidP="006E47E2">
      <w:pPr>
        <w:pStyle w:val="a7"/>
        <w:spacing w:before="0" w:beforeAutospacing="0" w:after="0" w:afterAutospacing="0"/>
        <w:ind w:left="72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A52EC1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6" w:history="1"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http://5ballov.qip.ru/test/gia/istoriya/2013/</w:t>
        </w:r>
      </w:hyperlink>
    </w:p>
    <w:p w:rsidR="006E47E2" w:rsidRPr="00A52EC1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A52EC1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7" w:history="1"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http://www.edu.ru/moodle/</w:t>
        </w:r>
      </w:hyperlink>
    </w:p>
    <w:p w:rsidR="006E47E2" w:rsidRPr="00A52EC1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A52EC1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8" w:history="1"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http://ege.yandex.ru/</w:t>
        </w:r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A52EC1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9" w:history="1"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http://www.gia9.ru/</w:t>
        </w:r>
      </w:hyperlink>
      <w:r w:rsidR="006E47E2" w:rsidRPr="00A52EC1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:rsidR="006E47E2" w:rsidRPr="00A52EC1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A52EC1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0" w:history="1"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http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://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www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ucheba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ege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article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/14186.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html</w:t>
        </w:r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1" w:history="1"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http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://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www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examen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add</w:t>
        </w:r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gia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gia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po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istorii</w:t>
        </w:r>
        <w:proofErr w:type="spellEnd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proofErr w:type="spellStart"/>
        <w:r w:rsidR="006E47E2" w:rsidRPr="00A52EC1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rossii</w:t>
        </w:r>
        <w:proofErr w:type="spellEnd"/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2" w:history="1"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http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://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www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kokch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kts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stars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ind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18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htm</w:t>
        </w:r>
        <w:proofErr w:type="spellEnd"/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3" w:history="1"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http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://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onlinetestpad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com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Category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History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GIA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-43/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Default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aspx</w:t>
        </w:r>
        <w:proofErr w:type="spellEnd"/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4" w:history="1"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http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://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onlinetestpad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com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Category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History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Russia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-17/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Default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aspx</w:t>
        </w:r>
        <w:proofErr w:type="spellEnd"/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5" w:history="1"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http://history4you.ru/test</w:t>
        </w:r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</w:p>
    <w:p w:rsidR="006E47E2" w:rsidRPr="006E47E2" w:rsidRDefault="00B73CB9" w:rsidP="006E47E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3"/>
          <w:szCs w:val="23"/>
        </w:rPr>
      </w:pPr>
      <w:hyperlink r:id="rId16" w:history="1"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http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://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www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rulex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xbook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-</w:t>
        </w:r>
        <w:proofErr w:type="spellStart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rusport</w:t>
        </w:r>
        <w:proofErr w:type="spellEnd"/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basic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index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/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index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</w:rPr>
          <w:t>.</w:t>
        </w:r>
        <w:r w:rsidR="006E47E2" w:rsidRPr="006E47E2">
          <w:rPr>
            <w:rStyle w:val="a6"/>
            <w:rFonts w:ascii="Arial" w:eastAsiaTheme="minorEastAsia" w:hAnsi="Arial" w:cs="Arial"/>
            <w:b/>
            <w:bCs/>
            <w:color w:val="1155CC"/>
            <w:sz w:val="23"/>
            <w:szCs w:val="23"/>
            <w:lang w:val="en-US"/>
          </w:rPr>
          <w:t>html</w:t>
        </w:r>
      </w:hyperlink>
    </w:p>
    <w:p w:rsidR="006E47E2" w:rsidRDefault="006E47E2" w:rsidP="006E47E2">
      <w:pPr>
        <w:pStyle w:val="a7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E47E2" w:rsidRDefault="006E47E2" w:rsidP="006E47E2">
      <w:pPr>
        <w:pStyle w:val="a7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lang w:val="ru-RU"/>
        </w:rPr>
        <w:t>7. Учебно-методические средства обучения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Для учащихся: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Н.В.Загладин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«Новейшая история зарубежных стран 20в.», Москва, 2005.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Н.В.Загладин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, С.Т Минаков «История Отечества 20в.», Москва, 2003.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9" w:lineRule="auto"/>
        <w:ind w:left="28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Рабочая тетрадь по истории России </w:t>
      </w:r>
      <w:r w:rsidRPr="00BA3A9B">
        <w:rPr>
          <w:rFonts w:ascii="Times New Roman" w:hAnsi="Times New Roman" w:cs="Times New Roman"/>
          <w:sz w:val="28"/>
          <w:szCs w:val="28"/>
        </w:rPr>
        <w:t>XX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век, 3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.; авторы: А.А.Данилов,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Л.Г.Косулина.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4. История России </w:t>
      </w:r>
      <w:r w:rsidRPr="00BA3A9B">
        <w:rPr>
          <w:rFonts w:ascii="Times New Roman" w:hAnsi="Times New Roman" w:cs="Times New Roman"/>
          <w:sz w:val="28"/>
          <w:szCs w:val="28"/>
        </w:rPr>
        <w:t>XX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век: Хрестоматия, составители: А.А.Данилов,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Л.Г.Косулина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.И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Панова, Г.И.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Ускова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6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Георгиев В.А., Орлов А.В. Хрестоматия по истории России.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6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307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История России. Тесты для старшеклассников и абитуриентов. Учебное пособие / Степанова Л.Н., Тамбовцев Г.Н.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6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ГИА 2012. История. 9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Типовые тестовые задания.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Гевуркова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Е.А.,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Соловьёв А.В. – М.: Экзамен, 2012. – 128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8. ГИА 2010. История. 9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Типовые тестовые задания.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Гевуркова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Е.А.,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Соловьёв А.В. – М.: Экзамен, 2010. – 142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9. ГИА 2012. История. Типовые экзаменационные варианты: 10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вариантов. Под ред.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Артасова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И.А.М.,2012.  - 128с.</w:t>
      </w:r>
    </w:p>
    <w:p w:rsid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10.ГИА 2012. История. Тренировочные варианты экзаменационных работ.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Артасов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И.А. и др. М., 2012, 96 с.</w:t>
      </w:r>
    </w:p>
    <w:p w:rsid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hyperlink r:id="rId17" w:history="1">
        <w:r w:rsidRPr="00A52EC1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Реализация программы подготовки к ГИА «История» в сети Интернет</w:t>
        </w:r>
      </w:hyperlink>
      <w:r w:rsidRPr="00A52EC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E47E2" w:rsidRP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E47E2" w:rsidRP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E47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Режим доступа: </w:t>
      </w:r>
      <w:hyperlink r:id="rId18" w:history="1"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https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://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docs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google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com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document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d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/1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wugCqzWbegyL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52-5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eQ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4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lc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20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XcY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-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zf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3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SUAcHR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9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xqAkhw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edit</w:t>
        </w:r>
      </w:hyperlink>
      <w:r w:rsidRPr="006E47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(дата обращения 27.10.2013)</w:t>
      </w:r>
    </w:p>
    <w:p w:rsidR="006E47E2" w:rsidRPr="00A52EC1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Для учителя: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7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Н.В.Загладин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«Новейшая история зарубежных стран 20в.», Москва, 2005.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7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Н.В.Загладин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, С.Т Минаков «История Отечества 20в.», Москва, 2003.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7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9" w:lineRule="auto"/>
        <w:ind w:left="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Рабочая тетрадь по истории России </w:t>
      </w:r>
      <w:r w:rsidRPr="00BA3A9B">
        <w:rPr>
          <w:rFonts w:ascii="Times New Roman" w:hAnsi="Times New Roman" w:cs="Times New Roman"/>
          <w:sz w:val="28"/>
          <w:szCs w:val="28"/>
        </w:rPr>
        <w:t>XX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век, 3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.; авторы: А.А.Данилов,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Л.Г.Косулина.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4. История России </w:t>
      </w:r>
      <w:r w:rsidRPr="00BA3A9B">
        <w:rPr>
          <w:rFonts w:ascii="Times New Roman" w:hAnsi="Times New Roman" w:cs="Times New Roman"/>
          <w:sz w:val="28"/>
          <w:szCs w:val="28"/>
        </w:rPr>
        <w:t>XX</w:t>
      </w: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век: Хрестоматия, составители: А.А.Данилов,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Л.Г.Косулина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.И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Панова, Г.И.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Ускова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8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Георгиев В.А., Орлов А.В. Хрестоматия по истории России.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8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31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История России. Тесты для старшеклассников и абитуриентов. Учебное пособие / Степанова Л.Н., Тамбовцев Г.Н.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numPr>
          <w:ilvl w:val="0"/>
          <w:numId w:val="8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hanging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ГИА 2012. История. 9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Типовые тестовые задания.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Гевуркова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Е.А., 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Соловьёв А.В. – М.: Экзамен, 2012. – 128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8. ГИА 2010. История. 9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. Типовые тестовые задания.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Гевуркова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Е.А.,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Соловьёв А.В. – М.: Экзамен, 2010. – 142 </w:t>
      </w:r>
      <w:proofErr w:type="gramStart"/>
      <w:r w:rsidRPr="00BA3A9B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BA3A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>9. ГИА 2012. История. Типовые экзаменационные варианты: 10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вариантов. Под ред. </w:t>
      </w:r>
      <w:proofErr w:type="spellStart"/>
      <w:r w:rsidRPr="00BA3A9B">
        <w:rPr>
          <w:rFonts w:ascii="Times New Roman" w:hAnsi="Times New Roman" w:cs="Times New Roman"/>
          <w:sz w:val="28"/>
          <w:szCs w:val="28"/>
          <w:lang w:val="ru-RU"/>
        </w:rPr>
        <w:t>Артасова</w:t>
      </w:r>
      <w:proofErr w:type="spellEnd"/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 И.А.М.,2012.  - 128с.</w:t>
      </w: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Pr="00A52EC1" w:rsidRDefault="006E47E2" w:rsidP="006E47E2">
      <w:pPr>
        <w:widowControl w:val="0"/>
        <w:overflowPunct w:val="0"/>
        <w:autoSpaceDE w:val="0"/>
        <w:autoSpaceDN w:val="0"/>
        <w:adjustRightInd w:val="0"/>
        <w:spacing w:after="0" w:line="31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A9B">
        <w:rPr>
          <w:rFonts w:ascii="Times New Roman" w:hAnsi="Times New Roman" w:cs="Times New Roman"/>
          <w:sz w:val="28"/>
          <w:szCs w:val="28"/>
          <w:lang w:val="ru-RU"/>
        </w:rPr>
        <w:t xml:space="preserve">10.ГИА 2012. История. Тренировочные варианты экзаменационных работ. </w:t>
      </w:r>
      <w:proofErr w:type="spellStart"/>
      <w:r w:rsidRPr="00A52EC1">
        <w:rPr>
          <w:rFonts w:ascii="Times New Roman" w:hAnsi="Times New Roman" w:cs="Times New Roman"/>
          <w:sz w:val="28"/>
          <w:szCs w:val="28"/>
          <w:lang w:val="ru-RU"/>
        </w:rPr>
        <w:t>Артасов</w:t>
      </w:r>
      <w:proofErr w:type="spellEnd"/>
      <w:r w:rsidRPr="00A52EC1">
        <w:rPr>
          <w:rFonts w:ascii="Times New Roman" w:hAnsi="Times New Roman" w:cs="Times New Roman"/>
          <w:sz w:val="28"/>
          <w:szCs w:val="28"/>
          <w:lang w:val="ru-RU"/>
        </w:rPr>
        <w:t xml:space="preserve"> И.А. и др. М., 2012, 96 с.</w:t>
      </w:r>
    </w:p>
    <w:p w:rsid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11.</w:t>
      </w:r>
      <w:r w:rsidRPr="00A52EC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hyperlink r:id="rId19" w:history="1">
        <w:r w:rsidRPr="00A52EC1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Реализация программы подготовки к ГИА «История» в сети Интернет</w:t>
        </w:r>
      </w:hyperlink>
      <w:r w:rsidRPr="00A52EC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E47E2" w:rsidRP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E47E2" w:rsidRPr="006E47E2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E47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Режим доступа: </w:t>
      </w:r>
      <w:hyperlink r:id="rId20" w:history="1"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https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://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docs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google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com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document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d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/1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wugCqzWbegyL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52-5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eQ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4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lc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20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XcY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-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zf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3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SUAcHR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9</w:t>
        </w:r>
        <w:proofErr w:type="spellStart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xqAkhw</w:t>
        </w:r>
        <w:proofErr w:type="spellEnd"/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6E47E2">
          <w:rPr>
            <w:rStyle w:val="a6"/>
            <w:rFonts w:ascii="Times New Roman" w:hAnsi="Times New Roman" w:cs="Times New Roman"/>
            <w:b/>
            <w:sz w:val="28"/>
            <w:szCs w:val="28"/>
          </w:rPr>
          <w:t>edit</w:t>
        </w:r>
      </w:hyperlink>
      <w:r w:rsidRPr="006E47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(дата обращения 27.10.2013)</w:t>
      </w: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4" w:h="16838"/>
          <w:pgMar w:top="1130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6E47E2" w:rsidRPr="00BA3A9B" w:rsidRDefault="006E47E2" w:rsidP="006E4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6E47E2" w:rsidRPr="00BA3A9B">
          <w:pgSz w:w="11904" w:h="16838"/>
          <w:pgMar w:top="1125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4" w:h="16838"/>
          <w:pgMar w:top="1193" w:right="840" w:bottom="1024" w:left="1700" w:header="720" w:footer="720" w:gutter="0"/>
          <w:cols w:space="720" w:equalWidth="0">
            <w:col w:w="9360"/>
          </w:cols>
          <w:noEndnote/>
        </w:sectPr>
      </w:pPr>
    </w:p>
    <w:p w:rsidR="00A52EC1" w:rsidRPr="00A52EC1" w:rsidRDefault="00A52EC1" w:rsidP="006E47E2">
      <w:pPr>
        <w:pStyle w:val="a7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000000"/>
          <w:sz w:val="23"/>
          <w:szCs w:val="23"/>
        </w:rPr>
        <w:sectPr w:rsidR="00A52EC1" w:rsidRPr="00A52EC1" w:rsidSect="006E47E2">
          <w:pgSz w:w="11904" w:h="16838"/>
          <w:pgMar w:top="1134" w:right="1134" w:bottom="1134" w:left="1134" w:header="720" w:footer="720" w:gutter="0"/>
          <w:cols w:space="720" w:equalWidth="0">
            <w:col w:w="9066"/>
          </w:cols>
          <w:noEndnote/>
          <w:docGrid w:linePitch="299"/>
        </w:sectPr>
      </w:pPr>
    </w:p>
    <w:p w:rsidR="00A52EC1" w:rsidRPr="00A52EC1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0" w:h="16838"/>
          <w:pgMar w:top="1130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4" w:h="16838"/>
          <w:pgMar w:top="1125" w:right="840" w:bottom="1440" w:left="1700" w:header="720" w:footer="720" w:gutter="0"/>
          <w:cols w:space="720" w:equalWidth="0">
            <w:col w:w="9360"/>
          </w:cols>
          <w:noEndnote/>
        </w:sectPr>
      </w:pPr>
      <w:bookmarkStart w:id="1" w:name="page3"/>
      <w:bookmarkEnd w:id="1"/>
    </w:p>
    <w:p w:rsidR="00A52EC1" w:rsidRPr="000D5D9D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0D5D9D">
          <w:pgSz w:w="11904" w:h="16838"/>
          <w:pgMar w:top="1120" w:right="600" w:bottom="1135" w:left="1580" w:header="720" w:footer="720" w:gutter="0"/>
          <w:cols w:space="720" w:equalWidth="0">
            <w:col w:w="9720"/>
          </w:cols>
          <w:noEndnote/>
        </w:sectPr>
      </w:pPr>
      <w:bookmarkStart w:id="2" w:name="page5"/>
      <w:bookmarkEnd w:id="2"/>
    </w:p>
    <w:p w:rsidR="00A52EC1" w:rsidRPr="000D5D9D" w:rsidRDefault="00A52EC1" w:rsidP="00A52EC1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page7"/>
      <w:bookmarkEnd w:id="3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4" w:h="16838"/>
          <w:pgMar w:top="1113" w:right="600" w:bottom="1440" w:left="1580" w:header="720" w:footer="720" w:gutter="0"/>
          <w:cols w:space="720" w:equalWidth="0">
            <w:col w:w="9720"/>
          </w:cols>
          <w:noEndnote/>
        </w:sectPr>
      </w:pPr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4" w:h="16838"/>
          <w:pgMar w:top="1193" w:right="840" w:bottom="1440" w:left="1700" w:header="720" w:footer="720" w:gutter="0"/>
          <w:cols w:space="720" w:equalWidth="0">
            <w:col w:w="9360"/>
          </w:cols>
          <w:noEndnote/>
        </w:sectPr>
      </w:pPr>
      <w:bookmarkStart w:id="4" w:name="page9"/>
      <w:bookmarkEnd w:id="4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BA3A9B">
          <w:pgSz w:w="11904" w:h="16838"/>
          <w:pgMar w:top="1113" w:right="740" w:bottom="914" w:left="1580" w:header="720" w:footer="720" w:gutter="0"/>
          <w:cols w:space="720" w:equalWidth="0">
            <w:col w:w="9580"/>
          </w:cols>
          <w:noEndnote/>
        </w:sectPr>
      </w:pPr>
      <w:bookmarkStart w:id="5" w:name="page11"/>
      <w:bookmarkStart w:id="6" w:name="page13"/>
      <w:bookmarkEnd w:id="5"/>
      <w:bookmarkEnd w:id="6"/>
    </w:p>
    <w:p w:rsidR="00A52EC1" w:rsidRPr="00A52EC1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A52EC1" w:rsidRPr="00A52EC1">
          <w:pgSz w:w="11904" w:h="16838"/>
          <w:pgMar w:top="1113" w:right="740" w:bottom="1440" w:left="1580" w:header="720" w:footer="720" w:gutter="0"/>
          <w:cols w:space="720" w:equalWidth="0">
            <w:col w:w="9580"/>
          </w:cols>
          <w:noEndnote/>
        </w:sectPr>
      </w:pPr>
      <w:bookmarkStart w:id="7" w:name="page15"/>
      <w:bookmarkEnd w:id="7"/>
    </w:p>
    <w:p w:rsidR="00A52EC1" w:rsidRPr="00BA3A9B" w:rsidRDefault="00A52EC1" w:rsidP="00A52EC1">
      <w:pPr>
        <w:widowControl w:val="0"/>
        <w:overflowPunct w:val="0"/>
        <w:autoSpaceDE w:val="0"/>
        <w:autoSpaceDN w:val="0"/>
        <w:adjustRightInd w:val="0"/>
        <w:spacing w:after="0" w:line="24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page17"/>
      <w:bookmarkEnd w:id="8"/>
    </w:p>
    <w:p w:rsidR="00A52EC1" w:rsidRPr="00BA3A9B" w:rsidRDefault="00A52EC1" w:rsidP="00A52EC1">
      <w:pPr>
        <w:widowControl w:val="0"/>
        <w:autoSpaceDE w:val="0"/>
        <w:autoSpaceDN w:val="0"/>
        <w:adjustRightInd w:val="0"/>
        <w:spacing w:after="0" w:line="240" w:lineRule="auto"/>
        <w:ind w:left="3840"/>
        <w:rPr>
          <w:rFonts w:ascii="Times New Roman" w:hAnsi="Times New Roman" w:cs="Times New Roman"/>
          <w:sz w:val="28"/>
          <w:szCs w:val="28"/>
          <w:lang w:val="ru-RU"/>
        </w:rPr>
      </w:pPr>
    </w:p>
    <w:p w:rsidR="004D2093" w:rsidRPr="00A52EC1" w:rsidRDefault="004D2093">
      <w:pPr>
        <w:rPr>
          <w:lang w:val="ru-RU"/>
        </w:rPr>
      </w:pPr>
    </w:p>
    <w:sectPr w:rsidR="004D2093" w:rsidRPr="00A52EC1" w:rsidSect="00A52EC1">
      <w:pgSz w:w="11904" w:h="16838"/>
      <w:pgMar w:top="1128" w:right="840" w:bottom="1013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822"/>
    <w:multiLevelType w:val="hybridMultilevel"/>
    <w:tmpl w:val="00005991"/>
    <w:lvl w:ilvl="0" w:tplc="0000409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E1"/>
    <w:multiLevelType w:val="hybridMultilevel"/>
    <w:tmpl w:val="0000798B"/>
    <w:lvl w:ilvl="0" w:tplc="000012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A1"/>
    <w:multiLevelType w:val="hybridMultilevel"/>
    <w:tmpl w:val="00005422"/>
    <w:lvl w:ilvl="0" w:tplc="00003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73DA"/>
    <w:multiLevelType w:val="hybridMultilevel"/>
    <w:tmpl w:val="000058B0"/>
    <w:lvl w:ilvl="0" w:tplc="000026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3602D18"/>
    <w:multiLevelType w:val="hybridMultilevel"/>
    <w:tmpl w:val="6430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169BD"/>
    <w:multiLevelType w:val="hybridMultilevel"/>
    <w:tmpl w:val="75409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67EB7"/>
    <w:multiLevelType w:val="multilevel"/>
    <w:tmpl w:val="FA3C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DD41BB"/>
    <w:multiLevelType w:val="hybridMultilevel"/>
    <w:tmpl w:val="EC14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2EC1"/>
    <w:rsid w:val="0008114E"/>
    <w:rsid w:val="003E33C9"/>
    <w:rsid w:val="004D2093"/>
    <w:rsid w:val="006E47E2"/>
    <w:rsid w:val="00A52EC1"/>
    <w:rsid w:val="00B73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C1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EC1"/>
    <w:rPr>
      <w:rFonts w:ascii="Tahoma" w:eastAsiaTheme="minorEastAsi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A52EC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52EC1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52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yandex.ru/" TargetMode="External"/><Relationship Id="rId13" Type="http://schemas.openxmlformats.org/officeDocument/2006/relationships/hyperlink" Target="http://onlinetestpad.com/ru-ru/Category/History-GIA-43/Default.aspx" TargetMode="External"/><Relationship Id="rId18" Type="http://schemas.openxmlformats.org/officeDocument/2006/relationships/hyperlink" Target="https://docs.google.com/document/d/1wugCqzWbegyL52-5eQ4lc20XcY-zf3SUAcHR9xqAkhw/edi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du.ru/moodle/" TargetMode="External"/><Relationship Id="rId12" Type="http://schemas.openxmlformats.org/officeDocument/2006/relationships/hyperlink" Target="http://www.kokch.kts.ru/stars/ind18r.htm" TargetMode="External"/><Relationship Id="rId17" Type="http://schemas.openxmlformats.org/officeDocument/2006/relationships/hyperlink" Target="https://docs.google.com/document/d/1wugCqzWbegyL52-5eQ4lc20XcY-zf3SUAcHR9xqAkhw/ed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lex.ru/xbook-rusport/basic/index/index.html" TargetMode="External"/><Relationship Id="rId20" Type="http://schemas.openxmlformats.org/officeDocument/2006/relationships/hyperlink" Target="https://docs.google.com/document/d/1wugCqzWbegyL52-5eQ4lc20XcY-zf3SUAcHR9xqAkhw/ed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5ballov.qip.ru/test/gia/istoriya/2013/" TargetMode="External"/><Relationship Id="rId11" Type="http://schemas.openxmlformats.org/officeDocument/2006/relationships/hyperlink" Target="http://www.examen.ru/add/gia/gia-po-istorii-rossii" TargetMode="External"/><Relationship Id="rId5" Type="http://schemas.openxmlformats.org/officeDocument/2006/relationships/hyperlink" Target="http://hist.sdamgia.ru/test?a=catlistwstat" TargetMode="External"/><Relationship Id="rId15" Type="http://schemas.openxmlformats.org/officeDocument/2006/relationships/hyperlink" Target="http://history4you.ru/test" TargetMode="External"/><Relationship Id="rId10" Type="http://schemas.openxmlformats.org/officeDocument/2006/relationships/hyperlink" Target="http://www.ucheba.ru/ege-article/14186.html" TargetMode="External"/><Relationship Id="rId19" Type="http://schemas.openxmlformats.org/officeDocument/2006/relationships/hyperlink" Target="https://docs.google.com/document/d/1wugCqzWbegyL52-5eQ4lc20XcY-zf3SUAcHR9xqAkhw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ia9.ru/" TargetMode="External"/><Relationship Id="rId14" Type="http://schemas.openxmlformats.org/officeDocument/2006/relationships/hyperlink" Target="http://onlinetestpad.com/ru-ru/Category/History-Russia-17/Defaul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</Pages>
  <Words>3670</Words>
  <Characters>20920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</dc:creator>
  <cp:keywords/>
  <dc:description/>
  <cp:lastModifiedBy>ОЛ</cp:lastModifiedBy>
  <cp:revision>3</cp:revision>
  <dcterms:created xsi:type="dcterms:W3CDTF">2013-10-26T21:17:00Z</dcterms:created>
  <dcterms:modified xsi:type="dcterms:W3CDTF">2013-10-27T20:36:00Z</dcterms:modified>
</cp:coreProperties>
</file>