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93" w:rsidRPr="00E56693" w:rsidRDefault="00E56693" w:rsidP="00E56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vertAlign w:val="superscript"/>
          <w:lang w:eastAsia="ru-RU"/>
        </w:rPr>
      </w:pPr>
    </w:p>
    <w:p w:rsidR="00E56693" w:rsidRDefault="00E56693" w:rsidP="0048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4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Педагогические традиции и </w:t>
      </w:r>
      <w:r w:rsidR="00A933EF" w:rsidRPr="0024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инновационная  образовательная среда – залог соверш</w:t>
      </w:r>
      <w:r w:rsidR="00482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енствования системы образования.</w:t>
      </w:r>
    </w:p>
    <w:p w:rsidR="00482B4E" w:rsidRDefault="00482B4E" w:rsidP="00E56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2B4E" w:rsidRPr="002461DE" w:rsidRDefault="00482B4E" w:rsidP="00E56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Хамитова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Тамара Алексеевна, Отличник Образования РБ, учитель ф</w:t>
      </w:r>
      <w:r w:rsidR="00C9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изической культуры МОБУ СОШ № 5  г. Мелеуз .</w:t>
      </w:r>
      <w:bookmarkStart w:id="0" w:name="_GoBack"/>
      <w:bookmarkEnd w:id="0"/>
    </w:p>
    <w:p w:rsidR="00E56693" w:rsidRPr="00E56693" w:rsidRDefault="00E56693" w:rsidP="00E566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vertAlign w:val="subscript"/>
          <w:lang w:eastAsia="ru-RU"/>
        </w:rPr>
      </w:pPr>
    </w:p>
    <w:p w:rsidR="00E56693" w:rsidRPr="00C9478F" w:rsidRDefault="006E0B7E" w:rsidP="00C94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как важнейшая часть общественно-государственного организма никогда не оставалась и не могла остаться в изоляции от происходящих в стране глобальных социально-экономических изменений.</w:t>
      </w:r>
    </w:p>
    <w:p w:rsidR="00E56693" w:rsidRPr="00C9478F" w:rsidRDefault="00A933EF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Важнейшая черта современного обучения – его направленность на то, чтобы </w:t>
      </w:r>
      <w:proofErr w:type="gramStart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готовить обучающихся не только</w:t>
      </w:r>
      <w:r w:rsidR="00C9478F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2B3A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приспосабливаться</w:t>
      </w:r>
      <w:proofErr w:type="gramEnd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но и осваивать ситуации социальных перемен.</w:t>
      </w:r>
    </w:p>
    <w:p w:rsidR="004551DB" w:rsidRPr="00C9478F" w:rsidRDefault="004551DB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551DB" w:rsidRPr="00C9478F" w:rsidRDefault="004551DB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Понятие «традиция» давно вошло в педагогический обиход и используется для обозначения устойчивых процессов, тенденций и явлений, существующих длительное время и занимающих определенное место в историко-педагогическом наследии</w:t>
      </w:r>
      <w:r w:rsidR="00AB5422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Педагогические традиции содержат описание идей, ценностей, критериев эффективности образовательного процесса, передаваемых от одного поколения педагогов к другому. Педагогическую традицию надо рассматривать как закон, фиксирующий устойчивые связи между педагогикой, социумом и культурой; как исторически изменчивый «способ развития  человеческой культуры</w:t>
      </w:r>
      <w:r w:rsidR="004B5F2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в том числе и образования».</w:t>
      </w:r>
      <w:r w:rsidR="00AB5422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E035C" w:rsidRPr="00C9478F" w:rsidRDefault="00EE035C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Педагогическую традицию в России рассматривают сегодня как наиболее устойчивый педагогический феномен, основной характеристикой которого является национальная  специфика. </w:t>
      </w:r>
    </w:p>
    <w:p w:rsidR="003F163E" w:rsidRPr="00C9478F" w:rsidRDefault="002C6447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Содержание педагогической традиции  является система исторически сложившихся норм</w:t>
      </w:r>
      <w:proofErr w:type="gramStart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ценностей, значений, идей и знаний педагогической теории и практики, получающих</w:t>
      </w:r>
      <w:r w:rsidR="003F163E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выражение в системе морали и права, художественной сфере и науке, относящихся к педагогической деятельности.</w:t>
      </w:r>
    </w:p>
    <w:p w:rsidR="003F163E" w:rsidRPr="00C9478F" w:rsidRDefault="003F163E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Элементами педагогической традиции являются только наиболее существенные явления педагогического опыта – действительно, если рассуждать след</w:t>
      </w:r>
      <w:r w:rsidR="00EA7C06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ую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щим</w:t>
      </w:r>
      <w:r w:rsidR="00EA7C06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образом, что благодаря традиции можно передавать все что угодно, даже весьма тривиальные предметы, то любой процесс в педагогической сфере может быть отнесен к педагогической традиции.  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F163E" w:rsidRPr="00C9478F" w:rsidRDefault="002C6447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C72B3A" w:rsidRPr="00C9478F" w:rsidRDefault="00FB2593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Традиционным является урок</w:t>
      </w:r>
      <w:proofErr w:type="gramStart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Одновременное занятие с целым классом, в ходе которого учитель сообщает, передает знания, формирует умения и навыки, отираясь на предъявления нового материала( сообщение, изложение), его воспроизведение учениками, оценивает результаты этого воспроизведения.</w:t>
      </w:r>
    </w:p>
    <w:p w:rsidR="00FB2593" w:rsidRPr="00C9478F" w:rsidRDefault="00FB2593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64F8" w:rsidRPr="00C9478F" w:rsidRDefault="00FB2593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Традиционное обучение по своей сути соответствует самому понятию обучения, под которым опять же традиционно, понимается передача </w:t>
      </w:r>
      <w:proofErr w:type="gramStart"/>
      <w:r w:rsidR="005A451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5A451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трансляция ) социокультурных способов существования и развития человека от одного индивида или их сообщества к другому индивиду. При этом, с одной стороны обеспечивается </w:t>
      </w:r>
      <w:r w:rsidR="001C37E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преемственность                     </w:t>
      </w:r>
      <w:r w:rsidR="005A451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 воспроизводство) социокультурного опыта и человека</w:t>
      </w:r>
      <w:proofErr w:type="gramStart"/>
      <w:r w:rsidR="005A451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5A451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как его носителя, а с другой стороны , создаются условия для появления новых социокультурных способов </w:t>
      </w:r>
      <w:r w:rsidR="00C72B3A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деятельности и развития человека и тем самым изменения социокультурной среды.</w:t>
      </w:r>
    </w:p>
    <w:p w:rsidR="006E64F8" w:rsidRPr="00C9478F" w:rsidRDefault="006E64F8" w:rsidP="00C947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Нельзя утверждать категорично, но, возможно, типичное для российских методической культуры доминирование учителя в организации познавательной дея</w:t>
      </w:r>
      <w:r w:rsidR="001C37E5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тельности учащихся сдерживает  ра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спространение обучения</w:t>
      </w:r>
      <w:proofErr w:type="gramStart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центрированного на ученика, когда учитель на уроке </w:t>
      </w:r>
      <w:r w:rsidR="008F6148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 отходит в сторону» и весь процесс учения проходит в режиме самоорганизации.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C37E5" w:rsidRPr="00C9478F" w:rsidRDefault="00527593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Не менее важным признаком росси</w:t>
      </w:r>
      <w:r w:rsidR="008F6148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йской</w:t>
      </w:r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педагогической традиции</w:t>
      </w:r>
      <w:proofErr w:type="gramStart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существенно отличающим ее от некоторых других культур, можно считать относительно строгую дисциплину на уроке, неодобрительное отношение к громкому общению школьников между собой во время классной работы, а также нетерпимость к невнимательности учащихся, их равнодушию к содержанию заданий, пассивности и неучастию в работе. </w:t>
      </w:r>
      <w:r w:rsidR="008F6148" w:rsidRPr="00C947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0B9E" w:rsidRPr="00C94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Традиционное обучение носит преимущественно репродуктивный характер. Работа учителя ориентирована, прежде всего, на сообщение знаний и способов действий, которые передаются учащимся в готовом виде, предназначены для воспроизводящего усвоения; учитель является единственным инициативно дейс</w:t>
      </w:r>
      <w:r w:rsidR="00111A19" w:rsidRPr="00C94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твующим лицом учебного процесса.</w:t>
      </w:r>
      <w:r w:rsidR="00D90B9E" w:rsidRPr="00C94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0B9E" w:rsidRPr="00C9478F">
        <w:rPr>
          <w:rFonts w:ascii="Times New Roman" w:hAnsi="Times New Roman" w:cs="Times New Roman"/>
          <w:color w:val="000000"/>
          <w:sz w:val="24"/>
          <w:szCs w:val="24"/>
        </w:rPr>
        <w:t>Для российской методической культуры сильная позиция учителя на уроке воспринимается как более привычная, оправданная и необходимая, чем сильная позиция ученика.</w:t>
      </w:r>
      <w:r w:rsidR="00C06E9C" w:rsidRPr="00C94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</w:t>
      </w:r>
      <w:r w:rsidR="001C37E5" w:rsidRPr="00C94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</w:t>
      </w:r>
      <w:r w:rsidR="00C9478F" w:rsidRPr="00C94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</w:t>
      </w:r>
      <w:r w:rsidR="00C06E9C" w:rsidRPr="00C94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C06E9C" w:rsidRPr="00C9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реализации основных направлений модернизации обнаруживаются явления и тенденции, характеризующие глубинные причины и факторы общей ориентации образования на позитивные изменения.</w:t>
      </w:r>
    </w:p>
    <w:p w:rsidR="001C37E5" w:rsidRPr="00C9478F" w:rsidRDefault="00C06E9C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определенной степени это связывается с отказом от традиционных стереотипов в обучении, с возникновением гибкой вариативной образовательной среды, развитием регионального компонента содержания обучения, воплощением идей непрерывного образования, осуществлением его социально-культурной, национально-региональной, экологической и информационно-технологической ориентации.</w:t>
      </w:r>
      <w:r w:rsidR="00D96CFB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C37E5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91325" w:rsidRPr="00C9478F" w:rsidRDefault="00D96CFB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>Нововведение при таком рассмотрении понимается как результат инновации.</w:t>
      </w:r>
      <w:r w:rsidR="00D30C8D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C37E5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инновация</w:t>
      </w:r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инновационный процесс</w:t>
      </w:r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в педагогической литературе еще сравнительно недавно практически не встречались. Однако в последние годы ситуация существенно изменилась. Эти термины широко </w:t>
      </w:r>
      <w:r w:rsidR="0018483D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и в педагогике, что несомненно является следствием объективных процессов, происходящих в сфере образования и призванных сформировать отлаженную систему введения инновации с целью реализации одного из основополагающих принципов современного образования </w:t>
      </w:r>
      <w:r w:rsidR="00D30C8D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– воспитание </w:t>
      </w:r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гармонически развитого человека, </w:t>
      </w:r>
      <w:proofErr w:type="gramStart"/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935A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сформированным инновационным мышлением, инновационной культурой.</w:t>
      </w:r>
      <w:r w:rsidR="00C91325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Поэтому инновационный образовательный процесс, разворачиваемый в педагогическом коллективе, активного участия в исследованиях каждого педагога, что будет способствовать формированию инновационной культуры всего коллектива. </w:t>
      </w:r>
    </w:p>
    <w:p w:rsidR="001C6CBC" w:rsidRPr="00C9478F" w:rsidRDefault="00C91325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инновация – это </w:t>
      </w:r>
      <w:r w:rsidR="001C6CBC" w:rsidRPr="00C9478F">
        <w:rPr>
          <w:rFonts w:ascii="Times New Roman" w:hAnsi="Times New Roman" w:cs="Times New Roman"/>
          <w:color w:val="000000"/>
          <w:sz w:val="24"/>
          <w:szCs w:val="24"/>
        </w:rPr>
        <w:t>образовательная дея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>тельность</w:t>
      </w:r>
      <w:r w:rsidR="001C6CBC" w:rsidRPr="00C9478F">
        <w:rPr>
          <w:rFonts w:ascii="Times New Roman" w:hAnsi="Times New Roman" w:cs="Times New Roman"/>
          <w:color w:val="000000"/>
          <w:sz w:val="24"/>
          <w:szCs w:val="24"/>
        </w:rPr>
        <w:t>, связанная с иным взглядом и подходом к образовательному процессу.</w:t>
      </w:r>
    </w:p>
    <w:p w:rsidR="00D53C02" w:rsidRPr="00C9478F" w:rsidRDefault="001C6CBC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>Инновационная деятельность – это целенаправленное преобразование практики образовательной деятельности за счет создания, распространения и освоения новых образовательных систем или каких-то их новых компонентов.</w:t>
      </w:r>
    </w:p>
    <w:p w:rsidR="001C6CBC" w:rsidRPr="00C9478F" w:rsidRDefault="00D53C02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С внедрением в образовательный процесс </w:t>
      </w:r>
      <w:r w:rsidR="00B469E5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современных технических средств обучения он выступает как консультант, советчик, аниматор воспитатель. Это требует от него, специальной педагогической подготовки, так как в профессиональной деятельности реализуются не только узкоспециальные, предметные знания, но и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</w:t>
      </w:r>
    </w:p>
    <w:p w:rsidR="00031D58" w:rsidRPr="00C9478F" w:rsidRDefault="001C6CBC" w:rsidP="00C9478F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Инновационная деятельность становится обязательным компонентом </w:t>
      </w:r>
      <w:r w:rsidR="00D53C02" w:rsidRPr="00C9478F">
        <w:rPr>
          <w:rFonts w:ascii="Times New Roman" w:hAnsi="Times New Roman" w:cs="Times New Roman"/>
          <w:color w:val="000000"/>
          <w:sz w:val="24"/>
          <w:szCs w:val="24"/>
        </w:rPr>
        <w:t>личной педагогической системы. Процесс формирования профессионально – педагогической культуры преподавателя в школе тем эффективнее, чем более он направлен на создание инновационной образовательной среды.</w:t>
      </w:r>
      <w:r w:rsidR="00031D58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031D58" w:rsidRPr="00C94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Педагогическая инновация – это образовательная деятельность, связанная с иным взглядом и подходом к образовательному процессу.</w:t>
      </w:r>
    </w:p>
    <w:p w:rsidR="00D53C02" w:rsidRPr="00C9478F" w:rsidRDefault="00D53C02" w:rsidP="00C94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C02" w:rsidRPr="00C9478F" w:rsidRDefault="00031D58" w:rsidP="00C94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hAnsi="Times New Roman" w:cs="Times New Roman"/>
          <w:color w:val="000000"/>
          <w:sz w:val="24"/>
          <w:szCs w:val="24"/>
        </w:rPr>
        <w:t>В основе инновационных процессов педагогики</w:t>
      </w:r>
      <w:r w:rsidR="00840C84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изучение</w:t>
      </w:r>
      <w:proofErr w:type="gramStart"/>
      <w:r w:rsidR="00840C84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4009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и распространение </w:t>
      </w:r>
      <w:r w:rsidR="00840C84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опыта работы преподавателей</w:t>
      </w:r>
      <w:r w:rsidR="0054009F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и внедрение нового и , передового  в массовую практику , чтобы сделать стиль  деятельности и мышление более прогрессивным.</w:t>
      </w:r>
      <w:r w:rsidR="00840C84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результатом инноваций должно быть использование должно  быть использование  теоретических и практических новшеств  в  целостном педагогическом процессе.</w:t>
      </w:r>
      <w:r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4833" w:rsidRPr="00C9478F" w:rsidRDefault="0054009F" w:rsidP="00C947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 ведут к таким изменениям в целях, условиях, содержании, средствах, методах, формах организации образовательного и управленческого процессов, которые характеризуются новизной, обладают потенциалом повышения эффективности этих процессов в целом или каких-либо его составляющих, способны дать долговременный полезный эффект, оправдывающий затраты усилий и средств на внедрение новшества, согласованы с другими осуществляемыми нововведениями. Понятие образовательной среды обусловлено взаимосвязанными факторами (условиями), обеспечивающими образование</w:t>
      </w:r>
      <w:r w:rsidR="002E5F86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4833" w:rsidRPr="00C947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74833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интересует понятие среда конкретизированное в педагогическом аспекте. Это образовательная среда. Под образовательной средой понимается совокупность всех образовательных факторов, которые прямо или косвенно воздействуют на личность в режиме обучения, воспитания и развития.</w:t>
      </w:r>
    </w:p>
    <w:p w:rsidR="0054009F" w:rsidRPr="00C9478F" w:rsidRDefault="0054009F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образовательная среда это открытая система, которая аккумулирует в себе целенаправленно создаваемые организационно-педагогические, процессуально-технологические, информационные ресурсы и на единых ценностно-целевых основаниях обеспечивает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BB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F86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="00C9478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="002E5F86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 и механизм формирования компонентов педаго</w:t>
      </w:r>
      <w:r w:rsidR="002E5F86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культуры.</w:t>
      </w:r>
    </w:p>
    <w:p w:rsidR="004F1BBF" w:rsidRPr="00C9478F" w:rsidRDefault="004F1BBF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свойствах и характеристике образовательной среды объективно заложен</w:t>
      </w:r>
      <w:r w:rsidR="00C9478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proofErr w:type="gramEnd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воспитательное влияние. Эта способность составляет ее воспитательный потенциал, который может быть актуализирован целенаправленной системой педагогических действий.  </w:t>
      </w:r>
    </w:p>
    <w:p w:rsidR="004F1BBF" w:rsidRPr="00C9478F" w:rsidRDefault="004F1BBF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образовательная среда это открытая система,</w:t>
      </w:r>
      <w:r w:rsidR="00BC69E5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BC69E5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аккумулирует в себе целенаправленно создаваемые организовано-педагогические, процессуально-технологические, информационные ресурсы.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69E5" w:rsidRPr="00C9478F" w:rsidRDefault="00BC69E5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инновационная образовательная среда пре</w:t>
      </w:r>
      <w:r w:rsidR="00AC2905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 содержание об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разования, активизирует  традиционные и стимулирует развитие новых форм деятельности  учителей и учащихся и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наоборот, сама среда  развивается благодаря  созидательным </w:t>
      </w:r>
      <w:r w:rsidR="00AC2905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процессам, в которых участвуют и учителя и учащиеся.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905" w:rsidRPr="00C9478F" w:rsidRDefault="00AC2905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формирования инновационной образовательной среды  рассматривается как среда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формирующая педагогическую культуру.</w:t>
      </w:r>
    </w:p>
    <w:p w:rsidR="007C5E0A" w:rsidRPr="00C9478F" w:rsidRDefault="007C5E0A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концепции формирования педагогической культуры  учителей как педагогической  деятельности опосредована  выбором методов, приемов, средств осуществления его и опора на принципы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научности; систематичности и  последовательности; сознательности и активности.</w:t>
      </w:r>
    </w:p>
    <w:p w:rsidR="007C5E0A" w:rsidRPr="00C9478F" w:rsidRDefault="007C5E0A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связь между современным, качественным образованием, духовно-нравственным воспитанием и перспективой построения </w:t>
      </w:r>
      <w:r w:rsidR="00B76FCB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общества, эффективной экономики и безопасного государства очевидна. Для страны, которая ориентируется на динамичный и устойчивый путь развития, жизненно важно создать баланс и сохранить баланс традиций и новации в образовании.</w:t>
      </w:r>
    </w:p>
    <w:p w:rsidR="00EB740A" w:rsidRPr="00C9478F" w:rsidRDefault="00B76FCB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proofErr w:type="gramStart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«традиция» и «инновация» диалектически взаимосвязаны. Традиция существует как база для инноваций, а инновация служит основой для зарождения традиции.</w:t>
      </w:r>
    </w:p>
    <w:p w:rsidR="00B76FCB" w:rsidRPr="00C9478F" w:rsidRDefault="00B76FCB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Традиционная деятельность лучше всего осуществляется в беспроблемной, </w:t>
      </w:r>
      <w:r w:rsidR="007F570D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 ясной ситуации, инновационная – только в проблемно</w:t>
      </w:r>
      <w:proofErr w:type="gramStart"/>
      <w:r w:rsidR="007F570D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="007F570D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творческой).</w:t>
      </w:r>
    </w:p>
    <w:p w:rsidR="007F570D" w:rsidRPr="00C9478F" w:rsidRDefault="007F570D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Инновационные процессы являются закономерностью в развитии современного образования.</w:t>
      </w:r>
    </w:p>
    <w:p w:rsidR="007F570D" w:rsidRPr="00C9478F" w:rsidRDefault="007F570D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Инновационное обучение направлено на формирование у человека таких качеств и умений, которые позволят ему создавать новые продукты, нормы, правила.</w:t>
      </w:r>
    </w:p>
    <w:p w:rsidR="005A5043" w:rsidRPr="00C9478F" w:rsidRDefault="007F570D" w:rsidP="00C94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Модернизируя 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обучение на основе преобладающей репродуктивной деятельности учащихся, определяем разработку моделей обучения как организации достижения учащимися четко фиксированных эталонов усвоения. В рамках этого подхода учебный процесс ориентирован на традиционные дидактические задачи репродуктивного обучения, строится как «технологический», конвейерный процесс с четко фиксированными,</w:t>
      </w:r>
      <w:r w:rsidR="005A5043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детально описанными ожидаемыми результатами</w:t>
      </w:r>
      <w:r w:rsidR="000D6959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1DB" w:rsidRPr="00C9478F" w:rsidRDefault="005A5043" w:rsidP="00C94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Преобразуя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традиционное обучение на основе продуктивной д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учащихся, определя</w:t>
      </w:r>
      <w:r w:rsidR="00C9478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мо</w:t>
      </w:r>
      <w:r w:rsidR="00512CC7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делей обучения как инициируемую 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освоения нового опыта. В рамках этого подхода к обучению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является развитие у учащихся возможности осваивать новый опыт;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ориентиром деятельности педагога и учащихся является порождение новых знаний, способов действий, личностных смыслов.</w:t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940F2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вышеизложенном материале, можно с уверенностью сказать, что те задачи, которые ставит перед нами жизнь в области образования, будут решены с помощью различных педагог</w:t>
      </w:r>
      <w:r w:rsidR="004F1BB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инноваций.</w:t>
      </w:r>
      <w:r w:rsidR="004F1BBF"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2593" w:rsidRPr="00C9478F" w:rsidRDefault="004551DB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br/>
      </w:r>
    </w:p>
    <w:p w:rsidR="00B61468" w:rsidRPr="00C9478F" w:rsidRDefault="00B61468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1468" w:rsidRPr="00C9478F" w:rsidRDefault="00B61468" w:rsidP="00C9478F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1468" w:rsidRPr="00C9478F" w:rsidRDefault="00B61468" w:rsidP="00C94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1468" w:rsidRPr="00C9478F" w:rsidRDefault="00B61468" w:rsidP="00C9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1468" w:rsidRPr="00C9478F" w:rsidRDefault="00B61468" w:rsidP="00C94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468" w:rsidRPr="00C9478F" w:rsidRDefault="00B61468" w:rsidP="00C947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61468" w:rsidRPr="00C9478F" w:rsidRDefault="00B61468" w:rsidP="00C9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EAA" w:rsidRPr="00C9478F" w:rsidRDefault="002F7EAA" w:rsidP="00C947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EAA" w:rsidRPr="00C9478F" w:rsidRDefault="002F7EAA" w:rsidP="00C947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F7EAA" w:rsidRPr="00C9478F" w:rsidRDefault="002F7EAA" w:rsidP="00C9478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EAA" w:rsidRPr="00C9478F" w:rsidRDefault="002F7EAA" w:rsidP="00C94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1D5" w:rsidRPr="00C9478F" w:rsidRDefault="000041D5" w:rsidP="00C94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41D5" w:rsidRPr="00C9478F" w:rsidSect="002461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1C" w:rsidRDefault="000F0A1C" w:rsidP="00E56693">
      <w:pPr>
        <w:spacing w:after="0" w:line="240" w:lineRule="auto"/>
      </w:pPr>
      <w:r>
        <w:separator/>
      </w:r>
    </w:p>
  </w:endnote>
  <w:endnote w:type="continuationSeparator" w:id="0">
    <w:p w:rsidR="000F0A1C" w:rsidRDefault="000F0A1C" w:rsidP="00E5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1C" w:rsidRDefault="000F0A1C" w:rsidP="00E56693">
      <w:pPr>
        <w:spacing w:after="0" w:line="240" w:lineRule="auto"/>
      </w:pPr>
      <w:r>
        <w:separator/>
      </w:r>
    </w:p>
  </w:footnote>
  <w:footnote w:type="continuationSeparator" w:id="0">
    <w:p w:rsidR="000F0A1C" w:rsidRDefault="000F0A1C" w:rsidP="00E5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C5"/>
    <w:multiLevelType w:val="multilevel"/>
    <w:tmpl w:val="6E8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1855"/>
    <w:multiLevelType w:val="multilevel"/>
    <w:tmpl w:val="494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95FBD"/>
    <w:multiLevelType w:val="multilevel"/>
    <w:tmpl w:val="377E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262C5"/>
    <w:multiLevelType w:val="multilevel"/>
    <w:tmpl w:val="F60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42B82"/>
    <w:multiLevelType w:val="multilevel"/>
    <w:tmpl w:val="B11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4EF0"/>
    <w:multiLevelType w:val="multilevel"/>
    <w:tmpl w:val="285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D0F60"/>
    <w:multiLevelType w:val="multilevel"/>
    <w:tmpl w:val="2AF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5220C"/>
    <w:multiLevelType w:val="multilevel"/>
    <w:tmpl w:val="CE2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81F1F"/>
    <w:multiLevelType w:val="multilevel"/>
    <w:tmpl w:val="310E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578EE"/>
    <w:multiLevelType w:val="multilevel"/>
    <w:tmpl w:val="304A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5320C"/>
    <w:multiLevelType w:val="multilevel"/>
    <w:tmpl w:val="7F9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D69F3"/>
    <w:multiLevelType w:val="multilevel"/>
    <w:tmpl w:val="D9F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21064"/>
    <w:multiLevelType w:val="multilevel"/>
    <w:tmpl w:val="0AD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A5962"/>
    <w:multiLevelType w:val="multilevel"/>
    <w:tmpl w:val="9B8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8467D"/>
    <w:multiLevelType w:val="multilevel"/>
    <w:tmpl w:val="B59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C2793"/>
    <w:multiLevelType w:val="multilevel"/>
    <w:tmpl w:val="C546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960A3"/>
    <w:multiLevelType w:val="multilevel"/>
    <w:tmpl w:val="0B3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D6B54"/>
    <w:multiLevelType w:val="multilevel"/>
    <w:tmpl w:val="83B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7082E"/>
    <w:multiLevelType w:val="multilevel"/>
    <w:tmpl w:val="EDF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46ECA"/>
    <w:multiLevelType w:val="multilevel"/>
    <w:tmpl w:val="076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D7398"/>
    <w:multiLevelType w:val="multilevel"/>
    <w:tmpl w:val="DBC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12"/>
  </w:num>
  <w:num w:numId="6">
    <w:abstractNumId w:val="13"/>
  </w:num>
  <w:num w:numId="7">
    <w:abstractNumId w:val="3"/>
  </w:num>
  <w:num w:numId="8">
    <w:abstractNumId w:val="19"/>
  </w:num>
  <w:num w:numId="9">
    <w:abstractNumId w:val="20"/>
  </w:num>
  <w:num w:numId="10">
    <w:abstractNumId w:val="17"/>
  </w:num>
  <w:num w:numId="11">
    <w:abstractNumId w:val="1"/>
  </w:num>
  <w:num w:numId="12">
    <w:abstractNumId w:val="7"/>
  </w:num>
  <w:num w:numId="13">
    <w:abstractNumId w:val="14"/>
  </w:num>
  <w:num w:numId="14">
    <w:abstractNumId w:val="18"/>
  </w:num>
  <w:num w:numId="15">
    <w:abstractNumId w:val="11"/>
  </w:num>
  <w:num w:numId="16">
    <w:abstractNumId w:val="10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68"/>
    <w:rsid w:val="000041D5"/>
    <w:rsid w:val="00031D58"/>
    <w:rsid w:val="000610A0"/>
    <w:rsid w:val="000940F2"/>
    <w:rsid w:val="000D6959"/>
    <w:rsid w:val="000F0A1C"/>
    <w:rsid w:val="00111A19"/>
    <w:rsid w:val="0018483D"/>
    <w:rsid w:val="001C37E5"/>
    <w:rsid w:val="001C6CBC"/>
    <w:rsid w:val="002461DE"/>
    <w:rsid w:val="00262F9C"/>
    <w:rsid w:val="002C6447"/>
    <w:rsid w:val="002E5F86"/>
    <w:rsid w:val="002F7EAA"/>
    <w:rsid w:val="003F163E"/>
    <w:rsid w:val="004551DB"/>
    <w:rsid w:val="00482B4E"/>
    <w:rsid w:val="004B5F25"/>
    <w:rsid w:val="004F1BBF"/>
    <w:rsid w:val="00512CC7"/>
    <w:rsid w:val="00527593"/>
    <w:rsid w:val="0054009F"/>
    <w:rsid w:val="005A4515"/>
    <w:rsid w:val="005A5043"/>
    <w:rsid w:val="00647E40"/>
    <w:rsid w:val="006935AF"/>
    <w:rsid w:val="006C1547"/>
    <w:rsid w:val="006E0B7E"/>
    <w:rsid w:val="006E64F8"/>
    <w:rsid w:val="00707504"/>
    <w:rsid w:val="0071295C"/>
    <w:rsid w:val="007C5E0A"/>
    <w:rsid w:val="007F570D"/>
    <w:rsid w:val="00825D06"/>
    <w:rsid w:val="00840C84"/>
    <w:rsid w:val="0089093A"/>
    <w:rsid w:val="008A75F4"/>
    <w:rsid w:val="008F6148"/>
    <w:rsid w:val="00A933EF"/>
    <w:rsid w:val="00AB5422"/>
    <w:rsid w:val="00AC2905"/>
    <w:rsid w:val="00B469E5"/>
    <w:rsid w:val="00B61468"/>
    <w:rsid w:val="00B74833"/>
    <w:rsid w:val="00B76FCB"/>
    <w:rsid w:val="00BC69E5"/>
    <w:rsid w:val="00C06E9C"/>
    <w:rsid w:val="00C46510"/>
    <w:rsid w:val="00C72B3A"/>
    <w:rsid w:val="00C91325"/>
    <w:rsid w:val="00C9478F"/>
    <w:rsid w:val="00D30C8D"/>
    <w:rsid w:val="00D53C02"/>
    <w:rsid w:val="00D90B9E"/>
    <w:rsid w:val="00D96CFB"/>
    <w:rsid w:val="00DA3294"/>
    <w:rsid w:val="00E52831"/>
    <w:rsid w:val="00E56693"/>
    <w:rsid w:val="00EA7C06"/>
    <w:rsid w:val="00EB740A"/>
    <w:rsid w:val="00EC486D"/>
    <w:rsid w:val="00EE035C"/>
    <w:rsid w:val="00F539C5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693"/>
  </w:style>
  <w:style w:type="paragraph" w:styleId="a5">
    <w:name w:val="footer"/>
    <w:basedOn w:val="a"/>
    <w:link w:val="a6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93"/>
  </w:style>
  <w:style w:type="character" w:customStyle="1" w:styleId="pluso-counter">
    <w:name w:val="pluso-counter"/>
    <w:basedOn w:val="a0"/>
    <w:rsid w:val="004551DB"/>
  </w:style>
  <w:style w:type="paragraph" w:styleId="a7">
    <w:name w:val="Balloon Text"/>
    <w:basedOn w:val="a"/>
    <w:link w:val="a8"/>
    <w:uiPriority w:val="99"/>
    <w:semiHidden/>
    <w:unhideWhenUsed/>
    <w:rsid w:val="004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B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F25"/>
  </w:style>
  <w:style w:type="character" w:styleId="aa">
    <w:name w:val="Hyperlink"/>
    <w:basedOn w:val="a0"/>
    <w:uiPriority w:val="99"/>
    <w:semiHidden/>
    <w:unhideWhenUsed/>
    <w:rsid w:val="0071295C"/>
    <w:rPr>
      <w:color w:val="0000FF"/>
      <w:u w:val="single"/>
    </w:rPr>
  </w:style>
  <w:style w:type="character" w:styleId="ab">
    <w:name w:val="Emphasis"/>
    <w:basedOn w:val="a0"/>
    <w:uiPriority w:val="20"/>
    <w:qFormat/>
    <w:rsid w:val="0071295C"/>
    <w:rPr>
      <w:i/>
      <w:iCs/>
    </w:rPr>
  </w:style>
  <w:style w:type="paragraph" w:styleId="ac">
    <w:name w:val="List Paragraph"/>
    <w:basedOn w:val="a"/>
    <w:uiPriority w:val="34"/>
    <w:qFormat/>
    <w:rsid w:val="00712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693"/>
  </w:style>
  <w:style w:type="paragraph" w:styleId="a5">
    <w:name w:val="footer"/>
    <w:basedOn w:val="a"/>
    <w:link w:val="a6"/>
    <w:uiPriority w:val="99"/>
    <w:unhideWhenUsed/>
    <w:rsid w:val="00E5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93"/>
  </w:style>
  <w:style w:type="character" w:customStyle="1" w:styleId="pluso-counter">
    <w:name w:val="pluso-counter"/>
    <w:basedOn w:val="a0"/>
    <w:rsid w:val="004551DB"/>
  </w:style>
  <w:style w:type="paragraph" w:styleId="a7">
    <w:name w:val="Balloon Text"/>
    <w:basedOn w:val="a"/>
    <w:link w:val="a8"/>
    <w:uiPriority w:val="99"/>
    <w:semiHidden/>
    <w:unhideWhenUsed/>
    <w:rsid w:val="004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B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F25"/>
  </w:style>
  <w:style w:type="character" w:styleId="aa">
    <w:name w:val="Hyperlink"/>
    <w:basedOn w:val="a0"/>
    <w:uiPriority w:val="99"/>
    <w:semiHidden/>
    <w:unhideWhenUsed/>
    <w:rsid w:val="0071295C"/>
    <w:rPr>
      <w:color w:val="0000FF"/>
      <w:u w:val="single"/>
    </w:rPr>
  </w:style>
  <w:style w:type="character" w:styleId="ab">
    <w:name w:val="Emphasis"/>
    <w:basedOn w:val="a0"/>
    <w:uiPriority w:val="20"/>
    <w:qFormat/>
    <w:rsid w:val="0071295C"/>
    <w:rPr>
      <w:i/>
      <w:iCs/>
    </w:rPr>
  </w:style>
  <w:style w:type="paragraph" w:styleId="ac">
    <w:name w:val="List Paragraph"/>
    <w:basedOn w:val="a"/>
    <w:uiPriority w:val="34"/>
    <w:qFormat/>
    <w:rsid w:val="0071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7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F3A3-37D2-406C-9243-E07A7CBA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dcterms:created xsi:type="dcterms:W3CDTF">2013-09-17T17:31:00Z</dcterms:created>
  <dcterms:modified xsi:type="dcterms:W3CDTF">2013-09-20T16:43:00Z</dcterms:modified>
</cp:coreProperties>
</file>