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2F" w:rsidRDefault="003B7D2F" w:rsidP="003B7D2F">
      <w:pPr>
        <w:spacing w:before="75" w:after="75" w:line="240" w:lineRule="auto"/>
        <w:ind w:right="75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bookmarkEnd w:id="0"/>
      <w:r w:rsidRPr="003B7D2F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 </w:t>
      </w:r>
    </w:p>
    <w:p w:rsidR="003B7D2F" w:rsidRPr="003B7D2F" w:rsidRDefault="003B7D2F" w:rsidP="003B7D2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B7D2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Подготовил: педагог – психолог МКДОУ № 43 г. Астрахани </w:t>
      </w:r>
      <w:proofErr w:type="spellStart"/>
      <w:r w:rsidRPr="003B7D2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Смердина</w:t>
      </w:r>
      <w:proofErr w:type="spellEnd"/>
      <w:r w:rsidRPr="003B7D2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Ирина Владимировна</w:t>
      </w:r>
    </w:p>
    <w:tbl>
      <w:tblPr>
        <w:tblW w:w="5000" w:type="pct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3B7D2F" w:rsidRPr="003B7D2F" w:rsidTr="003B7D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D2F" w:rsidRPr="003B7D2F" w:rsidRDefault="003B7D2F" w:rsidP="003B7D2F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7D2F" w:rsidRPr="003B7D2F" w:rsidTr="003B7D2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D2F" w:rsidRDefault="003B7D2F" w:rsidP="003B7D2F">
            <w:pPr>
              <w:spacing w:before="75" w:after="75" w:line="240" w:lineRule="auto"/>
              <w:ind w:left="75" w:right="75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  <w:lang w:eastAsia="ru-RU"/>
              </w:rPr>
            </w:pPr>
            <w:proofErr w:type="spellStart"/>
            <w:r w:rsidRPr="003B7D2F"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  <w:lang w:eastAsia="ru-RU"/>
              </w:rPr>
              <w:t>Психокоррекционная</w:t>
            </w:r>
            <w:proofErr w:type="spellEnd"/>
            <w:r w:rsidRPr="003B7D2F"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  <w:lang w:eastAsia="ru-RU"/>
              </w:rPr>
              <w:t xml:space="preserve"> работа с детьми с задержкой психического развития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  <w:lang w:eastAsia="ru-RU"/>
              </w:rPr>
              <w:t>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Лейтмотивом выводов отечественных психологов является положение: задержка психического развития детей во всех формах может поддаваться педагогической коррекции в таких условиях, которые соответствуют состоянию ребёнка. В то же время комплексное и многоплановое изучение детей с ЗПР в этих условиях должно способствовать уточнению и дальнейшему развитию имеющихся научных сведений о них. На этом основании результаты проведенного комплексного экспериментально-психологического обследования детей с ЗПР с использованием современного аппарата многомерной статистики позволяют выделять существенную информацию в структуре связей психологических особенностей детей названной категории.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Проведенное экспериментально-психологическое исследование познавательных особенностей детей с задержкой психического развития с использованием многомерного анализа позволило выделить существенные связи между изучаемыми познавательными процессами: вниманием, памятью и мыслительными процессами.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психологического материала были использованы методики: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внимания и умственной работоспособности (“Корректурная проба”);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опосредованного запоминания (по Леонтьеву А.Н.);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логической функции мышления (“Существенный признак”);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аналитико-синтетической деятельности (“Исключение понятий”)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етодические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указания по применению соответствующих методик).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полученных результатов многомерного анализа данных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эксперементально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-психологического исследования детей с ЗПР были выявлены специфические связи в структуре познавательных особенностей, которые могут быть использованы в системе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результатов, полученных в ходе экспериментально-психологического исследования познавательных особенностей детей с ЗПР (Таблица 1) можно определить ведущие направления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 при исследовании когнитивной сферы ребёнка.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Значимые коэффициенты корреляции показателей познавательных особенностей детей с ЗПР (r/5%=0,359,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=0,05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4"/>
              <w:gridCol w:w="520"/>
              <w:gridCol w:w="520"/>
              <w:gridCol w:w="520"/>
              <w:gridCol w:w="520"/>
              <w:gridCol w:w="520"/>
            </w:tblGrid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1.Показатель концентрации внимания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2.Показатель опосредованного-непосредственного запоминания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3.Показатель </w:t>
                  </w:r>
                  <w:proofErr w:type="gramStart"/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произвольного-непроизвольного</w:t>
                  </w:r>
                  <w:proofErr w:type="gramEnd"/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запоминания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Показатель логичности мышления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5.Показатель обобщения мышления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</w:tr>
          </w:tbl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данных, приведенных в Таблице 1, видно, что наиболее выраженной является связь между показателями соотношения произвольного - непроизвольного и опосредованного - непосредственного запоминания, а также между показателями уровня логичности и уровня обобщения.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представленные результаты дают основание для эффективного построения разработки коррекционных программ. Идея коррекционной работы должна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строится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идеи использования компенсаторных функций в случаях выраженного нарушения какого-либо одного из познавательных процессов. Для практической психологии это означает, что развитие свойств внимания благоприятно повлияет на качественные характеристики памяти и мыслительных процессов.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Противоречия в развитии ребёнка могут быть обнаружены только при комплексной оценке всех проявлений личности, поэтому изучение самооценки, ценностных ориентаций является логическим продолжением исследовательской работы.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в ходе экспериментального изучения результаты свидетельствуют, что степень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личностных особенностей детей с ЗПР взаимосвязана с познавательными особенностями. Факт данной взаимосвязи можно рассматривать как направление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взаимосвязей показателей психодинамических и характерологических особенностей показывает, что наиболее выраженной является связь между уровнем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невротизма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экстраверсии-интроверсии,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гипертимности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невротизма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гипертимности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экстраверсии-интроверсии (Таблица 2).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Значимые коэффициенты корреляции показателей психодинамических и характерологических особенностей детей с ЗПР (r/5%=0,359,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=0,05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Факторы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1.Невротность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2.Экстраверсия-интроверсия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3.Гипертимность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4.Тревожность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5.Дистимность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6.Педантичность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7.Возбудимость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8.Эмотивность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9.Застревание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10.Демонстратитвность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1,00</w:t>
                  </w:r>
                </w:p>
              </w:tc>
            </w:tr>
            <w:tr w:rsidR="003B7D2F" w:rsidRPr="003B7D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11.Гипертимность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7D2F" w:rsidRPr="003B7D2F" w:rsidRDefault="003B7D2F" w:rsidP="003B7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7D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направленном воздействии на характерологическую сферу у детей с задержкой психического развития следует обратить внимание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которые выявлены при исследовании акцентуации характера, при выделении одного из типов иметь в виду возможность проявления и других типов.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 связей между показателями характерологических особенностей у детей с задержкой психического развития должен иметь определенный подход к коррекции этой сферы у ребёнка, так как изолированность каждого показателя по отдельному типу акцентуации позволяет направлять коррекционные усилия именно на него.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указывалось, принцип целостности в оценке личности ребёнка с задержкой психического развития явился исходным при экспериментальном исследовании связей его познавательных, психодинамических и характерологических особенностей, что позволяет обобщить итог психодиагностической работы специалиста и сконцентрировать дальнейшие усилия уже на объективно выявленных критериях. Так, если к специалисту поступило обращение по сути конкретной проблемы ребёнка с задержкой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психического развития, его усилия приведут к максимально положительному результату, если он будет учитывать особенности личности в целом. Одной из частых причин обращения к психологу являются трудности в межличностном общении ребёнка со сверстниками и окружающими, его невозможность адекватно оценивать себя и свои поступки. Логическим шагом специалиста в решении этой проблемы станет исследование особенностей характерологической сферы ребёнка. Так, в случае выявления акцентуации по экзальтированному типу его рекомендации усилия должны иметь в виду выраженные связи с такими особенностями ребёнка, как соотношение опосредованного – непосредственного запоминания, произвольного - непроизвольного запоминания, уровня логичности и обобщения мышления. Проявления демонстративного типа акцентуации характера у ребёнка с задержкой психического развития экстраполируется на функциональные нарушения произвольного - непроизвольного запоминания и уровня логичности мышления. Застревающий тип акцентуации указывает на его влияние показателей опосредованного - непосредственного запоминания и обобщающей функции мышления; возбудимый тип – с опосредованно-непосредственным запоминанием,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дистимный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особенностью концентрации внимания и обобщающей функцией мышления. Показатель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гипертимности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фиксирует значимую связь со всеми основными показателями познавательных процессов. Таким образом, полученные данные комплексного многомерного анализа основных психических особенностей детей с ЗПР могут рассматриваться с точки зрения указания их основных направлений последующей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психологической коррекции и путях её осуществления определяется представлением психолога о содержании своей коррекционной работы. Воздействие оказывается на основании теоретического представления о норме осуществления действий, о норме содержания переживаний, о норме протекания познавательных процессов, о норме целеполагания в том или ином конкретном возрасте ребёнка.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пользуется психодиагностической информацией для сопоставления её с теоретическими данными о закономерностях и специфике возрастной динамики детей с ЗПР и составляет программу коррекционной работы. Программа может строиться по следующей схеме: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3DA7AE5" wp14:editId="7FA97BE7">
                  <wp:extent cx="1561465" cy="1621790"/>
                  <wp:effectExtent l="0" t="0" r="635" b="0"/>
                  <wp:docPr id="1" name="Рисунок 1" descr="Психокоррекционная работа с детьми с задержкой психического разви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окоррекционная работа с детьми с задержкой психического разви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научной категорией, направляющей решения о направлении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воздействия, является категория нормы психического развития, которая позволяет обосновать подход в практической деятельности. Таким образом, сталкиваясь с проблемой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узконаправленной в коррекционной работе, необходимо исходить из стратегической позиции комплексного подхода в её решении. Так, при задаче коррекции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мнестических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 ребёнка необходимо иметь в виду специфику тех связей и проекций, которые проявляются в ряде других познавательных, личностных и психодинамических особенностях ребёнка.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Представляется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 важным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выделить в этой категории следующие уровни коррекционного анализа: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нейропсихологический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(предполагает знание о функциональной организации мозга и основных принципах локализации функций позволяет выбрать адекватные средства и способы воздействия в коррекционной работе).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общепсихологический уровень анализа содержания нормы психического развития предполагает использование данных об основных закономерностях и механизмах функционирования внутреннего мира человека;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возрастно-психологический уровень анализа содержания нормы психологического развития позволяет конкретизировать общепсихологические данные и индивидуализировать их изучение.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Остановимся на основных методах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воздействия. Они классифицируются на две большие группы: психолого-педагогические и психотерапевтические.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психолого-педагогических методов остановимся на методе коррекции умственной работоспособности, методе коррекции восприятия, методе коррекции аналитико-синтетической деятельности, методе коррекции нарушений характера, методе коррекции заострения отдельных характерологических особенностей.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 коррекции аналитико-синтетической деятельности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представить и описать ситуацию с измененными привычными характеристиками временных связей (следование, предшествование, совпадение), например, надо представить и описать ситуацию молнии без грома.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представить и описать ситуацию с заменой привычного временного порядка на прямо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противоположный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например, поменять местами причину и следствие.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Резко сократить интервалы времени между некоторыми событиями, например, человек – однодневка (вся жизнь человека равна одному дню)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Перемещение вдоль временной оси существования некоторого предмета или его свойств, например, телевизор в прошлом, настоящем, будущем.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Совмещение в одном объеме тех, которые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разведены, и описание предмета с этими новыми свойствами, например, травинки и авторучки.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разведения обычно связанных в пространстве объектов, например, надо представить рыбу без воды.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привычной логики действий, например, не дым ядовит для человека, а человек ядовит для дыма.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Многократно усиливается свойство объекта, например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свойство автобуса перевозить людей многократно усиливается – перевозить очень много людей.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коррекции концентрации внимания.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методику включаются специально подобранные упражнения, составленные по мере увеличения количественных заданий и их сложности.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условием эффективности будет регулярность проведения упражнений и их положительная эмоциональная окраска для ребёнка.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коррекции восприятия.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 виды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психокоррекционных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“Нарисуй, чтобы я догадался, где, например, мишка, а где обезьянка”- это тип задания, где ребёнок должен по инструкции взрослого воспроизвести графически образец, заданный в слове.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Нарисуй на отдельном листе деталь предмета, например, одну лапу или один нос.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фантастических персонажей, например, жар-птицу в волшебном саду.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Рисовать точки в разных комбинациях.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Рисовать для ребёнка точками контур рисунка и просить его обводить.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дорожек – взрослый рисует сложную линию дороги – ребёнок проводит параллельную ей.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прямых линий без отрыва карандаша.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различных форм из пластилина.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в игре планов – квартиры, улицы, города и др.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с ребёнком его предстоящих действий, планирование их словами и движениями.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коррекции нарушений характера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данного метода важным является соблюдение следующих условий: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Урегулировать питание, сон, пребывание на свежем воздухе, затрату мышечной энергии, а также и отдых.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Крайне целесообразно физическое воспитание (естественные движения, игры, экскурсии, спорт)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игнорирования применим во всех тех случаях, в которых ребёнок до тех пор был предметом чрезмерного внимания, и когда существуют ипохондрические признаки. В подобных случаях заранее говорят ребёнку, что не признают у него никаких особенностей, что все это его воображение и притворство. Лучше и вернее, не говоря об этом воспитаннику, не обращать внимания на его заявления, что он не такой, как другие дети.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фиктивной, мнимой коррекции особенно пригоден в раннем детском возрасте в тех случаях, когда симулируются (выдумываются) отдельные расстройства. Он состоит в том, что ребёнка уверяют, что если он выпьет это лекарство (вместо которого дается соленая или сладкая вода) </w:t>
            </w: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(эффект Плацебо), то он будет совершенно здоров.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“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заставания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врасплох”, или метод “ошеломления” состоит в том, что на ребёнка воздействуют путем энергичных требований и запретов, например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: “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 руку. Ходи. Стой. Не говори шепотом, говори громко” и т.п. Вследствие этого у ребёнка остается меньше времени, чтобы заострять внимание на своем состоянии, и он приучается адекватно реагировать на просьбы и указания.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коррекции заострения отдельных характерологических особенностей. (Метод построен на основании подхода профессора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П.Г.Бельского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Дружественная и эмоциональная связь психолога с ребёнком позволяет в начале работы над собой подчиниться требуемому режиму деятельности.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Катарсис – очищение психики от предшествовавших его переживаний путем “эмоциональных” бесед психолога.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перевод эмоциональной энергии, освободившейся после катарсиса, на новые социально полезные цели на основе закона трансформации эмоций: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перевод эмоции на смежную с ней, близкую по природе эмоцию, например, эмоции азарта – в спорт, физического мазохизма – 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психический,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т.е. поэзию грусти нарциссизма (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самовыставления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самолюбования) – в драматическую работу, исполнение красивых героических ролей в спектакле и т.п.;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изменение целевой установки данных эмоций (например, целесообразен перевод хаотической стихийной агрессивности в агрессивность по отношению к объективным социально враждебным феноменам), поручение ответственных заданий.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отрыв ребёнка от индивидуальной связи с психологом и полное направление психической энергии на ближайшее окружение.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Г.С. Введение в практическую психологию.- М.: Международная педагогическая академия. – 1994.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Базиков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Сиренина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Основные принципы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лечебно-воспитательном детско-подростковом коллективе./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</w:t>
            </w:r>
            <w:proofErr w:type="gram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аписки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торжских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психологов. – Тверь,1998. – с. 88-102.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Психолого-педагогическая диагностика умственного развития детей. – М. – 1995. – с. 23-45.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Кащенко В.П. Педагогическая коррекция. – М.: Просвещение, 1994.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Марковская И.Ф. Задержка психического развития. – М.: Просвещение,1993.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Никишина В.Б. Особенности коррекционной работы с детьми с задержкой психического развития.// Актуальные проблемы медицины и фармации. – Курск, 1996.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Никишина В.Б. Психологическая диагностика детей с задержкой психического развития. – Методические рекомендации для школьных психологов. – Курск,1998.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Урунтаева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Ю.А.. Практикум по детской психологии. –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М.:Просвещение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1995.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Хрестоматия. Дети с нарушением развития.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Сост.В.Астапов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М.:Международная</w:t>
            </w:r>
            <w:proofErr w:type="spellEnd"/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 академия. –1995. </w:t>
            </w:r>
          </w:p>
          <w:p w:rsidR="003B7D2F" w:rsidRPr="003B7D2F" w:rsidRDefault="003B7D2F" w:rsidP="003B7D2F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Урываев В.А. Актуальные проблемы психологии в практической медицине. – Ярославль. – 1998.</w:t>
            </w:r>
          </w:p>
        </w:tc>
      </w:tr>
    </w:tbl>
    <w:p w:rsidR="003B7D2F" w:rsidRPr="003B7D2F" w:rsidRDefault="003B7D2F" w:rsidP="003B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7D2F" w:rsidRPr="003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E"/>
    <w:rsid w:val="003B7D2F"/>
    <w:rsid w:val="005B6DC6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2012-10-21T08:49:00Z</dcterms:created>
  <dcterms:modified xsi:type="dcterms:W3CDTF">2012-10-21T08:59:00Z</dcterms:modified>
</cp:coreProperties>
</file>