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3F" w:rsidRPr="00A4722E" w:rsidRDefault="00701CF3" w:rsidP="00A472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722E">
        <w:rPr>
          <w:rFonts w:ascii="Times New Roman" w:hAnsi="Times New Roman" w:cs="Times New Roman"/>
          <w:b/>
          <w:sz w:val="32"/>
          <w:szCs w:val="32"/>
        </w:rPr>
        <w:t xml:space="preserve">Программа элективного курса </w:t>
      </w:r>
      <w:r w:rsidR="00A4722E">
        <w:rPr>
          <w:rFonts w:ascii="Times New Roman" w:hAnsi="Times New Roman" w:cs="Times New Roman"/>
          <w:b/>
          <w:sz w:val="32"/>
          <w:szCs w:val="32"/>
        </w:rPr>
        <w:t>по русскому языку "Практический</w:t>
      </w:r>
      <w:r w:rsidRPr="00A4722E">
        <w:rPr>
          <w:rFonts w:ascii="Times New Roman" w:hAnsi="Times New Roman" w:cs="Times New Roman"/>
          <w:b/>
          <w:sz w:val="32"/>
          <w:szCs w:val="32"/>
        </w:rPr>
        <w:t xml:space="preserve"> курс </w:t>
      </w:r>
      <w:proofErr w:type="spellStart"/>
      <w:r w:rsidRPr="00A4722E">
        <w:rPr>
          <w:rFonts w:ascii="Times New Roman" w:hAnsi="Times New Roman" w:cs="Times New Roman"/>
          <w:b/>
          <w:sz w:val="32"/>
          <w:szCs w:val="32"/>
        </w:rPr>
        <w:t>речеведенья</w:t>
      </w:r>
      <w:proofErr w:type="spellEnd"/>
      <w:r w:rsidRPr="00A4722E">
        <w:rPr>
          <w:rFonts w:ascii="Times New Roman" w:hAnsi="Times New Roman" w:cs="Times New Roman"/>
          <w:b/>
          <w:sz w:val="32"/>
          <w:szCs w:val="32"/>
        </w:rPr>
        <w:t>" 9 класс.</w:t>
      </w:r>
    </w:p>
    <w:p w:rsidR="00701CF3" w:rsidRPr="00A4722E" w:rsidRDefault="00701CF3">
      <w:pPr>
        <w:rPr>
          <w:rFonts w:ascii="Times New Roman" w:hAnsi="Times New Roman" w:cs="Times New Roman"/>
          <w:sz w:val="28"/>
          <w:szCs w:val="28"/>
        </w:rPr>
      </w:pPr>
      <w:r w:rsidRPr="00A4722E">
        <w:rPr>
          <w:rFonts w:ascii="Times New Roman" w:hAnsi="Times New Roman" w:cs="Times New Roman"/>
          <w:sz w:val="32"/>
          <w:szCs w:val="32"/>
        </w:rPr>
        <w:t xml:space="preserve">       </w:t>
      </w:r>
      <w:r w:rsidRPr="00A4722E">
        <w:rPr>
          <w:rFonts w:ascii="Times New Roman" w:hAnsi="Times New Roman" w:cs="Times New Roman"/>
          <w:sz w:val="28"/>
          <w:szCs w:val="28"/>
        </w:rPr>
        <w:t xml:space="preserve">                              Пояснительная записка.</w:t>
      </w:r>
    </w:p>
    <w:p w:rsidR="00701CF3" w:rsidRPr="00A4722E" w:rsidRDefault="00701CF3" w:rsidP="00701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22E">
        <w:rPr>
          <w:rFonts w:ascii="Times New Roman" w:hAnsi="Times New Roman" w:cs="Times New Roman"/>
          <w:sz w:val="28"/>
          <w:szCs w:val="28"/>
        </w:rPr>
        <w:t xml:space="preserve">   Программа подготовки к ГИА по русскому языку рассчитана на учащихся, получивших базовые умения овладения орфографией и пунктуацией в пределах программы средней школы. Основное внимание при изучении практического курса </w:t>
      </w:r>
      <w:proofErr w:type="spellStart"/>
      <w:r w:rsidRPr="00A4722E">
        <w:rPr>
          <w:rFonts w:ascii="Times New Roman" w:hAnsi="Times New Roman" w:cs="Times New Roman"/>
          <w:sz w:val="28"/>
          <w:szCs w:val="28"/>
        </w:rPr>
        <w:t>речеведенья</w:t>
      </w:r>
      <w:proofErr w:type="spellEnd"/>
      <w:r w:rsidRPr="00A4722E">
        <w:rPr>
          <w:rFonts w:ascii="Times New Roman" w:hAnsi="Times New Roman" w:cs="Times New Roman"/>
          <w:sz w:val="28"/>
          <w:szCs w:val="28"/>
        </w:rPr>
        <w:t xml:space="preserve"> уделяется формированию умений комплексной работы с текстом. </w:t>
      </w:r>
    </w:p>
    <w:p w:rsidR="00701CF3" w:rsidRPr="00A4722E" w:rsidRDefault="00701CF3" w:rsidP="00701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22E">
        <w:rPr>
          <w:rFonts w:ascii="Times New Roman" w:hAnsi="Times New Roman" w:cs="Times New Roman"/>
          <w:sz w:val="28"/>
          <w:szCs w:val="28"/>
        </w:rPr>
        <w:t xml:space="preserve">   Цели данной программы:</w:t>
      </w:r>
    </w:p>
    <w:p w:rsidR="00701CF3" w:rsidRPr="00A4722E" w:rsidRDefault="00701CF3" w:rsidP="00701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22E">
        <w:rPr>
          <w:rFonts w:ascii="Times New Roman" w:hAnsi="Times New Roman" w:cs="Times New Roman"/>
          <w:sz w:val="28"/>
          <w:szCs w:val="28"/>
        </w:rPr>
        <w:t xml:space="preserve"> - научить учащихся </w:t>
      </w:r>
      <w:r w:rsidR="00386CEE" w:rsidRPr="00A4722E">
        <w:rPr>
          <w:rFonts w:ascii="Times New Roman" w:hAnsi="Times New Roman" w:cs="Times New Roman"/>
          <w:sz w:val="28"/>
          <w:szCs w:val="28"/>
        </w:rPr>
        <w:t>создавать устное и  речевое высказывание в форме рассуждения на основе прочитанного текста;</w:t>
      </w:r>
    </w:p>
    <w:p w:rsidR="00386CEE" w:rsidRPr="00A4722E" w:rsidRDefault="00386CEE" w:rsidP="00701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22E">
        <w:rPr>
          <w:rFonts w:ascii="Times New Roman" w:hAnsi="Times New Roman" w:cs="Times New Roman"/>
          <w:sz w:val="28"/>
          <w:szCs w:val="28"/>
        </w:rPr>
        <w:t xml:space="preserve"> - научить </w:t>
      </w:r>
      <w:proofErr w:type="gramStart"/>
      <w:r w:rsidRPr="00A4722E">
        <w:rPr>
          <w:rFonts w:ascii="Times New Roman" w:hAnsi="Times New Roman" w:cs="Times New Roman"/>
          <w:sz w:val="28"/>
          <w:szCs w:val="28"/>
        </w:rPr>
        <w:t>активно</w:t>
      </w:r>
      <w:proofErr w:type="gramEnd"/>
      <w:r w:rsidRPr="00A4722E">
        <w:rPr>
          <w:rFonts w:ascii="Times New Roman" w:hAnsi="Times New Roman" w:cs="Times New Roman"/>
          <w:sz w:val="28"/>
          <w:szCs w:val="28"/>
        </w:rPr>
        <w:t xml:space="preserve"> прослушивать текст, анализировать его содержание и лингвистические компоненты, структурировать информацию, интерпретировать чужой и создавать собственный текст, аргументировать;</w:t>
      </w:r>
    </w:p>
    <w:p w:rsidR="00C32FC7" w:rsidRPr="00A4722E" w:rsidRDefault="00386CEE" w:rsidP="00701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22E">
        <w:rPr>
          <w:rFonts w:ascii="Times New Roman" w:hAnsi="Times New Roman" w:cs="Times New Roman"/>
          <w:sz w:val="28"/>
          <w:szCs w:val="28"/>
        </w:rPr>
        <w:t xml:space="preserve"> - расширять словарный запас учеников </w:t>
      </w:r>
      <w:r w:rsidR="00C32FC7" w:rsidRPr="00A4722E">
        <w:rPr>
          <w:rFonts w:ascii="Times New Roman" w:hAnsi="Times New Roman" w:cs="Times New Roman"/>
          <w:sz w:val="28"/>
          <w:szCs w:val="28"/>
        </w:rPr>
        <w:t>при выполнении упражнений по лексике, обучать опознаванию средств выразительности речи и их функциям в тексте;</w:t>
      </w:r>
    </w:p>
    <w:p w:rsidR="00C32FC7" w:rsidRPr="00A4722E" w:rsidRDefault="00C32FC7" w:rsidP="00701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22E">
        <w:rPr>
          <w:rFonts w:ascii="Times New Roman" w:hAnsi="Times New Roman" w:cs="Times New Roman"/>
          <w:sz w:val="28"/>
          <w:szCs w:val="28"/>
        </w:rPr>
        <w:t xml:space="preserve"> - проводить работу по закреплению орфографических и пунктуационных навыков учащихся;</w:t>
      </w:r>
    </w:p>
    <w:p w:rsidR="00DE39F1" w:rsidRPr="00A4722E" w:rsidRDefault="00C32FC7" w:rsidP="00701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22E">
        <w:rPr>
          <w:rFonts w:ascii="Times New Roman" w:hAnsi="Times New Roman" w:cs="Times New Roman"/>
          <w:sz w:val="28"/>
          <w:szCs w:val="28"/>
        </w:rPr>
        <w:t xml:space="preserve"> - принять все виды учебной деятельности на занятии, составляющие </w:t>
      </w:r>
      <w:proofErr w:type="gramStart"/>
      <w:r w:rsidRPr="00A4722E">
        <w:rPr>
          <w:rFonts w:ascii="Times New Roman" w:hAnsi="Times New Roman" w:cs="Times New Roman"/>
          <w:sz w:val="28"/>
          <w:szCs w:val="28"/>
        </w:rPr>
        <w:t>единую</w:t>
      </w:r>
      <w:proofErr w:type="gramEnd"/>
      <w:r w:rsidRPr="00A4722E">
        <w:rPr>
          <w:rFonts w:ascii="Times New Roman" w:hAnsi="Times New Roman" w:cs="Times New Roman"/>
          <w:sz w:val="28"/>
          <w:szCs w:val="28"/>
        </w:rPr>
        <w:t xml:space="preserve"> методическую систему, для решения </w:t>
      </w:r>
      <w:r w:rsidR="00DE39F1" w:rsidRPr="00A4722E">
        <w:rPr>
          <w:rFonts w:ascii="Times New Roman" w:hAnsi="Times New Roman" w:cs="Times New Roman"/>
          <w:sz w:val="28"/>
          <w:szCs w:val="28"/>
        </w:rPr>
        <w:t>комплексной задачи - развития речи школьников, усвоения ими практической грамотности;</w:t>
      </w:r>
    </w:p>
    <w:p w:rsidR="00DE39F1" w:rsidRPr="00A4722E" w:rsidRDefault="00DE39F1" w:rsidP="00701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22E">
        <w:rPr>
          <w:rFonts w:ascii="Times New Roman" w:hAnsi="Times New Roman" w:cs="Times New Roman"/>
          <w:sz w:val="28"/>
          <w:szCs w:val="28"/>
        </w:rPr>
        <w:t xml:space="preserve"> - использовать данный практический курс(34 часа) для успешной подготовки </w:t>
      </w:r>
      <w:proofErr w:type="gramStart"/>
      <w:r w:rsidRPr="00A472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722E">
        <w:rPr>
          <w:rFonts w:ascii="Times New Roman" w:hAnsi="Times New Roman" w:cs="Times New Roman"/>
          <w:sz w:val="28"/>
          <w:szCs w:val="28"/>
        </w:rPr>
        <w:t xml:space="preserve"> к ГИА по русскому языку: повторить материал, изученный ранее, углубить имеющиеся знания, отработать навыки построения связной речи.</w:t>
      </w:r>
    </w:p>
    <w:p w:rsidR="00386CEE" w:rsidRPr="00A4722E" w:rsidRDefault="00DE39F1" w:rsidP="00701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22E">
        <w:rPr>
          <w:rFonts w:ascii="Times New Roman" w:hAnsi="Times New Roman" w:cs="Times New Roman"/>
          <w:sz w:val="28"/>
          <w:szCs w:val="28"/>
        </w:rPr>
        <w:t>Курс состоит из трех частей, каждая из которых соответствует той или иной части экзаменационной работы.</w:t>
      </w:r>
    </w:p>
    <w:p w:rsidR="00DE39F1" w:rsidRPr="00A4722E" w:rsidRDefault="00DE39F1" w:rsidP="00701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22E">
        <w:rPr>
          <w:rFonts w:ascii="Times New Roman" w:hAnsi="Times New Roman" w:cs="Times New Roman"/>
          <w:sz w:val="28"/>
          <w:szCs w:val="28"/>
        </w:rPr>
        <w:t>Количество учебных часов - 34</w:t>
      </w:r>
      <w:r w:rsidR="00FE4F3F">
        <w:rPr>
          <w:rFonts w:ascii="Times New Roman" w:hAnsi="Times New Roman" w:cs="Times New Roman"/>
          <w:sz w:val="28"/>
          <w:szCs w:val="28"/>
        </w:rPr>
        <w:t>; из них практических работ - 18</w:t>
      </w:r>
      <w:r w:rsidRPr="00A4722E">
        <w:rPr>
          <w:rFonts w:ascii="Times New Roman" w:hAnsi="Times New Roman" w:cs="Times New Roman"/>
          <w:sz w:val="28"/>
          <w:szCs w:val="28"/>
        </w:rPr>
        <w:t>, урок контроля - 1.</w:t>
      </w:r>
    </w:p>
    <w:p w:rsidR="00701CF3" w:rsidRPr="00A4722E" w:rsidRDefault="00701CF3">
      <w:pPr>
        <w:rPr>
          <w:rFonts w:ascii="Times New Roman" w:hAnsi="Times New Roman" w:cs="Times New Roman"/>
          <w:sz w:val="32"/>
          <w:szCs w:val="32"/>
        </w:rPr>
      </w:pPr>
    </w:p>
    <w:p w:rsidR="00701CF3" w:rsidRPr="00A4722E" w:rsidRDefault="00701CF3">
      <w:pPr>
        <w:rPr>
          <w:rFonts w:ascii="Times New Roman" w:hAnsi="Times New Roman" w:cs="Times New Roman"/>
          <w:sz w:val="32"/>
          <w:szCs w:val="32"/>
        </w:rPr>
      </w:pPr>
    </w:p>
    <w:p w:rsidR="00DE39F1" w:rsidRPr="00A4722E" w:rsidRDefault="00DE39F1">
      <w:pPr>
        <w:rPr>
          <w:rFonts w:ascii="Times New Roman" w:hAnsi="Times New Roman" w:cs="Times New Roman"/>
          <w:sz w:val="32"/>
          <w:szCs w:val="32"/>
        </w:rPr>
      </w:pPr>
    </w:p>
    <w:p w:rsidR="00A4722E" w:rsidRDefault="00BE11EA">
      <w:pPr>
        <w:rPr>
          <w:rFonts w:ascii="Times New Roman" w:hAnsi="Times New Roman" w:cs="Times New Roman"/>
          <w:sz w:val="32"/>
          <w:szCs w:val="32"/>
        </w:rPr>
      </w:pPr>
      <w:r w:rsidRPr="00A4722E"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p w:rsidR="00A4722E" w:rsidRDefault="00A4722E">
      <w:pPr>
        <w:rPr>
          <w:rFonts w:ascii="Times New Roman" w:hAnsi="Times New Roman" w:cs="Times New Roman"/>
          <w:sz w:val="32"/>
          <w:szCs w:val="32"/>
        </w:rPr>
      </w:pPr>
    </w:p>
    <w:p w:rsidR="00DE39F1" w:rsidRPr="00A4722E" w:rsidRDefault="00BE11EA">
      <w:pPr>
        <w:rPr>
          <w:rFonts w:ascii="Times New Roman" w:hAnsi="Times New Roman" w:cs="Times New Roman"/>
          <w:sz w:val="32"/>
          <w:szCs w:val="32"/>
        </w:rPr>
      </w:pPr>
      <w:r w:rsidRPr="00A4722E">
        <w:rPr>
          <w:rFonts w:ascii="Times New Roman" w:hAnsi="Times New Roman" w:cs="Times New Roman"/>
          <w:sz w:val="32"/>
          <w:szCs w:val="32"/>
        </w:rPr>
        <w:lastRenderedPageBreak/>
        <w:t xml:space="preserve"> Тематическое планирование.</w:t>
      </w:r>
    </w:p>
    <w:tbl>
      <w:tblPr>
        <w:tblStyle w:val="a3"/>
        <w:tblW w:w="0" w:type="auto"/>
        <w:tblLook w:val="04A0"/>
      </w:tblPr>
      <w:tblGrid>
        <w:gridCol w:w="663"/>
        <w:gridCol w:w="7322"/>
        <w:gridCol w:w="1586"/>
      </w:tblGrid>
      <w:tr w:rsidR="00BE11EA" w:rsidRPr="00A4722E" w:rsidTr="00BE11EA">
        <w:tc>
          <w:tcPr>
            <w:tcW w:w="8007" w:type="dxa"/>
            <w:gridSpan w:val="2"/>
          </w:tcPr>
          <w:p w:rsidR="00BE11EA" w:rsidRPr="00A4722E" w:rsidRDefault="00BE1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Содержание учебного материала.</w:t>
            </w:r>
          </w:p>
        </w:tc>
        <w:tc>
          <w:tcPr>
            <w:tcW w:w="1564" w:type="dxa"/>
          </w:tcPr>
          <w:p w:rsidR="00BE11EA" w:rsidRPr="00A4722E" w:rsidRDefault="00BE1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Кол</w:t>
            </w:r>
            <w:proofErr w:type="gramStart"/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асов</w:t>
            </w:r>
            <w:proofErr w:type="spellEnd"/>
          </w:p>
        </w:tc>
      </w:tr>
      <w:tr w:rsidR="00BE11EA" w:rsidRPr="00A4722E" w:rsidTr="00BE11EA">
        <w:tc>
          <w:tcPr>
            <w:tcW w:w="8007" w:type="dxa"/>
            <w:gridSpan w:val="2"/>
          </w:tcPr>
          <w:p w:rsidR="00BE11EA" w:rsidRPr="00A4722E" w:rsidRDefault="00BE1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Подготовка к написанию сочинения - рассуждения</w:t>
            </w:r>
          </w:p>
        </w:tc>
        <w:tc>
          <w:tcPr>
            <w:tcW w:w="1564" w:type="dxa"/>
          </w:tcPr>
          <w:p w:rsidR="00BE11EA" w:rsidRPr="00A4722E" w:rsidRDefault="00BE1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   10</w:t>
            </w:r>
          </w:p>
        </w:tc>
      </w:tr>
      <w:tr w:rsidR="00BE11EA" w:rsidRPr="00A4722E" w:rsidTr="00BE11EA">
        <w:tc>
          <w:tcPr>
            <w:tcW w:w="663" w:type="dxa"/>
          </w:tcPr>
          <w:p w:rsidR="00BE11EA" w:rsidRPr="00A4722E" w:rsidRDefault="00BE1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344" w:type="dxa"/>
          </w:tcPr>
          <w:p w:rsidR="00BE11EA" w:rsidRPr="00A4722E" w:rsidRDefault="00BE1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Структура экзамена в форме ГИА. Основные цели и задачи элективного курса. Требования к творческой работе.</w:t>
            </w:r>
          </w:p>
        </w:tc>
        <w:tc>
          <w:tcPr>
            <w:tcW w:w="1564" w:type="dxa"/>
          </w:tcPr>
          <w:p w:rsidR="00BE11EA" w:rsidRPr="00A4722E" w:rsidRDefault="00BE1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    1</w:t>
            </w:r>
          </w:p>
        </w:tc>
      </w:tr>
      <w:tr w:rsidR="00BE11EA" w:rsidRPr="00A4722E" w:rsidTr="00BE11EA">
        <w:tc>
          <w:tcPr>
            <w:tcW w:w="663" w:type="dxa"/>
          </w:tcPr>
          <w:p w:rsidR="00BE11EA" w:rsidRPr="00A4722E" w:rsidRDefault="00BE1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344" w:type="dxa"/>
          </w:tcPr>
          <w:p w:rsidR="00BE11EA" w:rsidRPr="00A4722E" w:rsidRDefault="00BE1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написанию изложения. Характеристика </w:t>
            </w:r>
            <w:r w:rsidR="004A5074" w:rsidRPr="00A4722E">
              <w:rPr>
                <w:rFonts w:ascii="Times New Roman" w:hAnsi="Times New Roman" w:cs="Times New Roman"/>
                <w:sz w:val="32"/>
                <w:szCs w:val="32"/>
              </w:rPr>
              <w:t>текста.</w:t>
            </w:r>
          </w:p>
        </w:tc>
        <w:tc>
          <w:tcPr>
            <w:tcW w:w="1564" w:type="dxa"/>
          </w:tcPr>
          <w:p w:rsidR="00BE11EA" w:rsidRPr="00A4722E" w:rsidRDefault="004A50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    1</w:t>
            </w:r>
          </w:p>
        </w:tc>
      </w:tr>
      <w:tr w:rsidR="00BE11EA" w:rsidRPr="00A4722E" w:rsidTr="00BE11EA">
        <w:tc>
          <w:tcPr>
            <w:tcW w:w="663" w:type="dxa"/>
          </w:tcPr>
          <w:p w:rsidR="00BE11EA" w:rsidRPr="00A4722E" w:rsidRDefault="004A50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344" w:type="dxa"/>
          </w:tcPr>
          <w:p w:rsidR="00BE11EA" w:rsidRPr="00A4722E" w:rsidRDefault="004A50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Приемы содержательной компрессии текста.</w:t>
            </w:r>
          </w:p>
        </w:tc>
        <w:tc>
          <w:tcPr>
            <w:tcW w:w="1564" w:type="dxa"/>
          </w:tcPr>
          <w:p w:rsidR="00BE11EA" w:rsidRPr="00A4722E" w:rsidRDefault="004A50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    1</w:t>
            </w:r>
          </w:p>
        </w:tc>
      </w:tr>
      <w:tr w:rsidR="00BE11EA" w:rsidRPr="00A4722E" w:rsidTr="00BE11EA">
        <w:tc>
          <w:tcPr>
            <w:tcW w:w="663" w:type="dxa"/>
          </w:tcPr>
          <w:p w:rsidR="00BE11EA" w:rsidRPr="00A4722E" w:rsidRDefault="004A50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344" w:type="dxa"/>
          </w:tcPr>
          <w:p w:rsidR="00BE11EA" w:rsidRPr="00A4722E" w:rsidRDefault="004A50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Практическое занятие по написанию сжатого изложения.</w:t>
            </w:r>
          </w:p>
        </w:tc>
        <w:tc>
          <w:tcPr>
            <w:tcW w:w="1564" w:type="dxa"/>
          </w:tcPr>
          <w:p w:rsidR="00BE11EA" w:rsidRPr="00A4722E" w:rsidRDefault="004A50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    1</w:t>
            </w:r>
          </w:p>
        </w:tc>
      </w:tr>
      <w:tr w:rsidR="00BE11EA" w:rsidRPr="00A4722E" w:rsidTr="00BE11EA">
        <w:tc>
          <w:tcPr>
            <w:tcW w:w="663" w:type="dxa"/>
          </w:tcPr>
          <w:p w:rsidR="00BE11EA" w:rsidRPr="00A4722E" w:rsidRDefault="004A50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344" w:type="dxa"/>
          </w:tcPr>
          <w:p w:rsidR="00BE11EA" w:rsidRPr="00A4722E" w:rsidRDefault="004A50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Практическое занятие по написанию сжатого изложения.</w:t>
            </w:r>
          </w:p>
        </w:tc>
        <w:tc>
          <w:tcPr>
            <w:tcW w:w="1564" w:type="dxa"/>
          </w:tcPr>
          <w:p w:rsidR="00BE11EA" w:rsidRPr="00A4722E" w:rsidRDefault="004A50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    1</w:t>
            </w:r>
          </w:p>
        </w:tc>
      </w:tr>
      <w:tr w:rsidR="00BE11EA" w:rsidRPr="00A4722E" w:rsidTr="00BE11EA">
        <w:tc>
          <w:tcPr>
            <w:tcW w:w="663" w:type="dxa"/>
          </w:tcPr>
          <w:p w:rsidR="00BE11EA" w:rsidRPr="00A4722E" w:rsidRDefault="004A50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344" w:type="dxa"/>
          </w:tcPr>
          <w:p w:rsidR="00BE11EA" w:rsidRPr="00A4722E" w:rsidRDefault="004A50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Написание пробного изложения под </w:t>
            </w:r>
            <w:proofErr w:type="spellStart"/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фонозапись</w:t>
            </w:r>
            <w:proofErr w:type="spellEnd"/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564" w:type="dxa"/>
          </w:tcPr>
          <w:p w:rsidR="00BE11EA" w:rsidRPr="00A4722E" w:rsidRDefault="004A50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    1</w:t>
            </w:r>
          </w:p>
        </w:tc>
      </w:tr>
      <w:tr w:rsidR="00C74C59" w:rsidRPr="00A4722E" w:rsidTr="00BE11EA">
        <w:tc>
          <w:tcPr>
            <w:tcW w:w="663" w:type="dxa"/>
          </w:tcPr>
          <w:p w:rsidR="00C74C59" w:rsidRPr="00A4722E" w:rsidRDefault="00C74C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344" w:type="dxa"/>
          </w:tcPr>
          <w:p w:rsidR="00C74C59" w:rsidRPr="00A4722E" w:rsidRDefault="00C74C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Сочинение-рассуждение. Основные требования к творческой работе.</w:t>
            </w:r>
          </w:p>
        </w:tc>
        <w:tc>
          <w:tcPr>
            <w:tcW w:w="1564" w:type="dxa"/>
          </w:tcPr>
          <w:p w:rsidR="00C74C59" w:rsidRPr="00A4722E" w:rsidRDefault="00C74C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    1</w:t>
            </w:r>
          </w:p>
        </w:tc>
      </w:tr>
      <w:tr w:rsidR="00C74C59" w:rsidRPr="00A4722E" w:rsidTr="00BE11EA">
        <w:tc>
          <w:tcPr>
            <w:tcW w:w="663" w:type="dxa"/>
          </w:tcPr>
          <w:p w:rsidR="00C74C59" w:rsidRPr="00A4722E" w:rsidRDefault="00C74C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344" w:type="dxa"/>
          </w:tcPr>
          <w:p w:rsidR="00C74C59" w:rsidRPr="00A4722E" w:rsidRDefault="00C74C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Обучающее сочинение-рассуждение на морально-этическую тему (15.1).</w:t>
            </w:r>
          </w:p>
        </w:tc>
        <w:tc>
          <w:tcPr>
            <w:tcW w:w="1564" w:type="dxa"/>
          </w:tcPr>
          <w:p w:rsidR="00C74C59" w:rsidRPr="00A4722E" w:rsidRDefault="00C74C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    1</w:t>
            </w:r>
          </w:p>
        </w:tc>
      </w:tr>
      <w:tr w:rsidR="00C74C59" w:rsidRPr="00A4722E" w:rsidTr="00BE11EA">
        <w:tc>
          <w:tcPr>
            <w:tcW w:w="663" w:type="dxa"/>
          </w:tcPr>
          <w:p w:rsidR="00C74C59" w:rsidRPr="00A4722E" w:rsidRDefault="00C74C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344" w:type="dxa"/>
          </w:tcPr>
          <w:p w:rsidR="00C74C59" w:rsidRPr="00A4722E" w:rsidRDefault="00C74C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Обучающее сочинение-рассуждение по грамматике (15.2).</w:t>
            </w:r>
          </w:p>
        </w:tc>
        <w:tc>
          <w:tcPr>
            <w:tcW w:w="1564" w:type="dxa"/>
          </w:tcPr>
          <w:p w:rsidR="00C74C59" w:rsidRPr="00A4722E" w:rsidRDefault="00C74C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     1</w:t>
            </w:r>
          </w:p>
        </w:tc>
      </w:tr>
      <w:tr w:rsidR="00C74C59" w:rsidRPr="00A4722E" w:rsidTr="00BE11EA">
        <w:tc>
          <w:tcPr>
            <w:tcW w:w="663" w:type="dxa"/>
          </w:tcPr>
          <w:p w:rsidR="00C74C59" w:rsidRPr="00A4722E" w:rsidRDefault="00C74C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344" w:type="dxa"/>
          </w:tcPr>
          <w:p w:rsidR="00C74C59" w:rsidRPr="00A4722E" w:rsidRDefault="00C74C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 Сочинение-рассуждение </w:t>
            </w:r>
            <w:r w:rsidR="00A4722E" w:rsidRPr="00A4722E">
              <w:rPr>
                <w:rFonts w:ascii="Times New Roman" w:hAnsi="Times New Roman" w:cs="Times New Roman"/>
                <w:sz w:val="32"/>
                <w:szCs w:val="32"/>
              </w:rPr>
              <w:t>на нравственную тему (15.3)</w:t>
            </w:r>
          </w:p>
        </w:tc>
        <w:tc>
          <w:tcPr>
            <w:tcW w:w="1564" w:type="dxa"/>
          </w:tcPr>
          <w:p w:rsidR="00C74C59" w:rsidRPr="00A4722E" w:rsidRDefault="00A472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    1</w:t>
            </w:r>
          </w:p>
        </w:tc>
      </w:tr>
      <w:tr w:rsidR="00BE11EA" w:rsidRPr="00A4722E" w:rsidTr="00BE11EA">
        <w:tc>
          <w:tcPr>
            <w:tcW w:w="663" w:type="dxa"/>
          </w:tcPr>
          <w:p w:rsidR="00BE11EA" w:rsidRPr="00A4722E" w:rsidRDefault="00A472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344" w:type="dxa"/>
          </w:tcPr>
          <w:p w:rsidR="00BE11EA" w:rsidRPr="00A4722E" w:rsidRDefault="004A50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Сочинение - рассуждение: позиция автора, собственная позиция, подбор </w:t>
            </w:r>
            <w:r w:rsidR="00FD6F3B" w:rsidRPr="00A4722E">
              <w:rPr>
                <w:rFonts w:ascii="Times New Roman" w:hAnsi="Times New Roman" w:cs="Times New Roman"/>
                <w:sz w:val="32"/>
                <w:szCs w:val="32"/>
              </w:rPr>
              <w:t>аргументов</w:t>
            </w: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. Практическая работа №3.</w:t>
            </w:r>
          </w:p>
        </w:tc>
        <w:tc>
          <w:tcPr>
            <w:tcW w:w="1564" w:type="dxa"/>
          </w:tcPr>
          <w:p w:rsidR="00BE11EA" w:rsidRPr="00A4722E" w:rsidRDefault="004A50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    1</w:t>
            </w:r>
          </w:p>
        </w:tc>
      </w:tr>
      <w:tr w:rsidR="00BE11EA" w:rsidRPr="00A4722E" w:rsidTr="00BE11EA">
        <w:tc>
          <w:tcPr>
            <w:tcW w:w="663" w:type="dxa"/>
          </w:tcPr>
          <w:p w:rsidR="00BE11EA" w:rsidRPr="00A4722E" w:rsidRDefault="00A472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344" w:type="dxa"/>
          </w:tcPr>
          <w:p w:rsidR="00BE11EA" w:rsidRPr="00A4722E" w:rsidRDefault="00FD6F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Композиция сочинени</w:t>
            </w:r>
            <w:proofErr w:type="gramStart"/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я(</w:t>
            </w:r>
            <w:proofErr w:type="gramEnd"/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тезис, аргументы, вывод). Оформление вступления и концовки сочинения. Практическая работа №4. </w:t>
            </w:r>
          </w:p>
        </w:tc>
        <w:tc>
          <w:tcPr>
            <w:tcW w:w="1564" w:type="dxa"/>
          </w:tcPr>
          <w:p w:rsidR="00BE11EA" w:rsidRPr="00A4722E" w:rsidRDefault="00FD6F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    1</w:t>
            </w:r>
          </w:p>
        </w:tc>
      </w:tr>
      <w:tr w:rsidR="00BE11EA" w:rsidRPr="00A4722E" w:rsidTr="00BE11EA">
        <w:tc>
          <w:tcPr>
            <w:tcW w:w="663" w:type="dxa"/>
          </w:tcPr>
          <w:p w:rsidR="00BE11EA" w:rsidRPr="00A4722E" w:rsidRDefault="00A472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344" w:type="dxa"/>
          </w:tcPr>
          <w:p w:rsidR="00BE11EA" w:rsidRPr="00A4722E" w:rsidRDefault="00FD6F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Анализ написанного сочинения. Рецензирования и редактирования собственной работы.</w:t>
            </w:r>
          </w:p>
        </w:tc>
        <w:tc>
          <w:tcPr>
            <w:tcW w:w="1564" w:type="dxa"/>
          </w:tcPr>
          <w:p w:rsidR="00BE11EA" w:rsidRPr="00A4722E" w:rsidRDefault="00FD6F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    2</w:t>
            </w:r>
          </w:p>
        </w:tc>
      </w:tr>
      <w:tr w:rsidR="005A5250" w:rsidRPr="00A4722E" w:rsidTr="00CC4C44">
        <w:tc>
          <w:tcPr>
            <w:tcW w:w="8007" w:type="dxa"/>
            <w:gridSpan w:val="2"/>
          </w:tcPr>
          <w:p w:rsidR="005A5250" w:rsidRPr="00A4722E" w:rsidRDefault="005A52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        Подготовка к выполнению текстовых заданий.</w:t>
            </w:r>
          </w:p>
        </w:tc>
        <w:tc>
          <w:tcPr>
            <w:tcW w:w="1564" w:type="dxa"/>
          </w:tcPr>
          <w:p w:rsidR="005A5250" w:rsidRPr="00A4722E" w:rsidRDefault="005A52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   19</w:t>
            </w:r>
          </w:p>
        </w:tc>
      </w:tr>
      <w:tr w:rsidR="00BE11EA" w:rsidRPr="00A4722E" w:rsidTr="00BE11EA">
        <w:tc>
          <w:tcPr>
            <w:tcW w:w="663" w:type="dxa"/>
          </w:tcPr>
          <w:p w:rsidR="00BE11EA" w:rsidRPr="00A4722E" w:rsidRDefault="005A52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4722E" w:rsidRPr="00A4722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344" w:type="dxa"/>
          </w:tcPr>
          <w:p w:rsidR="00BE11EA" w:rsidRPr="00A4722E" w:rsidRDefault="005A52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Лексика. Лексическое значение слова. Лексика </w:t>
            </w:r>
            <w:r w:rsidR="007F0C6B" w:rsidRPr="00A4722E">
              <w:rPr>
                <w:rFonts w:ascii="Times New Roman" w:hAnsi="Times New Roman" w:cs="Times New Roman"/>
                <w:sz w:val="32"/>
                <w:szCs w:val="32"/>
              </w:rPr>
              <w:t>русского языка с точки зрения происхождения и употребления.</w:t>
            </w:r>
          </w:p>
        </w:tc>
        <w:tc>
          <w:tcPr>
            <w:tcW w:w="1564" w:type="dxa"/>
          </w:tcPr>
          <w:p w:rsidR="00BE11EA" w:rsidRPr="00A4722E" w:rsidRDefault="007F0C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    1</w:t>
            </w:r>
          </w:p>
        </w:tc>
      </w:tr>
      <w:tr w:rsidR="00BE11EA" w:rsidRPr="00A4722E" w:rsidTr="00BE11EA">
        <w:tc>
          <w:tcPr>
            <w:tcW w:w="663" w:type="dxa"/>
          </w:tcPr>
          <w:p w:rsidR="00BE11EA" w:rsidRPr="00A4722E" w:rsidRDefault="00A472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344" w:type="dxa"/>
          </w:tcPr>
          <w:p w:rsidR="00BE11EA" w:rsidRPr="00A4722E" w:rsidRDefault="00FE4F3F" w:rsidP="007F0C6B">
            <w:pPr>
              <w:tabs>
                <w:tab w:val="left" w:pos="45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Практическая работа №5</w:t>
            </w:r>
            <w:r w:rsidR="007F0C6B"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 по  теме "Лексика".</w:t>
            </w:r>
            <w:r w:rsidR="007F0C6B" w:rsidRPr="00A4722E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1564" w:type="dxa"/>
          </w:tcPr>
          <w:p w:rsidR="00BE11EA" w:rsidRPr="00A4722E" w:rsidRDefault="007F0C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    1</w:t>
            </w:r>
          </w:p>
        </w:tc>
      </w:tr>
      <w:tr w:rsidR="00BE11EA" w:rsidRPr="00A4722E" w:rsidTr="00BE11EA">
        <w:tc>
          <w:tcPr>
            <w:tcW w:w="663" w:type="dxa"/>
          </w:tcPr>
          <w:p w:rsidR="00BE11EA" w:rsidRPr="00A4722E" w:rsidRDefault="007F0C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4722E" w:rsidRPr="00A4722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344" w:type="dxa"/>
          </w:tcPr>
          <w:p w:rsidR="00BE11EA" w:rsidRPr="00A4722E" w:rsidRDefault="007F0C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Словосочетание. Виды связи слов в словосочетании. </w:t>
            </w:r>
          </w:p>
        </w:tc>
        <w:tc>
          <w:tcPr>
            <w:tcW w:w="1564" w:type="dxa"/>
          </w:tcPr>
          <w:p w:rsidR="00BE11EA" w:rsidRPr="00A4722E" w:rsidRDefault="007F0C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    1</w:t>
            </w:r>
          </w:p>
        </w:tc>
      </w:tr>
      <w:tr w:rsidR="00BE11EA" w:rsidRPr="00A4722E" w:rsidTr="00BE11EA">
        <w:tc>
          <w:tcPr>
            <w:tcW w:w="663" w:type="dxa"/>
          </w:tcPr>
          <w:p w:rsidR="00BE11EA" w:rsidRPr="00A4722E" w:rsidRDefault="007F0C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4722E" w:rsidRPr="00A4722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344" w:type="dxa"/>
          </w:tcPr>
          <w:p w:rsidR="00BE11EA" w:rsidRPr="00A4722E" w:rsidRDefault="007F0C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Фонетика.</w:t>
            </w:r>
          </w:p>
        </w:tc>
        <w:tc>
          <w:tcPr>
            <w:tcW w:w="1564" w:type="dxa"/>
          </w:tcPr>
          <w:p w:rsidR="00BE11EA" w:rsidRPr="00A4722E" w:rsidRDefault="007F0C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    1</w:t>
            </w:r>
          </w:p>
        </w:tc>
      </w:tr>
      <w:tr w:rsidR="00BE11EA" w:rsidRPr="00A4722E" w:rsidTr="00BE11EA">
        <w:tc>
          <w:tcPr>
            <w:tcW w:w="663" w:type="dxa"/>
          </w:tcPr>
          <w:p w:rsidR="00BE11EA" w:rsidRPr="00A4722E" w:rsidRDefault="007F0C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  <w:r w:rsidR="00A4722E" w:rsidRPr="00A4722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344" w:type="dxa"/>
          </w:tcPr>
          <w:p w:rsidR="00BE11EA" w:rsidRPr="00A4722E" w:rsidRDefault="007F0C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Орфограммы в кор</w:t>
            </w:r>
            <w:r w:rsidR="00FE4F3F">
              <w:rPr>
                <w:rFonts w:ascii="Times New Roman" w:hAnsi="Times New Roman" w:cs="Times New Roman"/>
                <w:sz w:val="32"/>
                <w:szCs w:val="32"/>
              </w:rPr>
              <w:t>нях слов. Практическая работа №6</w:t>
            </w: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564" w:type="dxa"/>
          </w:tcPr>
          <w:p w:rsidR="00BE11EA" w:rsidRPr="00A4722E" w:rsidRDefault="007F0C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    1</w:t>
            </w:r>
          </w:p>
        </w:tc>
      </w:tr>
      <w:tr w:rsidR="00BE11EA" w:rsidRPr="00A4722E" w:rsidTr="00BE11EA">
        <w:tc>
          <w:tcPr>
            <w:tcW w:w="663" w:type="dxa"/>
          </w:tcPr>
          <w:p w:rsidR="00BE11EA" w:rsidRPr="00A4722E" w:rsidRDefault="00A472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7344" w:type="dxa"/>
          </w:tcPr>
          <w:p w:rsidR="00BE11EA" w:rsidRPr="00A4722E" w:rsidRDefault="007F0C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Предложение. Грамматическая основа предложения.</w:t>
            </w:r>
            <w:r w:rsidR="00FE4F3F">
              <w:rPr>
                <w:rFonts w:ascii="Times New Roman" w:hAnsi="Times New Roman" w:cs="Times New Roman"/>
                <w:sz w:val="32"/>
                <w:szCs w:val="32"/>
              </w:rPr>
              <w:t xml:space="preserve"> Виды сказуемых. Практическая №7</w:t>
            </w: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564" w:type="dxa"/>
          </w:tcPr>
          <w:p w:rsidR="00BE11EA" w:rsidRPr="00A4722E" w:rsidRDefault="007F0C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    1</w:t>
            </w:r>
          </w:p>
        </w:tc>
      </w:tr>
      <w:tr w:rsidR="00BE11EA" w:rsidRPr="00A4722E" w:rsidTr="00BE11EA">
        <w:tc>
          <w:tcPr>
            <w:tcW w:w="663" w:type="dxa"/>
          </w:tcPr>
          <w:p w:rsidR="00BE11EA" w:rsidRPr="00A4722E" w:rsidRDefault="007F0C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4722E" w:rsidRPr="00A4722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344" w:type="dxa"/>
          </w:tcPr>
          <w:p w:rsidR="00BE11EA" w:rsidRPr="00A4722E" w:rsidRDefault="007F0C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Виды односоставных пред</w:t>
            </w:r>
            <w:r w:rsidR="00FE4F3F">
              <w:rPr>
                <w:rFonts w:ascii="Times New Roman" w:hAnsi="Times New Roman" w:cs="Times New Roman"/>
                <w:sz w:val="32"/>
                <w:szCs w:val="32"/>
              </w:rPr>
              <w:t>ложений. Практическая работа №8</w:t>
            </w: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564" w:type="dxa"/>
          </w:tcPr>
          <w:p w:rsidR="00BE11EA" w:rsidRPr="00A4722E" w:rsidRDefault="007F0C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    1</w:t>
            </w:r>
          </w:p>
        </w:tc>
      </w:tr>
      <w:tr w:rsidR="00BE11EA" w:rsidRPr="00A4722E" w:rsidTr="00BE11EA">
        <w:tc>
          <w:tcPr>
            <w:tcW w:w="663" w:type="dxa"/>
          </w:tcPr>
          <w:p w:rsidR="00BE11EA" w:rsidRPr="00A4722E" w:rsidRDefault="007F0C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4722E" w:rsidRPr="00A4722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344" w:type="dxa"/>
          </w:tcPr>
          <w:p w:rsidR="00BE11EA" w:rsidRPr="00A4722E" w:rsidRDefault="007F0C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Правописание приставок. Практическая работа</w:t>
            </w:r>
            <w:r w:rsidR="00FE4F3F">
              <w:rPr>
                <w:rFonts w:ascii="Times New Roman" w:hAnsi="Times New Roman" w:cs="Times New Roman"/>
                <w:sz w:val="32"/>
                <w:szCs w:val="32"/>
              </w:rPr>
              <w:t xml:space="preserve"> №9</w:t>
            </w:r>
            <w:r w:rsidR="003D6ECB" w:rsidRPr="00A4722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564" w:type="dxa"/>
          </w:tcPr>
          <w:p w:rsidR="00BE11EA" w:rsidRPr="00A4722E" w:rsidRDefault="003D6E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    1</w:t>
            </w:r>
          </w:p>
        </w:tc>
      </w:tr>
      <w:tr w:rsidR="00BE11EA" w:rsidRPr="00A4722E" w:rsidTr="00BE11EA">
        <w:tc>
          <w:tcPr>
            <w:tcW w:w="663" w:type="dxa"/>
          </w:tcPr>
          <w:p w:rsidR="00BE11EA" w:rsidRPr="00A4722E" w:rsidRDefault="00A472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7344" w:type="dxa"/>
          </w:tcPr>
          <w:p w:rsidR="00BE11EA" w:rsidRPr="00A4722E" w:rsidRDefault="003D6E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Однородные члены предложения и знаки препинания </w:t>
            </w:r>
            <w:r w:rsidR="00FE4F3F">
              <w:rPr>
                <w:rFonts w:ascii="Times New Roman" w:hAnsi="Times New Roman" w:cs="Times New Roman"/>
                <w:sz w:val="32"/>
                <w:szCs w:val="32"/>
              </w:rPr>
              <w:t>при них. Практическая работа №10</w:t>
            </w: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564" w:type="dxa"/>
          </w:tcPr>
          <w:p w:rsidR="00BE11EA" w:rsidRPr="00A4722E" w:rsidRDefault="003D6E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    1</w:t>
            </w:r>
          </w:p>
        </w:tc>
      </w:tr>
      <w:tr w:rsidR="00BE11EA" w:rsidRPr="00A4722E" w:rsidTr="00BE11EA">
        <w:tc>
          <w:tcPr>
            <w:tcW w:w="663" w:type="dxa"/>
          </w:tcPr>
          <w:p w:rsidR="00BE11EA" w:rsidRPr="00A4722E" w:rsidRDefault="003D6E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4722E" w:rsidRPr="00A4722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344" w:type="dxa"/>
          </w:tcPr>
          <w:p w:rsidR="00BE11EA" w:rsidRPr="00A4722E" w:rsidRDefault="003D6ECB" w:rsidP="00FE4F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Правописание суффиксов. Практическая № 1</w:t>
            </w:r>
            <w:r w:rsidR="00FE4F3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564" w:type="dxa"/>
          </w:tcPr>
          <w:p w:rsidR="00BE11EA" w:rsidRPr="00A4722E" w:rsidRDefault="003D6E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    1</w:t>
            </w:r>
          </w:p>
        </w:tc>
      </w:tr>
      <w:tr w:rsidR="00BE11EA" w:rsidRPr="00A4722E" w:rsidTr="00BE11EA">
        <w:tc>
          <w:tcPr>
            <w:tcW w:w="663" w:type="dxa"/>
          </w:tcPr>
          <w:p w:rsidR="00BE11EA" w:rsidRPr="00A4722E" w:rsidRDefault="003D6E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4722E" w:rsidRPr="00A4722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344" w:type="dxa"/>
          </w:tcPr>
          <w:p w:rsidR="00BE11EA" w:rsidRPr="00A4722E" w:rsidRDefault="003D6E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Обособленные члены пред</w:t>
            </w:r>
            <w:r w:rsidR="00FE4F3F">
              <w:rPr>
                <w:rFonts w:ascii="Times New Roman" w:hAnsi="Times New Roman" w:cs="Times New Roman"/>
                <w:sz w:val="32"/>
                <w:szCs w:val="32"/>
              </w:rPr>
              <w:t>ложения. Практическая работа №12</w:t>
            </w: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564" w:type="dxa"/>
          </w:tcPr>
          <w:p w:rsidR="00BE11EA" w:rsidRPr="00A4722E" w:rsidRDefault="003D6E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    1</w:t>
            </w:r>
          </w:p>
        </w:tc>
      </w:tr>
      <w:tr w:rsidR="00BE11EA" w:rsidRPr="00A4722E" w:rsidTr="00BE11EA">
        <w:tc>
          <w:tcPr>
            <w:tcW w:w="663" w:type="dxa"/>
          </w:tcPr>
          <w:p w:rsidR="00BE11EA" w:rsidRPr="00A4722E" w:rsidRDefault="003D6E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4722E" w:rsidRPr="00A4722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344" w:type="dxa"/>
          </w:tcPr>
          <w:p w:rsidR="00BE11EA" w:rsidRPr="00A4722E" w:rsidRDefault="003D6E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Правописание Н-НН в разных част</w:t>
            </w:r>
            <w:r w:rsidR="00FE4F3F">
              <w:rPr>
                <w:rFonts w:ascii="Times New Roman" w:hAnsi="Times New Roman" w:cs="Times New Roman"/>
                <w:sz w:val="32"/>
                <w:szCs w:val="32"/>
              </w:rPr>
              <w:t>ях речи. Практическая работа №13</w:t>
            </w: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564" w:type="dxa"/>
          </w:tcPr>
          <w:p w:rsidR="00BE11EA" w:rsidRPr="00A4722E" w:rsidRDefault="003D6E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    1</w:t>
            </w:r>
          </w:p>
        </w:tc>
      </w:tr>
      <w:tr w:rsidR="00BE11EA" w:rsidRPr="00A4722E" w:rsidTr="00BE11EA">
        <w:tc>
          <w:tcPr>
            <w:tcW w:w="663" w:type="dxa"/>
          </w:tcPr>
          <w:p w:rsidR="00BE11EA" w:rsidRPr="00A4722E" w:rsidRDefault="003D6E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4722E" w:rsidRPr="00A4722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344" w:type="dxa"/>
          </w:tcPr>
          <w:p w:rsidR="00BE11EA" w:rsidRPr="00A4722E" w:rsidRDefault="003D6E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Вводные слова и предложения. Вставные конструкции. Обращения</w:t>
            </w:r>
            <w:r w:rsidR="00FE4F3F">
              <w:rPr>
                <w:rFonts w:ascii="Times New Roman" w:hAnsi="Times New Roman" w:cs="Times New Roman"/>
                <w:sz w:val="32"/>
                <w:szCs w:val="32"/>
              </w:rPr>
              <w:t>. Практическая работа №14</w:t>
            </w:r>
            <w:r w:rsidR="00684798" w:rsidRPr="00A4722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64" w:type="dxa"/>
          </w:tcPr>
          <w:p w:rsidR="00BE11EA" w:rsidRPr="00A4722E" w:rsidRDefault="00684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    1</w:t>
            </w:r>
          </w:p>
        </w:tc>
      </w:tr>
      <w:tr w:rsidR="00BE11EA" w:rsidRPr="00A4722E" w:rsidTr="00BE11EA">
        <w:tc>
          <w:tcPr>
            <w:tcW w:w="663" w:type="dxa"/>
          </w:tcPr>
          <w:p w:rsidR="00BE11EA" w:rsidRPr="00A4722E" w:rsidRDefault="00684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4722E" w:rsidRPr="00A4722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344" w:type="dxa"/>
          </w:tcPr>
          <w:p w:rsidR="00BE11EA" w:rsidRPr="00A4722E" w:rsidRDefault="00684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Слитное и раздельное написание НЕ с различными частя</w:t>
            </w:r>
            <w:r w:rsidR="00FE4F3F">
              <w:rPr>
                <w:rFonts w:ascii="Times New Roman" w:hAnsi="Times New Roman" w:cs="Times New Roman"/>
                <w:sz w:val="32"/>
                <w:szCs w:val="32"/>
              </w:rPr>
              <w:t>ми речи. Практическая работа №15</w:t>
            </w: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564" w:type="dxa"/>
          </w:tcPr>
          <w:p w:rsidR="00BE11EA" w:rsidRPr="00A4722E" w:rsidRDefault="00684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    1</w:t>
            </w:r>
          </w:p>
        </w:tc>
      </w:tr>
      <w:tr w:rsidR="00BE11EA" w:rsidRPr="00A4722E" w:rsidTr="00BE11EA">
        <w:tc>
          <w:tcPr>
            <w:tcW w:w="663" w:type="dxa"/>
          </w:tcPr>
          <w:p w:rsidR="00BE11EA" w:rsidRPr="00A4722E" w:rsidRDefault="00684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4722E" w:rsidRPr="00A4722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344" w:type="dxa"/>
          </w:tcPr>
          <w:p w:rsidR="00BE11EA" w:rsidRPr="00A4722E" w:rsidRDefault="00684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Сочинение - рассуждение. Подготовка к пробному экзамену.</w:t>
            </w:r>
          </w:p>
        </w:tc>
        <w:tc>
          <w:tcPr>
            <w:tcW w:w="1564" w:type="dxa"/>
          </w:tcPr>
          <w:p w:rsidR="00BE11EA" w:rsidRPr="00A4722E" w:rsidRDefault="00684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    1</w:t>
            </w:r>
          </w:p>
        </w:tc>
      </w:tr>
      <w:tr w:rsidR="00BE11EA" w:rsidRPr="00A4722E" w:rsidTr="00BE11EA">
        <w:tc>
          <w:tcPr>
            <w:tcW w:w="663" w:type="dxa"/>
          </w:tcPr>
          <w:p w:rsidR="00BE11EA" w:rsidRPr="00A4722E" w:rsidRDefault="00A472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7344" w:type="dxa"/>
          </w:tcPr>
          <w:p w:rsidR="00BE11EA" w:rsidRPr="00A4722E" w:rsidRDefault="00684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Сложные слова. Слитные, раздельные, дефисные на</w:t>
            </w:r>
            <w:r w:rsidR="00FE4F3F">
              <w:rPr>
                <w:rFonts w:ascii="Times New Roman" w:hAnsi="Times New Roman" w:cs="Times New Roman"/>
                <w:sz w:val="32"/>
                <w:szCs w:val="32"/>
              </w:rPr>
              <w:t>писания. Практическая работа №16</w:t>
            </w: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564" w:type="dxa"/>
          </w:tcPr>
          <w:p w:rsidR="00BE11EA" w:rsidRPr="00A4722E" w:rsidRDefault="00684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    1</w:t>
            </w:r>
          </w:p>
        </w:tc>
      </w:tr>
      <w:tr w:rsidR="00BE11EA" w:rsidRPr="00A4722E" w:rsidTr="00BE11EA">
        <w:tc>
          <w:tcPr>
            <w:tcW w:w="663" w:type="dxa"/>
          </w:tcPr>
          <w:p w:rsidR="00BE11EA" w:rsidRPr="00A4722E" w:rsidRDefault="00684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4722E" w:rsidRPr="00A4722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344" w:type="dxa"/>
          </w:tcPr>
          <w:p w:rsidR="00BE11EA" w:rsidRPr="00A4722E" w:rsidRDefault="00684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Правописание производных предлогов и</w:t>
            </w:r>
            <w:r w:rsidR="00FE4F3F">
              <w:rPr>
                <w:rFonts w:ascii="Times New Roman" w:hAnsi="Times New Roman" w:cs="Times New Roman"/>
                <w:sz w:val="32"/>
                <w:szCs w:val="32"/>
              </w:rPr>
              <w:t xml:space="preserve"> союзов. Практическая работа №17</w:t>
            </w: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564" w:type="dxa"/>
          </w:tcPr>
          <w:p w:rsidR="00BE11EA" w:rsidRPr="00A4722E" w:rsidRDefault="00684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    1</w:t>
            </w:r>
          </w:p>
        </w:tc>
      </w:tr>
      <w:tr w:rsidR="00BE11EA" w:rsidRPr="00A4722E" w:rsidTr="00BE11EA">
        <w:tc>
          <w:tcPr>
            <w:tcW w:w="663" w:type="dxa"/>
          </w:tcPr>
          <w:p w:rsidR="00BE11EA" w:rsidRPr="00A4722E" w:rsidRDefault="00684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4722E" w:rsidRPr="00A4722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344" w:type="dxa"/>
          </w:tcPr>
          <w:p w:rsidR="00BE11EA" w:rsidRPr="00A4722E" w:rsidRDefault="00684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Правописание частиц. Частицы</w:t>
            </w:r>
            <w:proofErr w:type="gramStart"/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E4F3F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="00FE4F3F">
              <w:rPr>
                <w:rFonts w:ascii="Times New Roman" w:hAnsi="Times New Roman" w:cs="Times New Roman"/>
                <w:sz w:val="32"/>
                <w:szCs w:val="32"/>
              </w:rPr>
              <w:t>е и Ни. Практическая работа №18</w:t>
            </w: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564" w:type="dxa"/>
          </w:tcPr>
          <w:p w:rsidR="00BE11EA" w:rsidRPr="00A4722E" w:rsidRDefault="00684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    1</w:t>
            </w:r>
          </w:p>
        </w:tc>
      </w:tr>
      <w:tr w:rsidR="00BE11EA" w:rsidRPr="00A4722E" w:rsidTr="00BE11EA">
        <w:tc>
          <w:tcPr>
            <w:tcW w:w="663" w:type="dxa"/>
          </w:tcPr>
          <w:p w:rsidR="00BE11EA" w:rsidRPr="00A4722E" w:rsidRDefault="00684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4722E" w:rsidRPr="00A4722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344" w:type="dxa"/>
          </w:tcPr>
          <w:p w:rsidR="00BE11EA" w:rsidRPr="00A4722E" w:rsidRDefault="00684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Способы оформления </w:t>
            </w:r>
            <w:r w:rsidR="003363BC" w:rsidRPr="00A4722E">
              <w:rPr>
                <w:rFonts w:ascii="Times New Roman" w:hAnsi="Times New Roman" w:cs="Times New Roman"/>
                <w:sz w:val="32"/>
                <w:szCs w:val="32"/>
              </w:rPr>
              <w:t>чужой реч</w:t>
            </w:r>
            <w:proofErr w:type="gramStart"/>
            <w:r w:rsidR="003363BC" w:rsidRPr="00A4722E">
              <w:rPr>
                <w:rFonts w:ascii="Times New Roman" w:hAnsi="Times New Roman" w:cs="Times New Roman"/>
                <w:sz w:val="32"/>
                <w:szCs w:val="32"/>
              </w:rPr>
              <w:t>и(</w:t>
            </w:r>
            <w:proofErr w:type="gramEnd"/>
            <w:r w:rsidR="003363BC" w:rsidRPr="00A4722E">
              <w:rPr>
                <w:rFonts w:ascii="Times New Roman" w:hAnsi="Times New Roman" w:cs="Times New Roman"/>
                <w:sz w:val="32"/>
                <w:szCs w:val="32"/>
              </w:rPr>
              <w:t>прямая речь, косвенная речь, диалог, цитаты).</w:t>
            </w:r>
          </w:p>
        </w:tc>
        <w:tc>
          <w:tcPr>
            <w:tcW w:w="1564" w:type="dxa"/>
          </w:tcPr>
          <w:p w:rsidR="00BE11EA" w:rsidRPr="00A4722E" w:rsidRDefault="003363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     1</w:t>
            </w:r>
          </w:p>
        </w:tc>
      </w:tr>
      <w:tr w:rsidR="00BE11EA" w:rsidRPr="00A4722E" w:rsidTr="00BE11EA">
        <w:tc>
          <w:tcPr>
            <w:tcW w:w="663" w:type="dxa"/>
          </w:tcPr>
          <w:p w:rsidR="00BE11EA" w:rsidRPr="00A4722E" w:rsidRDefault="003363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4722E" w:rsidRPr="00A4722E">
              <w:rPr>
                <w:rFonts w:ascii="Times New Roman" w:hAnsi="Times New Roman" w:cs="Times New Roman"/>
                <w:sz w:val="32"/>
                <w:szCs w:val="32"/>
              </w:rPr>
              <w:t>3-34</w:t>
            </w:r>
          </w:p>
        </w:tc>
        <w:tc>
          <w:tcPr>
            <w:tcW w:w="7344" w:type="dxa"/>
          </w:tcPr>
          <w:p w:rsidR="00BE11EA" w:rsidRPr="00A4722E" w:rsidRDefault="003363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>Итоговое тестирование. Урок контроля.</w:t>
            </w:r>
          </w:p>
        </w:tc>
        <w:tc>
          <w:tcPr>
            <w:tcW w:w="1564" w:type="dxa"/>
          </w:tcPr>
          <w:p w:rsidR="00BE11EA" w:rsidRPr="00A4722E" w:rsidRDefault="003363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22E">
              <w:rPr>
                <w:rFonts w:ascii="Times New Roman" w:hAnsi="Times New Roman" w:cs="Times New Roman"/>
                <w:sz w:val="32"/>
                <w:szCs w:val="32"/>
              </w:rPr>
              <w:t xml:space="preserve">     1</w:t>
            </w:r>
          </w:p>
        </w:tc>
      </w:tr>
    </w:tbl>
    <w:p w:rsidR="00BE11EA" w:rsidRDefault="00BE11EA">
      <w:pPr>
        <w:rPr>
          <w:sz w:val="32"/>
          <w:szCs w:val="32"/>
        </w:rPr>
      </w:pPr>
    </w:p>
    <w:p w:rsidR="00A4722E" w:rsidRDefault="00A4722E">
      <w:pPr>
        <w:rPr>
          <w:sz w:val="32"/>
          <w:szCs w:val="32"/>
        </w:rPr>
      </w:pPr>
    </w:p>
    <w:p w:rsidR="00A4722E" w:rsidRDefault="00A4722E">
      <w:pPr>
        <w:rPr>
          <w:rFonts w:ascii="Times New Roman" w:hAnsi="Times New Roman" w:cs="Times New Roman"/>
          <w:sz w:val="32"/>
          <w:szCs w:val="32"/>
        </w:rPr>
      </w:pPr>
    </w:p>
    <w:p w:rsidR="00A4722E" w:rsidRDefault="00A4722E">
      <w:pPr>
        <w:rPr>
          <w:rFonts w:ascii="Times New Roman" w:hAnsi="Times New Roman" w:cs="Times New Roman"/>
          <w:sz w:val="32"/>
          <w:szCs w:val="32"/>
        </w:rPr>
      </w:pPr>
    </w:p>
    <w:p w:rsidR="00FE4F3F" w:rsidRDefault="00FE4F3F">
      <w:pPr>
        <w:rPr>
          <w:rFonts w:ascii="Times New Roman" w:hAnsi="Times New Roman" w:cs="Times New Roman"/>
          <w:b/>
          <w:sz w:val="32"/>
          <w:szCs w:val="32"/>
        </w:rPr>
      </w:pPr>
    </w:p>
    <w:p w:rsidR="00A4722E" w:rsidRDefault="00A4722E">
      <w:pPr>
        <w:rPr>
          <w:rFonts w:ascii="Times New Roman" w:hAnsi="Times New Roman" w:cs="Times New Roman"/>
          <w:b/>
          <w:sz w:val="32"/>
          <w:szCs w:val="32"/>
        </w:rPr>
      </w:pPr>
      <w:r w:rsidRPr="00A4722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Литература для учителя. </w:t>
      </w:r>
    </w:p>
    <w:p w:rsidR="00A4722E" w:rsidRDefault="00A4722E">
      <w:pPr>
        <w:rPr>
          <w:rFonts w:ascii="Times New Roman" w:hAnsi="Times New Roman" w:cs="Times New Roman"/>
          <w:sz w:val="32"/>
          <w:szCs w:val="32"/>
        </w:rPr>
      </w:pPr>
      <w:r w:rsidRPr="00A4722E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A4722E">
        <w:rPr>
          <w:rFonts w:ascii="Times New Roman" w:hAnsi="Times New Roman" w:cs="Times New Roman"/>
          <w:sz w:val="32"/>
          <w:szCs w:val="32"/>
        </w:rPr>
        <w:t>Щербинина</w:t>
      </w:r>
      <w:proofErr w:type="spellEnd"/>
      <w:r w:rsidRPr="00A4722E">
        <w:rPr>
          <w:rFonts w:ascii="Times New Roman" w:hAnsi="Times New Roman" w:cs="Times New Roman"/>
          <w:sz w:val="32"/>
          <w:szCs w:val="32"/>
        </w:rPr>
        <w:t xml:space="preserve"> Ю.В. Русский язык. Материалы для подготовки к экзамену. М.: "Экзамен"</w:t>
      </w:r>
      <w:r w:rsidR="007551C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2009г. </w:t>
      </w:r>
    </w:p>
    <w:p w:rsidR="00A4722E" w:rsidRDefault="00A472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sz w:val="32"/>
          <w:szCs w:val="32"/>
        </w:rPr>
        <w:t>Егораева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Г.Т. Русский язык. 9 класс. Типовые тестовые задания. ГИА. М.: "Экзамен"</w:t>
      </w:r>
      <w:r w:rsidR="007551C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2014 г. </w:t>
      </w:r>
    </w:p>
    <w:p w:rsidR="00A4722E" w:rsidRDefault="00A472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Нарушевич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А.Г. Сочинение на ЕГЭ</w:t>
      </w:r>
      <w:r w:rsidR="007551C0">
        <w:rPr>
          <w:rFonts w:ascii="Times New Roman" w:hAnsi="Times New Roman" w:cs="Times New Roman"/>
          <w:sz w:val="32"/>
          <w:szCs w:val="32"/>
        </w:rPr>
        <w:t xml:space="preserve">. Формулировки. Аргументы. Комментарии. М.: Просвещение, 2008 г. </w:t>
      </w:r>
    </w:p>
    <w:p w:rsidR="007551C0" w:rsidRDefault="007551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Материалы сайта ФИПИ </w:t>
      </w:r>
      <w:hyperlink r:id="rId4" w:history="1">
        <w:r w:rsidR="00FE4F3F" w:rsidRPr="00D219E6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FE4F3F" w:rsidRPr="00D219E6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FE4F3F" w:rsidRPr="00D219E6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fipi</w:t>
        </w:r>
        <w:proofErr w:type="spellEnd"/>
        <w:r w:rsidR="00FE4F3F" w:rsidRPr="00D219E6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FE4F3F" w:rsidRPr="00D219E6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FE4F3F" w:rsidRDefault="00FE4F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r>
        <w:rPr>
          <w:rFonts w:ascii="Times New Roman" w:hAnsi="Times New Roman" w:cs="Times New Roman"/>
          <w:sz w:val="32"/>
          <w:szCs w:val="32"/>
        </w:rPr>
        <w:t>Цыбулько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И.П. ОГЭ. Русский язык. Типовые экзаменационные варианты. М.:2015</w:t>
      </w:r>
    </w:p>
    <w:p w:rsidR="00FE4F3F" w:rsidRPr="00FE4F3F" w:rsidRDefault="00FE4F3F">
      <w:pPr>
        <w:rPr>
          <w:rFonts w:ascii="Times New Roman" w:hAnsi="Times New Roman" w:cs="Times New Roman"/>
          <w:sz w:val="32"/>
          <w:szCs w:val="32"/>
        </w:rPr>
      </w:pPr>
    </w:p>
    <w:sectPr w:rsidR="00FE4F3F" w:rsidRPr="00FE4F3F" w:rsidSect="0062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CF3"/>
    <w:rsid w:val="0028184F"/>
    <w:rsid w:val="003363BC"/>
    <w:rsid w:val="00386CEE"/>
    <w:rsid w:val="003D6ECB"/>
    <w:rsid w:val="004A5074"/>
    <w:rsid w:val="005A5250"/>
    <w:rsid w:val="0062313F"/>
    <w:rsid w:val="00684798"/>
    <w:rsid w:val="00701CF3"/>
    <w:rsid w:val="007551C0"/>
    <w:rsid w:val="007F0C6B"/>
    <w:rsid w:val="00A4722E"/>
    <w:rsid w:val="00BE11EA"/>
    <w:rsid w:val="00C32FC7"/>
    <w:rsid w:val="00C74C59"/>
    <w:rsid w:val="00DA3603"/>
    <w:rsid w:val="00DE39F1"/>
    <w:rsid w:val="00FD6F3B"/>
    <w:rsid w:val="00FE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4F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DNA7 X64</cp:lastModifiedBy>
  <cp:revision>4</cp:revision>
  <dcterms:created xsi:type="dcterms:W3CDTF">2014-10-12T14:29:00Z</dcterms:created>
  <dcterms:modified xsi:type="dcterms:W3CDTF">2014-11-08T12:25:00Z</dcterms:modified>
</cp:coreProperties>
</file>