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83" w:rsidRPr="00CD2F8B" w:rsidRDefault="00BF7264" w:rsidP="001E13FA">
      <w:pPr>
        <w:spacing w:after="0"/>
        <w:ind w:right="-284"/>
        <w:jc w:val="center"/>
        <w:rPr>
          <w:b/>
          <w:color w:val="8064A2" w:themeColor="accent4"/>
          <w:sz w:val="32"/>
          <w:szCs w:val="32"/>
        </w:rPr>
      </w:pPr>
      <w:r w:rsidRPr="00CD2F8B">
        <w:rPr>
          <w:b/>
          <w:color w:val="8064A2" w:themeColor="accent4"/>
          <w:sz w:val="32"/>
          <w:szCs w:val="32"/>
        </w:rPr>
        <w:t>Музыкальная терапия</w:t>
      </w:r>
    </w:p>
    <w:p w:rsidR="00BF7264" w:rsidRPr="00BF7264" w:rsidRDefault="00BF7264" w:rsidP="00BF7264">
      <w:pPr>
        <w:spacing w:after="0"/>
        <w:ind w:left="-1134" w:right="-284" w:firstLine="1134"/>
        <w:rPr>
          <w:i/>
          <w:sz w:val="24"/>
          <w:szCs w:val="24"/>
        </w:rPr>
      </w:pPr>
      <w:r w:rsidRPr="00BF7264">
        <w:rPr>
          <w:i/>
          <w:sz w:val="24"/>
          <w:szCs w:val="24"/>
        </w:rPr>
        <w:t>Что такое</w:t>
      </w:r>
      <w:r>
        <w:rPr>
          <w:i/>
          <w:sz w:val="24"/>
          <w:szCs w:val="24"/>
        </w:rPr>
        <w:t xml:space="preserve"> терапия и как её можно применять? </w:t>
      </w:r>
      <w:proofErr w:type="gramStart"/>
      <w:r>
        <w:rPr>
          <w:i/>
          <w:sz w:val="24"/>
          <w:szCs w:val="24"/>
        </w:rPr>
        <w:t>Терапия</w:t>
      </w:r>
      <w:proofErr w:type="gramEnd"/>
      <w:r>
        <w:rPr>
          <w:i/>
          <w:sz w:val="24"/>
          <w:szCs w:val="24"/>
        </w:rPr>
        <w:t xml:space="preserve"> прежде всего-это лечение.                     </w:t>
      </w:r>
    </w:p>
    <w:p w:rsidR="00BF7264" w:rsidRDefault="003D6F43" w:rsidP="00BF7264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b/>
          <w:sz w:val="32"/>
          <w:szCs w:val="32"/>
        </w:rPr>
        <w:t xml:space="preserve">              </w:t>
      </w:r>
      <w:r w:rsidR="00BF7264">
        <w:rPr>
          <w:i/>
          <w:sz w:val="24"/>
          <w:szCs w:val="24"/>
        </w:rPr>
        <w:t>Безусловно</w:t>
      </w:r>
      <w:r w:rsidR="00BF7264" w:rsidRPr="003D6F43">
        <w:rPr>
          <w:i/>
          <w:sz w:val="24"/>
          <w:szCs w:val="24"/>
        </w:rPr>
        <w:t>,</w:t>
      </w:r>
      <w:r w:rsidR="00BF7264">
        <w:rPr>
          <w:i/>
          <w:sz w:val="24"/>
          <w:szCs w:val="24"/>
        </w:rPr>
        <w:t xml:space="preserve"> терапевтический эффект  от музыки</w:t>
      </w:r>
      <w:r>
        <w:rPr>
          <w:i/>
          <w:sz w:val="24"/>
          <w:szCs w:val="24"/>
        </w:rPr>
        <w:t xml:space="preserve"> можно ощущать и без помощи</w:t>
      </w:r>
    </w:p>
    <w:p w:rsidR="003D6F43" w:rsidRDefault="003D6F43" w:rsidP="00BF7264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специалиста. С помощью музыки можно снимать не только нервное напряжение</w:t>
      </w:r>
      <w:r w:rsidRPr="003D6F4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но</w:t>
      </w:r>
    </w:p>
    <w:p w:rsidR="003D6F43" w:rsidRDefault="003D6F43" w:rsidP="00BF7264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и просто полноценно отдыхать. Существуют и другие прогрессивные системы </w:t>
      </w:r>
    </w:p>
    <w:p w:rsidR="003D6F43" w:rsidRDefault="003D6F43" w:rsidP="003D6F43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proofErr w:type="spellStart"/>
      <w:r>
        <w:rPr>
          <w:i/>
          <w:sz w:val="24"/>
          <w:szCs w:val="24"/>
        </w:rPr>
        <w:t>перенатального</w:t>
      </w:r>
      <w:proofErr w:type="spellEnd"/>
      <w:r>
        <w:rPr>
          <w:i/>
          <w:sz w:val="24"/>
          <w:szCs w:val="24"/>
        </w:rPr>
        <w:t xml:space="preserve"> музыкального воспитания.</w:t>
      </w:r>
      <w:r w:rsidR="001E13FA">
        <w:rPr>
          <w:i/>
          <w:sz w:val="24"/>
          <w:szCs w:val="24"/>
        </w:rPr>
        <w:t xml:space="preserve"> Содержанию музыки</w:t>
      </w:r>
      <w:r w:rsidRPr="003D6F43">
        <w:rPr>
          <w:i/>
          <w:sz w:val="24"/>
          <w:szCs w:val="24"/>
        </w:rPr>
        <w:t>,</w:t>
      </w:r>
      <w:r w:rsidR="001E13F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её качественному </w:t>
      </w:r>
    </w:p>
    <w:p w:rsidR="00C6049D" w:rsidRDefault="003D6F43" w:rsidP="003D6F43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1E13F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отбору мы должны придавать большое значение</w:t>
      </w:r>
      <w:r w:rsidR="00C6049D" w:rsidRPr="00C6049D">
        <w:rPr>
          <w:i/>
          <w:sz w:val="24"/>
          <w:szCs w:val="24"/>
        </w:rPr>
        <w:t>,</w:t>
      </w:r>
      <w:r w:rsidR="00C6049D">
        <w:rPr>
          <w:i/>
          <w:sz w:val="24"/>
          <w:szCs w:val="24"/>
        </w:rPr>
        <w:t xml:space="preserve"> так как особенности и сила </w:t>
      </w:r>
    </w:p>
    <w:p w:rsidR="001E13FA" w:rsidRDefault="00C6049D" w:rsidP="003D6F43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  <w:r w:rsidR="001E13F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звукового воздействия способны позитивно</w:t>
      </w:r>
      <w:r w:rsidR="001E13FA">
        <w:rPr>
          <w:i/>
          <w:sz w:val="24"/>
          <w:szCs w:val="24"/>
        </w:rPr>
        <w:t xml:space="preserve"> (как и </w:t>
      </w:r>
      <w:r>
        <w:rPr>
          <w:i/>
          <w:sz w:val="24"/>
          <w:szCs w:val="24"/>
        </w:rPr>
        <w:t>негативно) повлиять</w:t>
      </w:r>
      <w:r w:rsidR="001E13FA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на</w:t>
      </w:r>
      <w:proofErr w:type="gramEnd"/>
      <w:r>
        <w:rPr>
          <w:i/>
          <w:sz w:val="24"/>
          <w:szCs w:val="24"/>
        </w:rPr>
        <w:t xml:space="preserve"> </w:t>
      </w:r>
    </w:p>
    <w:p w:rsidR="001E13FA" w:rsidRDefault="001E13FA" w:rsidP="001E13FA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централь</w:t>
      </w:r>
      <w:r w:rsidR="00C6049D">
        <w:rPr>
          <w:i/>
          <w:sz w:val="24"/>
          <w:szCs w:val="24"/>
        </w:rPr>
        <w:t>ную нервную систему ребёнка</w:t>
      </w:r>
      <w:r w:rsidR="00C6049D" w:rsidRPr="00C6049D">
        <w:rPr>
          <w:i/>
          <w:sz w:val="24"/>
          <w:szCs w:val="24"/>
        </w:rPr>
        <w:t>,</w:t>
      </w:r>
      <w:r w:rsidR="00C6049D">
        <w:rPr>
          <w:i/>
          <w:sz w:val="24"/>
          <w:szCs w:val="24"/>
        </w:rPr>
        <w:t xml:space="preserve"> активизировать процессы памяти и </w:t>
      </w:r>
    </w:p>
    <w:p w:rsidR="001E13FA" w:rsidRDefault="001E13FA" w:rsidP="001E13FA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сформировать </w:t>
      </w:r>
      <w:r w:rsidR="00C6049D">
        <w:rPr>
          <w:i/>
          <w:sz w:val="24"/>
          <w:szCs w:val="24"/>
        </w:rPr>
        <w:t xml:space="preserve"> определённые вкусовые предпочтения.</w:t>
      </w:r>
      <w:r>
        <w:rPr>
          <w:i/>
          <w:sz w:val="24"/>
          <w:szCs w:val="24"/>
        </w:rPr>
        <w:t xml:space="preserve"> При помощи музыкальной </w:t>
      </w:r>
    </w:p>
    <w:p w:rsidR="001E13FA" w:rsidRDefault="001E13FA" w:rsidP="001E13FA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терапии ребёнок лучше понимает себя и свой внутренний мир.</w:t>
      </w:r>
      <w:r w:rsidR="003D6F43">
        <w:rPr>
          <w:i/>
          <w:sz w:val="24"/>
          <w:szCs w:val="24"/>
        </w:rPr>
        <w:t xml:space="preserve">   </w:t>
      </w:r>
    </w:p>
    <w:p w:rsidR="00A87F8B" w:rsidRDefault="001E13FA" w:rsidP="001E13FA">
      <w:pPr>
        <w:spacing w:after="0"/>
        <w:ind w:left="-1134" w:right="-28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Несколько полезных советов:</w:t>
      </w:r>
      <w:r w:rsidR="003D6F43">
        <w:rPr>
          <w:i/>
          <w:sz w:val="24"/>
          <w:szCs w:val="24"/>
        </w:rPr>
        <w:t xml:space="preserve"> </w:t>
      </w:r>
    </w:p>
    <w:p w:rsidR="003D6F43" w:rsidRPr="00CD2F8B" w:rsidRDefault="00A87F8B" w:rsidP="00A87F8B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Музыка не должна быть слишком быстрой, громкой.</w:t>
      </w:r>
    </w:p>
    <w:p w:rsidR="00A87F8B" w:rsidRPr="00CD2F8B" w:rsidRDefault="00A87F8B" w:rsidP="00A87F8B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Аудиозапись музыки должна быть качественной.</w:t>
      </w:r>
    </w:p>
    <w:p w:rsidR="00A87F8B" w:rsidRPr="00CD2F8B" w:rsidRDefault="00A87F8B" w:rsidP="00A87F8B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 xml:space="preserve">Сеансы </w:t>
      </w:r>
      <w:proofErr w:type="spellStart"/>
      <w:r w:rsidRPr="00CD2F8B">
        <w:rPr>
          <w:b/>
          <w:i/>
          <w:color w:val="8064A2" w:themeColor="accent4"/>
          <w:sz w:val="24"/>
          <w:szCs w:val="24"/>
        </w:rPr>
        <w:t>звукотерапии</w:t>
      </w:r>
      <w:proofErr w:type="spellEnd"/>
      <w:r w:rsidRPr="00CD2F8B">
        <w:rPr>
          <w:b/>
          <w:i/>
          <w:color w:val="8064A2" w:themeColor="accent4"/>
          <w:sz w:val="24"/>
          <w:szCs w:val="24"/>
        </w:rPr>
        <w:t xml:space="preserve"> следует «принимать» после приёма </w:t>
      </w:r>
    </w:p>
    <w:p w:rsidR="00A87F8B" w:rsidRPr="00CD2F8B" w:rsidRDefault="00A87F8B" w:rsidP="00A87F8B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пищи через 2-3-часа.</w:t>
      </w:r>
    </w:p>
    <w:p w:rsidR="00A87F8B" w:rsidRPr="00CD2F8B" w:rsidRDefault="00A87F8B" w:rsidP="00A87F8B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proofErr w:type="spellStart"/>
      <w:r w:rsidRPr="00CD2F8B">
        <w:rPr>
          <w:b/>
          <w:i/>
          <w:color w:val="8064A2" w:themeColor="accent4"/>
          <w:sz w:val="24"/>
          <w:szCs w:val="24"/>
        </w:rPr>
        <w:t>Музыкотеравтические</w:t>
      </w:r>
      <w:proofErr w:type="spellEnd"/>
      <w:r w:rsidRPr="00CD2F8B">
        <w:rPr>
          <w:b/>
          <w:i/>
          <w:color w:val="8064A2" w:themeColor="accent4"/>
          <w:sz w:val="24"/>
          <w:szCs w:val="24"/>
        </w:rPr>
        <w:t xml:space="preserve"> сеансы лучше воспринимать </w:t>
      </w:r>
      <w:proofErr w:type="gramStart"/>
      <w:r w:rsidRPr="00CD2F8B">
        <w:rPr>
          <w:b/>
          <w:i/>
          <w:color w:val="8064A2" w:themeColor="accent4"/>
          <w:sz w:val="24"/>
          <w:szCs w:val="24"/>
        </w:rPr>
        <w:t>через</w:t>
      </w:r>
      <w:proofErr w:type="gramEnd"/>
    </w:p>
    <w:p w:rsidR="00A87F8B" w:rsidRPr="00CD2F8B" w:rsidRDefault="00A87F8B" w:rsidP="00A87F8B">
      <w:pPr>
        <w:pStyle w:val="a3"/>
        <w:spacing w:after="0"/>
        <w:ind w:left="1848" w:right="-284" w:hanging="5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наушники и непременно с закрытыми глазами.</w:t>
      </w:r>
    </w:p>
    <w:p w:rsidR="002C6051" w:rsidRDefault="002C6051" w:rsidP="00A87F8B">
      <w:pPr>
        <w:pStyle w:val="a3"/>
        <w:spacing w:after="0"/>
        <w:ind w:left="1848" w:right="-284" w:hanging="184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Американский ученый Дон </w:t>
      </w:r>
      <w:proofErr w:type="spellStart"/>
      <w:r>
        <w:rPr>
          <w:i/>
          <w:sz w:val="24"/>
          <w:szCs w:val="24"/>
        </w:rPr>
        <w:t>Кемпделл</w:t>
      </w:r>
      <w:proofErr w:type="spellEnd"/>
      <w:r>
        <w:rPr>
          <w:i/>
          <w:sz w:val="24"/>
          <w:szCs w:val="24"/>
        </w:rPr>
        <w:t>-один из авторитетов в области мировой</w:t>
      </w:r>
    </w:p>
    <w:p w:rsidR="002C6051" w:rsidRDefault="002C6051" w:rsidP="00A87F8B">
      <w:pPr>
        <w:pStyle w:val="a3"/>
        <w:spacing w:after="0"/>
        <w:ind w:left="1848" w:right="-284" w:hanging="1848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музыкатерапии</w:t>
      </w:r>
      <w:proofErr w:type="spellEnd"/>
      <w:r w:rsidRPr="002C605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в своей книге «Эффект Моцарта» приводит следующие данные о</w:t>
      </w:r>
    </w:p>
    <w:p w:rsidR="002C6051" w:rsidRDefault="002C6051" w:rsidP="00A87F8B">
      <w:pPr>
        <w:pStyle w:val="a3"/>
        <w:spacing w:after="0"/>
        <w:ind w:left="1848" w:right="-284" w:hanging="1848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воздействии</w:t>
      </w:r>
      <w:proofErr w:type="gramEnd"/>
      <w:r>
        <w:rPr>
          <w:i/>
          <w:sz w:val="24"/>
          <w:szCs w:val="24"/>
        </w:rPr>
        <w:t xml:space="preserve">  музыки на человеческий организм.</w:t>
      </w:r>
    </w:p>
    <w:p w:rsidR="002C6051" w:rsidRPr="00CD2F8B" w:rsidRDefault="002C6051" w:rsidP="002C6051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Влияние на дыхание и температуру тела.</w:t>
      </w:r>
    </w:p>
    <w:p w:rsidR="002C6051" w:rsidRPr="00CD2F8B" w:rsidRDefault="002C6051" w:rsidP="002C6051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Снижает вес и повышает производительность труда.</w:t>
      </w:r>
    </w:p>
    <w:p w:rsidR="002C6051" w:rsidRPr="00CD2F8B" w:rsidRDefault="002C6051" w:rsidP="002C6051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Повышает упорство</w:t>
      </w:r>
      <w:r w:rsidRPr="00CD2F8B">
        <w:rPr>
          <w:b/>
          <w:i/>
          <w:color w:val="8064A2" w:themeColor="accent4"/>
          <w:sz w:val="24"/>
          <w:szCs w:val="24"/>
          <w:lang w:val="en-US"/>
        </w:rPr>
        <w:t>,</w:t>
      </w:r>
      <w:r w:rsidRPr="00CD2F8B">
        <w:rPr>
          <w:b/>
          <w:i/>
          <w:color w:val="8064A2" w:themeColor="accent4"/>
          <w:sz w:val="24"/>
          <w:szCs w:val="24"/>
        </w:rPr>
        <w:t xml:space="preserve"> стимулирует пищеварение.</w:t>
      </w:r>
    </w:p>
    <w:p w:rsidR="002C6051" w:rsidRPr="00CD2F8B" w:rsidRDefault="002C6051" w:rsidP="002C6051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Улучшает память и обучаемость.</w:t>
      </w:r>
    </w:p>
    <w:p w:rsidR="002C6051" w:rsidRPr="00CD2F8B" w:rsidRDefault="00CD2F8B" w:rsidP="002C6051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Активизирует иммунную систему.</w:t>
      </w:r>
    </w:p>
    <w:p w:rsidR="00CD2F8B" w:rsidRPr="00CD2F8B" w:rsidRDefault="00CD2F8B" w:rsidP="002C6051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Повышает подвижность и координацию тела.</w:t>
      </w:r>
    </w:p>
    <w:p w:rsidR="00CD2F8B" w:rsidRPr="00CD2F8B" w:rsidRDefault="00CD2F8B" w:rsidP="00CD2F8B">
      <w:pPr>
        <w:pStyle w:val="a3"/>
        <w:numPr>
          <w:ilvl w:val="0"/>
          <w:numId w:val="4"/>
        </w:numPr>
        <w:spacing w:after="0"/>
        <w:ind w:right="-284"/>
        <w:rPr>
          <w:b/>
          <w:i/>
          <w:color w:val="8064A2" w:themeColor="accent4"/>
          <w:sz w:val="24"/>
          <w:szCs w:val="24"/>
        </w:rPr>
      </w:pPr>
      <w:r w:rsidRPr="00CD2F8B">
        <w:rPr>
          <w:b/>
          <w:i/>
          <w:color w:val="8064A2" w:themeColor="accent4"/>
          <w:sz w:val="24"/>
          <w:szCs w:val="24"/>
        </w:rPr>
        <w:t>Музыка помогает вырабатывать чувство безопасности.</w:t>
      </w:r>
    </w:p>
    <w:p w:rsidR="002C6051" w:rsidRPr="00CD2F8B" w:rsidRDefault="002C6051" w:rsidP="00A87F8B">
      <w:pPr>
        <w:pStyle w:val="a3"/>
        <w:spacing w:after="0"/>
        <w:ind w:left="1848" w:right="-284" w:hanging="1848"/>
        <w:rPr>
          <w:i/>
          <w:color w:val="4BACC6" w:themeColor="accent5"/>
          <w:sz w:val="24"/>
          <w:szCs w:val="24"/>
        </w:rPr>
      </w:pPr>
      <w:bookmarkStart w:id="0" w:name="_GoBack"/>
      <w:r w:rsidRPr="00CD2F8B">
        <w:rPr>
          <w:i/>
          <w:color w:val="4BACC6" w:themeColor="accent5"/>
          <w:sz w:val="24"/>
          <w:szCs w:val="24"/>
        </w:rPr>
        <w:t xml:space="preserve">                           </w:t>
      </w:r>
    </w:p>
    <w:bookmarkEnd w:id="0"/>
    <w:p w:rsidR="00A87F8B" w:rsidRDefault="00A87F8B" w:rsidP="00A87F8B">
      <w:pPr>
        <w:pStyle w:val="a3"/>
        <w:spacing w:after="0"/>
        <w:ind w:left="1848" w:right="-284"/>
        <w:rPr>
          <w:i/>
          <w:sz w:val="24"/>
          <w:szCs w:val="24"/>
        </w:rPr>
      </w:pPr>
    </w:p>
    <w:p w:rsidR="00A87F8B" w:rsidRPr="00A87F8B" w:rsidRDefault="00A87F8B" w:rsidP="00A87F8B">
      <w:pPr>
        <w:pStyle w:val="a3"/>
        <w:spacing w:after="0"/>
        <w:ind w:left="1848" w:right="-284"/>
        <w:rPr>
          <w:i/>
          <w:sz w:val="24"/>
          <w:szCs w:val="24"/>
        </w:rPr>
      </w:pPr>
    </w:p>
    <w:p w:rsidR="00BF7264" w:rsidRPr="00BF7264" w:rsidRDefault="00BF7264" w:rsidP="00BF7264">
      <w:pPr>
        <w:spacing w:after="0"/>
        <w:ind w:left="-1134" w:right="-284" w:firstLine="142"/>
        <w:jc w:val="center"/>
        <w:rPr>
          <w:b/>
          <w:sz w:val="32"/>
          <w:szCs w:val="32"/>
        </w:rPr>
      </w:pPr>
    </w:p>
    <w:p w:rsidR="00674F83" w:rsidRPr="00674F83" w:rsidRDefault="00674F83" w:rsidP="009D0B75">
      <w:pPr>
        <w:spacing w:after="0"/>
        <w:ind w:left="-1134" w:right="-284" w:firstLine="142"/>
        <w:jc w:val="center"/>
      </w:pPr>
    </w:p>
    <w:p w:rsidR="00674F83" w:rsidRPr="00674F83" w:rsidRDefault="00674F83" w:rsidP="009D0B75">
      <w:pPr>
        <w:spacing w:after="0"/>
        <w:ind w:left="-1134" w:right="-284" w:firstLine="142"/>
        <w:jc w:val="center"/>
        <w:rPr>
          <w:b/>
        </w:rPr>
      </w:pPr>
    </w:p>
    <w:p w:rsidR="00674F83" w:rsidRPr="00674F83" w:rsidRDefault="00674F83" w:rsidP="009D0B75">
      <w:pPr>
        <w:spacing w:after="0"/>
        <w:ind w:left="-1134" w:right="-284"/>
        <w:jc w:val="center"/>
        <w:rPr>
          <w:b/>
        </w:rPr>
      </w:pPr>
    </w:p>
    <w:p w:rsidR="00674F83" w:rsidRPr="00674F83" w:rsidRDefault="00674F83" w:rsidP="009D0B75">
      <w:pPr>
        <w:spacing w:after="0"/>
        <w:ind w:left="-1134" w:right="-284"/>
        <w:jc w:val="center"/>
        <w:rPr>
          <w:b/>
        </w:rPr>
      </w:pPr>
    </w:p>
    <w:p w:rsidR="001E13FA" w:rsidRDefault="001E13FA" w:rsidP="00CD2F8B">
      <w:pPr>
        <w:ind w:left="4537"/>
        <w:jc w:val="center"/>
      </w:pPr>
    </w:p>
    <w:p w:rsidR="001E13FA" w:rsidRDefault="001E13FA" w:rsidP="00CD2F8B">
      <w:pPr>
        <w:pStyle w:val="a3"/>
        <w:ind w:left="4897"/>
      </w:pPr>
    </w:p>
    <w:p w:rsidR="001E13FA" w:rsidRDefault="001E13FA" w:rsidP="00CD2F8B">
      <w:pPr>
        <w:pStyle w:val="a3"/>
        <w:ind w:left="4897"/>
      </w:pPr>
    </w:p>
    <w:p w:rsidR="001E13FA" w:rsidRDefault="001E13FA" w:rsidP="00CD2F8B">
      <w:pPr>
        <w:pStyle w:val="a3"/>
        <w:ind w:left="4897"/>
      </w:pPr>
    </w:p>
    <w:p w:rsidR="001E13FA" w:rsidRPr="00674F83" w:rsidRDefault="001E13FA" w:rsidP="00CD2F8B">
      <w:pPr>
        <w:pStyle w:val="a3"/>
        <w:ind w:left="4897"/>
      </w:pPr>
    </w:p>
    <w:sectPr w:rsidR="001E13FA" w:rsidRPr="00674F83" w:rsidSect="003D6F43">
      <w:pgSz w:w="11907" w:h="16839" w:code="9"/>
      <w:pgMar w:top="426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A5F"/>
    <w:multiLevelType w:val="hybridMultilevel"/>
    <w:tmpl w:val="F240397A"/>
    <w:lvl w:ilvl="0" w:tplc="B4A016C6">
      <w:start w:val="5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3CD0313E"/>
    <w:multiLevelType w:val="hybridMultilevel"/>
    <w:tmpl w:val="C5FE1AB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799355FF"/>
    <w:multiLevelType w:val="hybridMultilevel"/>
    <w:tmpl w:val="8FAE6A4C"/>
    <w:lvl w:ilvl="0" w:tplc="D9C4ECA8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7CA339C3"/>
    <w:multiLevelType w:val="hybridMultilevel"/>
    <w:tmpl w:val="5858A756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4E"/>
    <w:rsid w:val="0003636C"/>
    <w:rsid w:val="001804B2"/>
    <w:rsid w:val="001E13FA"/>
    <w:rsid w:val="002C6051"/>
    <w:rsid w:val="003D6F43"/>
    <w:rsid w:val="00674F83"/>
    <w:rsid w:val="006D72D3"/>
    <w:rsid w:val="007C3D9F"/>
    <w:rsid w:val="00971D1F"/>
    <w:rsid w:val="009D0B75"/>
    <w:rsid w:val="00A31E4E"/>
    <w:rsid w:val="00A87F8B"/>
    <w:rsid w:val="00AB364C"/>
    <w:rsid w:val="00AD425D"/>
    <w:rsid w:val="00AF1DFF"/>
    <w:rsid w:val="00B70457"/>
    <w:rsid w:val="00BF7264"/>
    <w:rsid w:val="00C6049D"/>
    <w:rsid w:val="00CD2F8B"/>
    <w:rsid w:val="00D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3"/>
    <w:pPr>
      <w:ind w:left="720"/>
      <w:contextualSpacing/>
    </w:pPr>
  </w:style>
  <w:style w:type="character" w:customStyle="1" w:styleId="apple-converted-space">
    <w:name w:val="apple-converted-space"/>
    <w:basedOn w:val="a0"/>
    <w:rsid w:val="00C60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3"/>
    <w:pPr>
      <w:ind w:left="720"/>
      <w:contextualSpacing/>
    </w:pPr>
  </w:style>
  <w:style w:type="character" w:customStyle="1" w:styleId="apple-converted-space">
    <w:name w:val="apple-converted-space"/>
    <w:basedOn w:val="a0"/>
    <w:rsid w:val="00C6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10</cp:revision>
  <dcterms:created xsi:type="dcterms:W3CDTF">2013-08-12T14:55:00Z</dcterms:created>
  <dcterms:modified xsi:type="dcterms:W3CDTF">2013-08-13T15:33:00Z</dcterms:modified>
</cp:coreProperties>
</file>