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78" w:rsidRPr="0091708C" w:rsidRDefault="00DE1A78" w:rsidP="00DE1A78">
      <w:pPr>
        <w:rPr>
          <w:b/>
        </w:rPr>
      </w:pPr>
      <w:r w:rsidRPr="0091708C">
        <w:rPr>
          <w:b/>
        </w:rPr>
        <w:t xml:space="preserve">                                     </w:t>
      </w:r>
      <w:r>
        <w:rPr>
          <w:b/>
        </w:rPr>
        <w:t xml:space="preserve">   </w:t>
      </w:r>
      <w:r w:rsidRPr="0091708C">
        <w:rPr>
          <w:b/>
        </w:rPr>
        <w:t xml:space="preserve">  </w:t>
      </w:r>
      <w:r>
        <w:rPr>
          <w:b/>
        </w:rPr>
        <w:t xml:space="preserve">  </w:t>
      </w:r>
      <w:r w:rsidRPr="0091708C">
        <w:rPr>
          <w:b/>
        </w:rPr>
        <w:t>Республика Башкортостан</w:t>
      </w:r>
    </w:p>
    <w:p w:rsidR="00DE1A78" w:rsidRPr="0091708C" w:rsidRDefault="00DE1A78" w:rsidP="00DE1A78">
      <w:pPr>
        <w:rPr>
          <w:b/>
        </w:rPr>
      </w:pPr>
      <w:r w:rsidRPr="0091708C">
        <w:rPr>
          <w:b/>
        </w:rPr>
        <w:t xml:space="preserve">                                                </w:t>
      </w:r>
      <w:r>
        <w:rPr>
          <w:b/>
        </w:rPr>
        <w:t xml:space="preserve">     </w:t>
      </w:r>
      <w:r w:rsidRPr="0091708C">
        <w:rPr>
          <w:b/>
        </w:rPr>
        <w:t xml:space="preserve">  г. Белорецк</w:t>
      </w:r>
    </w:p>
    <w:p w:rsidR="00DE1A78" w:rsidRPr="0091708C" w:rsidRDefault="00DE1A78" w:rsidP="00DE1A78">
      <w:pPr>
        <w:rPr>
          <w:b/>
        </w:rPr>
      </w:pPr>
    </w:p>
    <w:p w:rsidR="00DE1A78" w:rsidRPr="0091708C" w:rsidRDefault="00DE1A78" w:rsidP="00DE1A78">
      <w:pPr>
        <w:rPr>
          <w:b/>
        </w:rPr>
      </w:pPr>
    </w:p>
    <w:p w:rsidR="00DE1A78" w:rsidRPr="0091708C" w:rsidRDefault="00DE1A78" w:rsidP="00DE1A78">
      <w:pPr>
        <w:rPr>
          <w:b/>
        </w:rPr>
      </w:pPr>
      <w:r w:rsidRPr="0091708C">
        <w:rPr>
          <w:b/>
        </w:rPr>
        <w:t xml:space="preserve">           </w:t>
      </w:r>
      <w:r>
        <w:rPr>
          <w:b/>
        </w:rPr>
        <w:t xml:space="preserve">       </w:t>
      </w:r>
      <w:r w:rsidRPr="0091708C">
        <w:rPr>
          <w:b/>
        </w:rPr>
        <w:t xml:space="preserve"> Муниципальное общеобразовательное бюджетное учреждение</w:t>
      </w:r>
    </w:p>
    <w:p w:rsidR="00DE1A78" w:rsidRDefault="00DE1A78" w:rsidP="00DE1A78">
      <w:pPr>
        <w:rPr>
          <w:b/>
        </w:rPr>
      </w:pPr>
      <w:r w:rsidRPr="0091708C">
        <w:rPr>
          <w:b/>
        </w:rPr>
        <w:t xml:space="preserve">                           </w:t>
      </w:r>
      <w:r>
        <w:rPr>
          <w:b/>
        </w:rPr>
        <w:t xml:space="preserve">  </w:t>
      </w:r>
      <w:r w:rsidRPr="0091708C">
        <w:rPr>
          <w:b/>
        </w:rPr>
        <w:t xml:space="preserve">Средняя общеобразовательная школа № 21 </w:t>
      </w:r>
    </w:p>
    <w:p w:rsidR="00DE1A78" w:rsidRDefault="00DE1A78" w:rsidP="00DE1A78">
      <w:pPr>
        <w:rPr>
          <w:b/>
        </w:rPr>
      </w:pPr>
    </w:p>
    <w:p w:rsidR="00DE1A78" w:rsidRDefault="00DE1A78" w:rsidP="00DE1A78">
      <w:pPr>
        <w:rPr>
          <w:b/>
        </w:rPr>
      </w:pPr>
    </w:p>
    <w:p w:rsidR="00DE1A78" w:rsidRDefault="00DE1A78" w:rsidP="00DE1A78">
      <w:r>
        <w:t>«Согласовано»______            Заместитель директора           «Утверждаю»_________</w:t>
      </w:r>
    </w:p>
    <w:p w:rsidR="00DE1A78" w:rsidRDefault="00DE1A78" w:rsidP="00DE1A78">
      <w:r>
        <w:t>Руководитель МО                   по УР___/Юрочкина И.А.       Директор МОБУ СОШ №21</w:t>
      </w:r>
    </w:p>
    <w:p w:rsidR="00DE1A78" w:rsidRDefault="00DE1A78" w:rsidP="00DE1A78">
      <w:r>
        <w:t>________/Тутикова И.Н.         «___»_________</w:t>
      </w:r>
      <w:r w:rsidR="00C8449E">
        <w:t>_2014</w:t>
      </w:r>
      <w:r>
        <w:t>г.           Кривоус В.Л.</w:t>
      </w:r>
    </w:p>
    <w:p w:rsidR="00DE1A78" w:rsidRDefault="00DE1A78" w:rsidP="00DE1A78">
      <w:r>
        <w:t>Протокол №___                                                                            Приказ №____</w:t>
      </w:r>
    </w:p>
    <w:p w:rsidR="00DE1A78" w:rsidRDefault="00C8449E" w:rsidP="00DE1A78">
      <w:r>
        <w:t>от «__»________2014</w:t>
      </w:r>
      <w:r w:rsidR="00DE1A78">
        <w:t xml:space="preserve">г.                                                    </w:t>
      </w:r>
      <w:r>
        <w:t xml:space="preserve">             от «___»_______2014</w:t>
      </w:r>
      <w:r w:rsidR="00DE1A78">
        <w:t>г.</w:t>
      </w:r>
    </w:p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91708C">
        <w:rPr>
          <w:b/>
          <w:sz w:val="22"/>
          <w:szCs w:val="22"/>
        </w:rPr>
        <w:t>РАБОЧАЯ ПРОГРАММА</w:t>
      </w:r>
    </w:p>
    <w:p w:rsidR="00DE1A78" w:rsidRDefault="00DE1A78" w:rsidP="00DE1A78">
      <w:pPr>
        <w:rPr>
          <w:b/>
          <w:sz w:val="22"/>
          <w:szCs w:val="22"/>
        </w:rPr>
      </w:pPr>
    </w:p>
    <w:p w:rsidR="00DE1A78" w:rsidRPr="0096294B" w:rsidRDefault="00DE1A78" w:rsidP="00DE1A78">
      <w:r w:rsidRPr="0096294B">
        <w:t xml:space="preserve">                     По ____</w:t>
      </w:r>
      <w:r>
        <w:t>русскому  языку</w:t>
      </w:r>
      <w:r w:rsidRPr="0096294B">
        <w:t>__</w:t>
      </w:r>
      <w:r>
        <w:t>5______</w:t>
      </w:r>
    </w:p>
    <w:p w:rsidR="00DE1A78" w:rsidRPr="00D1395A" w:rsidRDefault="00DE1A78" w:rsidP="00DE1A78">
      <w:pPr>
        <w:rPr>
          <w:sz w:val="20"/>
          <w:szCs w:val="20"/>
        </w:rPr>
      </w:pPr>
      <w:r w:rsidRPr="00D1395A">
        <w:rPr>
          <w:sz w:val="20"/>
          <w:szCs w:val="20"/>
        </w:rPr>
        <w:t xml:space="preserve">                                      (указать предмет, класс, модуль)</w:t>
      </w:r>
    </w:p>
    <w:p w:rsidR="00DE1A78" w:rsidRPr="00D1395A" w:rsidRDefault="00DE1A78" w:rsidP="00DE1A78">
      <w:pPr>
        <w:rPr>
          <w:sz w:val="20"/>
          <w:szCs w:val="20"/>
        </w:rPr>
      </w:pPr>
    </w:p>
    <w:p w:rsidR="00DE1A78" w:rsidRDefault="00DE1A78" w:rsidP="00DE1A78">
      <w:pPr>
        <w:rPr>
          <w:sz w:val="22"/>
          <w:szCs w:val="22"/>
        </w:rPr>
      </w:pPr>
    </w:p>
    <w:p w:rsidR="00DE1A78" w:rsidRDefault="00DE1A78" w:rsidP="00DE1A78">
      <w:r w:rsidRPr="0096294B">
        <w:t>Ступень</w:t>
      </w:r>
      <w:r>
        <w:t xml:space="preserve"> обучения (класс) ___основное общее_____</w:t>
      </w:r>
    </w:p>
    <w:p w:rsidR="00DE1A78" w:rsidRDefault="00DE1A78" w:rsidP="00DE1A78">
      <w:pPr>
        <w:rPr>
          <w:sz w:val="22"/>
          <w:szCs w:val="22"/>
        </w:rPr>
      </w:pPr>
      <w:r w:rsidRPr="00D1395A">
        <w:rPr>
          <w:sz w:val="20"/>
          <w:szCs w:val="20"/>
        </w:rPr>
        <w:t xml:space="preserve">    (начальное общее, о</w:t>
      </w:r>
      <w:r w:rsidR="00015091">
        <w:rPr>
          <w:sz w:val="20"/>
          <w:szCs w:val="20"/>
        </w:rPr>
        <w:t xml:space="preserve">сновное общее, среднее  </w:t>
      </w:r>
      <w:r w:rsidRPr="00D1395A">
        <w:rPr>
          <w:sz w:val="20"/>
          <w:szCs w:val="20"/>
        </w:rPr>
        <w:t>общее образование с указанием классов</w:t>
      </w:r>
      <w:r>
        <w:rPr>
          <w:sz w:val="22"/>
          <w:szCs w:val="22"/>
        </w:rPr>
        <w:t>)</w:t>
      </w:r>
    </w:p>
    <w:p w:rsidR="00DE1A78" w:rsidRDefault="00DE1A78" w:rsidP="00DE1A78">
      <w:pPr>
        <w:rPr>
          <w:sz w:val="22"/>
          <w:szCs w:val="22"/>
        </w:rPr>
      </w:pPr>
    </w:p>
    <w:p w:rsidR="00DE1A78" w:rsidRDefault="00DE1A78" w:rsidP="00DE1A78">
      <w:r w:rsidRPr="0096294B">
        <w:t>Количество часов</w:t>
      </w:r>
      <w:r w:rsidR="00764F90">
        <w:t>_102</w:t>
      </w:r>
      <w:r>
        <w:t>_;    в неделю _3_  часа       Уровень_базовый_</w:t>
      </w:r>
    </w:p>
    <w:p w:rsidR="00DE1A78" w:rsidRDefault="00DE1A78" w:rsidP="00DE1A78"/>
    <w:p w:rsidR="00DE1A78" w:rsidRDefault="00DE1A78" w:rsidP="00DE1A78">
      <w:r>
        <w:t>Учитель_Абакумова И.А._</w:t>
      </w:r>
    </w:p>
    <w:p w:rsidR="00DE1A78" w:rsidRDefault="00DE1A78" w:rsidP="00DE1A78"/>
    <w:p w:rsidR="00DE1A78" w:rsidRDefault="00DE1A78" w:rsidP="00DE1A78">
      <w:pPr>
        <w:pStyle w:val="1"/>
        <w:rPr>
          <w:rFonts w:ascii="Times New Roman" w:hAnsi="Times New Roman"/>
          <w:b/>
          <w:sz w:val="28"/>
          <w:szCs w:val="28"/>
        </w:rPr>
      </w:pPr>
      <w:r w:rsidRPr="00D1395A"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составлена на основе «Программы для общеобразовательных заведений «Русский язык»,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утверждённой Министерством образования РФ</w:t>
      </w:r>
    </w:p>
    <w:p w:rsidR="00DE1A78" w:rsidRDefault="00DE1A78" w:rsidP="00DE1A78">
      <w:pPr>
        <w:rPr>
          <w:sz w:val="20"/>
          <w:szCs w:val="20"/>
        </w:rPr>
      </w:pPr>
    </w:p>
    <w:p w:rsidR="00DE1A78" w:rsidRDefault="00DE1A78" w:rsidP="00DE1A78">
      <w:pPr>
        <w:pStyle w:val="1"/>
        <w:rPr>
          <w:rFonts w:ascii="Times New Roman" w:hAnsi="Times New Roman"/>
          <w:sz w:val="24"/>
          <w:szCs w:val="24"/>
        </w:rPr>
      </w:pPr>
    </w:p>
    <w:p w:rsidR="00DE1A78" w:rsidRDefault="00DE1A78" w:rsidP="00DE1A7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 сочинений 6: </w:t>
      </w:r>
    </w:p>
    <w:p w:rsidR="00DE1A78" w:rsidRDefault="00DE1A78" w:rsidP="00DE1A7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изложений 4: </w:t>
      </w:r>
    </w:p>
    <w:p w:rsidR="00DE1A78" w:rsidRDefault="00DE1A78" w:rsidP="00DE1A7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диктантов 9:  </w:t>
      </w:r>
    </w:p>
    <w:p w:rsidR="00DE1A78" w:rsidRDefault="00DE1A78" w:rsidP="00DE1A78">
      <w:pPr>
        <w:pStyle w:val="1"/>
        <w:rPr>
          <w:rFonts w:ascii="Times New Roman" w:hAnsi="Times New Roman"/>
          <w:sz w:val="24"/>
          <w:szCs w:val="24"/>
        </w:rPr>
      </w:pPr>
    </w:p>
    <w:p w:rsidR="00DE1A78" w:rsidRDefault="00DE1A78" w:rsidP="00DE1A78">
      <w:pPr>
        <w:rPr>
          <w:sz w:val="20"/>
          <w:szCs w:val="20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27" w:rsidRDefault="00E94927" w:rsidP="00E94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590" w:rsidRDefault="002F2590" w:rsidP="00DE1A7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E1A78" w:rsidRDefault="00DE1A78" w:rsidP="00DE1A7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6E34EA" w:rsidRPr="006E34EA" w:rsidRDefault="001E21D8" w:rsidP="006E34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34EA">
        <w:rPr>
          <w:rFonts w:eastAsiaTheme="minorHAnsi"/>
          <w:b/>
          <w:bCs/>
          <w:lang w:eastAsia="en-US"/>
        </w:rPr>
        <w:lastRenderedPageBreak/>
        <w:t>Пояснительная записка</w:t>
      </w:r>
      <w:r w:rsidR="006E34EA" w:rsidRPr="006E34EA">
        <w:rPr>
          <w:rFonts w:eastAsiaTheme="minorHAnsi"/>
          <w:b/>
          <w:bCs/>
          <w:lang w:eastAsia="en-US"/>
        </w:rPr>
        <w:t xml:space="preserve">  к рабочей программе по русскому языку в 5 классе  </w:t>
      </w:r>
      <w:r w:rsidR="006E34EA" w:rsidRPr="006E34EA">
        <w:rPr>
          <w:b/>
          <w:bCs/>
        </w:rPr>
        <w:t>по образовательной программе «Школа2100»</w:t>
      </w:r>
    </w:p>
    <w:p w:rsidR="001E21D8" w:rsidRPr="006E34EA" w:rsidRDefault="001E21D8" w:rsidP="001E21D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E21D8" w:rsidRPr="001E21D8" w:rsidRDefault="001E21D8" w:rsidP="004566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Рабочая программа разработана на основе примерной программы основного общего</w:t>
      </w:r>
      <w:r w:rsidR="00456673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образования по русскому языку и программы «Образовательная программа «Школа 2100»</w:t>
      </w:r>
    </w:p>
    <w:p w:rsidR="001E21D8" w:rsidRPr="001E21D8" w:rsidRDefault="001E21D8" w:rsidP="000425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под редакцией Р.Н.Бунеева, Л.Ю.Комиссаровой, Е.В.Бунеевой, И.В.Текучевой, под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научной редакцией академика РАО А.А.Леонтьева «Программа по русскому языку для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основной школы. 5-9 классы» в соответствии с федеральным компонентом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государственного образовательного стандарта и входит в состав УМК. Программа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рассчитана на 204 часа (6 часов в неделю)</w:t>
      </w:r>
    </w:p>
    <w:p w:rsidR="001E21D8" w:rsidRPr="001E21D8" w:rsidRDefault="001E21D8" w:rsidP="000425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Календарно-тематическое планирование ориентировано на учебник по русскому языку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для 5 кл. Авторы: Р.Н.Бунеев, Л.Ю.Комиссарова, Е.В.Бунеева, И.В.Текучева, 2009г.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Согласно действующему учебному плану в 5 классе по русскому языку предполагается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всего часов: в год 204, из них на развитие речи 15, из них контрольных 8, в неделю 6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часов.</w:t>
      </w:r>
    </w:p>
    <w:p w:rsidR="001E21D8" w:rsidRPr="001E21D8" w:rsidRDefault="001E21D8" w:rsidP="000425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Русский язык является одним из ведущих предметов гуманитарного цикла в системе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школьного образования, поскольку имеет огромное значение в жизни нашего общества, в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становлении и развитии личности ребенка. Вместе с тем очевидно, что положение с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обучением предмету «Русский язык» в общей основной школе требует к себе самого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серьезного внимания. Анализ состояния преподавания русского языка показывает, что</w:t>
      </w:r>
    </w:p>
    <w:p w:rsidR="001E21D8" w:rsidRPr="001E21D8" w:rsidRDefault="001E21D8" w:rsidP="000425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школа не вполне обеспечивает функциональную грамотность учащихся, их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орфографическую и пунктуационную грамотность; недостаточно формируются навыки 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умения специализированной устной и письменной речи. Теоретические сведения 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русском языке изучаются изолированно и не используются для формирования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практической речевой деятельности на родном языке. Это означает, что проблема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соотношения знания о языке и практического владения языком все еще не решена. Кроме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того, курс родного языка оторван от параллельно изучаемого иностранного языка,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практически никак не связан с «неязыковыми» школьными предметами, а с курсом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литературы учитель вынужден искусственно устанавливать так называемые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межпредметные связи.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Делая попытку найти пути решения указанных проблем, авторы не могут не учитывать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современные дидактико-психологическиетенденции, связанные с вариативным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развивающим образованием. Поэтому в основу настоящей программы положены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педагогические и дидактические принципы вариативного развивающего образования,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изложенные в концепции Образова</w:t>
      </w:r>
      <w:r w:rsidR="0004256C">
        <w:rPr>
          <w:rFonts w:eastAsiaTheme="minorHAnsi"/>
          <w:lang w:eastAsia="en-US"/>
        </w:rPr>
        <w:t>тельной программы «Школа 2100».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А. Личностно ориентированные принципы: </w:t>
      </w:r>
      <w:r w:rsidRPr="001E21D8">
        <w:rPr>
          <w:rFonts w:eastAsiaTheme="minorHAnsi"/>
          <w:lang w:eastAsia="en-US"/>
        </w:rPr>
        <w:t>принцип адаптивности; принцип развития;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принцип комфортности.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Б. Культурно ориентированные принципы: </w:t>
      </w:r>
      <w:r w:rsidRPr="001E21D8">
        <w:rPr>
          <w:rFonts w:eastAsiaTheme="minorHAnsi"/>
          <w:lang w:eastAsia="en-US"/>
        </w:rPr>
        <w:t>принцип картины мира; принцип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целостности содержания образования; принцип систематичности; принцип смыслового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отношения к миру; принцип ориентировочной функции знаний; принцип опоры на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культуру как мировоззрение и как культурный стереотип.</w:t>
      </w:r>
    </w:p>
    <w:p w:rsidR="0004256C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В. Деятельностно ориентированные принципы: </w:t>
      </w:r>
      <w:r w:rsidRPr="001E21D8">
        <w:rPr>
          <w:rFonts w:eastAsiaTheme="minorHAnsi"/>
          <w:lang w:eastAsia="en-US"/>
        </w:rPr>
        <w:t>принцип обучения деятельности;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принцип управляемого перехода от деятельности в учебной ситуации к деятельности в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жизненной ситуации; принцип перехода от совместной учебно-познавательной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деятельности к самостоятельной деятельности учащегося (зона ближайшего развития);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принцип опоры на процессы спонтанного развития; принцип формирования потребности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 творчестве и умений творчества.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Настоящая программа по русскому языку для основной школы является логическим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продолжением программы для начальной школы (авторы Р.Н. Бунеев, Е.В. Бунеева, О.В.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Пронина.) и составляет вместе с ней описание </w:t>
      </w:r>
      <w:r w:rsidRPr="001E21D8">
        <w:rPr>
          <w:rFonts w:eastAsiaTheme="minorHAnsi"/>
          <w:i/>
          <w:iCs/>
          <w:lang w:eastAsia="en-US"/>
        </w:rPr>
        <w:t>непрерывного школьного курса русского</w:t>
      </w:r>
      <w:r w:rsidR="0004256C">
        <w:rPr>
          <w:rFonts w:eastAsiaTheme="minorHAnsi"/>
          <w:i/>
          <w:iCs/>
          <w:lang w:eastAsia="en-US"/>
        </w:rPr>
        <w:t xml:space="preserve"> </w:t>
      </w:r>
      <w:r w:rsidRPr="001E21D8">
        <w:rPr>
          <w:rFonts w:eastAsiaTheme="minorHAnsi"/>
          <w:i/>
          <w:iCs/>
          <w:lang w:eastAsia="en-US"/>
        </w:rPr>
        <w:t>языка</w:t>
      </w:r>
      <w:r w:rsidRPr="001E21D8">
        <w:rPr>
          <w:rFonts w:eastAsiaTheme="minorHAnsi"/>
          <w:lang w:eastAsia="en-US"/>
        </w:rPr>
        <w:t>. В основе содержания обучения русскому языку лежит овладение учащимися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следующими видами </w:t>
      </w:r>
      <w:r w:rsidRPr="001E21D8">
        <w:rPr>
          <w:rFonts w:eastAsiaTheme="minorHAnsi"/>
          <w:b/>
          <w:bCs/>
          <w:lang w:eastAsia="en-US"/>
        </w:rPr>
        <w:t>компетенций: коммуникативной, языковой, культуроведческой</w:t>
      </w:r>
      <w:r w:rsidR="0004256C">
        <w:rPr>
          <w:rFonts w:eastAsiaTheme="minorHAnsi"/>
          <w:b/>
          <w:bCs/>
          <w:lang w:eastAsia="en-US"/>
        </w:rPr>
        <w:t xml:space="preserve"> </w:t>
      </w:r>
      <w:r w:rsidRPr="001E21D8">
        <w:rPr>
          <w:rFonts w:eastAsiaTheme="minorHAnsi"/>
          <w:b/>
          <w:bCs/>
          <w:lang w:eastAsia="en-US"/>
        </w:rPr>
        <w:t xml:space="preserve">и лингвистической. </w:t>
      </w:r>
      <w:r w:rsidRPr="001E21D8">
        <w:rPr>
          <w:rFonts w:eastAsiaTheme="minorHAnsi"/>
          <w:lang w:eastAsia="en-US"/>
        </w:rPr>
        <w:t xml:space="preserve">В соответствии с этими видами компетенций </w:t>
      </w:r>
      <w:r w:rsidRPr="001E21D8">
        <w:rPr>
          <w:rFonts w:eastAsiaTheme="minorHAnsi"/>
          <w:b/>
          <w:bCs/>
          <w:lang w:eastAsia="en-US"/>
        </w:rPr>
        <w:t>нами выделены</w:t>
      </w:r>
      <w:r w:rsidR="0004256C">
        <w:rPr>
          <w:rFonts w:eastAsiaTheme="minorHAnsi"/>
          <w:b/>
          <w:bCs/>
          <w:lang w:eastAsia="en-US"/>
        </w:rPr>
        <w:t xml:space="preserve"> </w:t>
      </w:r>
      <w:r w:rsidRPr="001E21D8">
        <w:rPr>
          <w:rFonts w:eastAsiaTheme="minorHAnsi"/>
          <w:b/>
          <w:bCs/>
          <w:lang w:eastAsia="en-US"/>
        </w:rPr>
        <w:t xml:space="preserve">основные </w:t>
      </w:r>
      <w:r w:rsidRPr="001E21D8">
        <w:rPr>
          <w:rFonts w:eastAsiaTheme="minorHAnsi"/>
          <w:b/>
          <w:bCs/>
          <w:lang w:eastAsia="en-US"/>
        </w:rPr>
        <w:lastRenderedPageBreak/>
        <w:t>содержательно-целевые направления (линии) развития учащихся</w:t>
      </w:r>
      <w:r w:rsidR="0004256C">
        <w:rPr>
          <w:rFonts w:eastAsiaTheme="minorHAnsi"/>
          <w:b/>
          <w:bCs/>
          <w:lang w:eastAsia="en-US"/>
        </w:rPr>
        <w:t xml:space="preserve"> </w:t>
      </w:r>
      <w:r w:rsidRPr="001E21D8">
        <w:rPr>
          <w:rFonts w:eastAsiaTheme="minorHAnsi"/>
          <w:b/>
          <w:bCs/>
          <w:lang w:eastAsia="en-US"/>
        </w:rPr>
        <w:t xml:space="preserve">средствами предмета </w:t>
      </w:r>
      <w:r w:rsidRPr="001E21D8">
        <w:rPr>
          <w:rFonts w:eastAsiaTheme="minorHAnsi"/>
          <w:b/>
          <w:bCs/>
          <w:i/>
          <w:iCs/>
          <w:lang w:eastAsia="en-US"/>
        </w:rPr>
        <w:t>«Русский язык».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sz w:val="20"/>
          <w:szCs w:val="20"/>
          <w:lang w:eastAsia="en-US"/>
        </w:rPr>
        <w:t>.</w:t>
      </w:r>
      <w:r w:rsidRPr="001E21D8">
        <w:rPr>
          <w:rFonts w:eastAsiaTheme="minorHAnsi"/>
          <w:b/>
          <w:bCs/>
          <w:lang w:eastAsia="en-US"/>
        </w:rPr>
        <w:t xml:space="preserve">Языковая компетенция </w:t>
      </w:r>
      <w:r w:rsidRPr="001E21D8">
        <w:rPr>
          <w:rFonts w:eastAsiaTheme="minorHAnsi"/>
          <w:lang w:eastAsia="en-US"/>
        </w:rPr>
        <w:t>(т.е. осведомленность школьников в системе родного языка)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реализуется в процессе осуществления следующих направлений.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Формирование у учащихся языковой интуиции.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Приобретение и систематизация знаний о родном языке с целью обеспечить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ориентировку в системе языка, необходимую для формирования речевых умений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навыков, для обеспечения произвольности, намеренности и осознанности речевой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деятельности на родном языке.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Коммуникативная компетенция </w:t>
      </w:r>
      <w:r w:rsidRPr="001E21D8">
        <w:rPr>
          <w:rFonts w:eastAsiaTheme="minorHAnsi"/>
          <w:lang w:eastAsia="en-US"/>
        </w:rPr>
        <w:t>(т.е. осведомленность школьников в особенностях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функционирования родного языка в устной и письменной формах) реализуется в процессе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осуществления следующих направлений.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Овладение функциональной грамотностью. Под функциональной грамотностью мы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понимаем способность учащегося свободно использовать навыки чтения и письма для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целей получения информации из текста, т.е. для его понимания и преобразования, и для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целей передачи такой информации в реальном общении.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Функциональная грамотность – это и умение пользоваться различными видами чтения: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изучающим, просмотровым, ознакомительным; умение переходить от одной системы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приемов чтения и понимания текста к другой, адекватной данной цели чтения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понимания данного вида текстов (гибкость чтения), и умение понимать и анализировать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художественный текст.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Дальнейшее овладение родным языком (расширение активного и пассивного словарного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запаса учащихся, более полное овладение грамматическим строем родного языка,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овладение системой стилистических разновидностей речи, овладение нормами языка).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Овладение навыками и умениями понимания и анализа текстов разных видов, среди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которых наиболее актуально умение адекватного восприятия художественного текста.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Овладение продуктивными навыками и умениями различных видов устной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письменной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Овладение орфографией и пунктуацией, формирование относительной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орфографической и пунктуационной грамотности на основе отобранного школьного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минимума орфограмм и пунктуационных правил; развитие умения видеть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орфографическую или пунктуационную задачу и решать ее посредством знания правил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или обращения к учебнику, справочнику, словарю.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Лингвистическая компетенция </w:t>
      </w:r>
      <w:r w:rsidRPr="001E21D8">
        <w:rPr>
          <w:rFonts w:eastAsiaTheme="minorHAnsi"/>
          <w:lang w:eastAsia="en-US"/>
        </w:rPr>
        <w:t>формируется через знания о русском языке как науке, 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методах этой науки, об этапах развития, о выдающихся ученых-лингвистах.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b/>
          <w:bCs/>
          <w:lang w:eastAsia="en-US"/>
        </w:rPr>
        <w:t xml:space="preserve">Культуроведческая компетенция </w:t>
      </w:r>
      <w:r w:rsidRPr="001E21D8">
        <w:rPr>
          <w:rFonts w:eastAsiaTheme="minorHAnsi"/>
          <w:lang w:eastAsia="en-US"/>
        </w:rPr>
        <w:t>формируется через систему дидактического материала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учебников, тексты которых содержат в себе культурологический и воспитательный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потенциал русского языка, показывают его тесную связь с историей, духовной культурой,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менталитетом русского народа, сообщают знания об истории языка и его месте среди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других языков мира.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Все перечисленные линии развития учащихся средствами предмета </w:t>
      </w:r>
      <w:r w:rsidRPr="001E21D8">
        <w:rPr>
          <w:rFonts w:eastAsiaTheme="minorHAnsi"/>
          <w:i/>
          <w:iCs/>
          <w:lang w:eastAsia="en-US"/>
        </w:rPr>
        <w:t xml:space="preserve">Русский язык </w:t>
      </w:r>
      <w:r w:rsidRPr="001E21D8">
        <w:rPr>
          <w:rFonts w:eastAsiaTheme="minorHAnsi"/>
          <w:lang w:eastAsia="en-US"/>
        </w:rPr>
        <w:t>имеют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свое начало в курсе русского языка для начальной школы</w:t>
      </w:r>
      <w:r w:rsidRPr="001E21D8">
        <w:rPr>
          <w:rFonts w:eastAsiaTheme="minorHAnsi"/>
          <w:sz w:val="9"/>
          <w:szCs w:val="9"/>
          <w:lang w:eastAsia="en-US"/>
        </w:rPr>
        <w:t>4</w:t>
      </w:r>
      <w:r w:rsidRPr="001E21D8">
        <w:rPr>
          <w:rFonts w:eastAsiaTheme="minorHAnsi"/>
          <w:lang w:eastAsia="en-US"/>
        </w:rPr>
        <w:t>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sz w:val="9"/>
          <w:szCs w:val="9"/>
          <w:lang w:eastAsia="en-US"/>
        </w:rPr>
        <w:t>.</w:t>
      </w:r>
      <w:r w:rsidRPr="001E21D8">
        <w:rPr>
          <w:rFonts w:eastAsiaTheme="minorHAnsi"/>
          <w:lang w:eastAsia="en-US"/>
        </w:rPr>
        <w:t>Психологической основой данного курса является «теория обобщения» В.В. Давыдова. В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соответствии с этой теорией знания общего и абстрактного характера представлены в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начале изучения русского языка в 5-м классе; более частные и конкретные знания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выводятся из общих знаний как из единой основы. По мнению психологов этого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направления и методистов, разделяющих эту точку зрения (см. труды Л.А. Тростенцовой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 др.), при таком расположении грамматического, орфографического и пунктуационного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материала усиливается практическая направленность курса, активизируется практическое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использование получаемых знаний, ускоряется формирование соответствующих умений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навыков на теоретической основе</w:t>
      </w:r>
      <w:r w:rsidRPr="001E21D8">
        <w:rPr>
          <w:rFonts w:eastAsiaTheme="minorHAnsi"/>
          <w:sz w:val="9"/>
          <w:szCs w:val="9"/>
          <w:lang w:eastAsia="en-US"/>
        </w:rPr>
        <w:t>5</w:t>
      </w:r>
      <w:r w:rsidRPr="001E21D8">
        <w:rPr>
          <w:rFonts w:eastAsiaTheme="minorHAnsi"/>
          <w:lang w:eastAsia="en-US"/>
        </w:rPr>
        <w:t>. В раздел «Повторение и углубление курса начальной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школы» (5-й класс) вынесены такие обобщенные понятия, как слово, морфема, часть речи,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предложение, текст, орфограмма, пунктуационно-</w:t>
      </w:r>
      <w:r w:rsidRPr="001E21D8">
        <w:rPr>
          <w:rFonts w:eastAsiaTheme="minorHAnsi"/>
          <w:lang w:eastAsia="en-US"/>
        </w:rPr>
        <w:lastRenderedPageBreak/>
        <w:t>смысловой отрезок. В течение всего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последующего времени (5–9-й классы) эти понятия конкретизируются, представление о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них обогащается новым знанием.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sz w:val="9"/>
          <w:szCs w:val="9"/>
          <w:lang w:eastAsia="en-US"/>
        </w:rPr>
        <w:t>.</w:t>
      </w:r>
      <w:r w:rsidRPr="001E21D8">
        <w:rPr>
          <w:rFonts w:eastAsiaTheme="minorHAnsi"/>
          <w:lang w:eastAsia="en-US"/>
        </w:rPr>
        <w:t xml:space="preserve">На этапе введения знаний используется </w:t>
      </w:r>
      <w:r w:rsidRPr="001E21D8">
        <w:rPr>
          <w:rFonts w:eastAsiaTheme="minorHAnsi"/>
          <w:i/>
          <w:iCs/>
          <w:lang w:eastAsia="en-US"/>
        </w:rPr>
        <w:t>технология проблемно-диалогического обучения</w:t>
      </w:r>
      <w:r w:rsidRPr="001E21D8">
        <w:rPr>
          <w:rFonts w:eastAsiaTheme="minorHAnsi"/>
          <w:lang w:eastAsia="en-US"/>
        </w:rPr>
        <w:t>,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которая позволяет организовать исследовательскую работу учащихся на уроке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самостоятельное открытие знаний. Данная технология разработана на основе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исследований в двух самостоятельных областях – проблемном обучении (И.А. Ильницкая,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В.Т. Кудрявцев, М.И. Махмутов и др.) и психологии творчества (А.В. Брушлинский, А.М.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Матюшкин, А.Т. Шумилин и др.). Как в настоящем научном творчестве постановка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проблемы идет через проблемную ситуацию, так и на уроке открытия новых знаний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постановка проблемы заключается в создании учителем проблемной ситуации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организации выхода из нее одним из трех способов: 1) учитель сам заостряет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противоречие проблемной ситуации и сообщает проблему; 2) ученики осознают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противоречие и формулируют проблему; 3) учитель диалогом побуждает учеников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выдвигать и проверять гипотезы</w:t>
      </w:r>
      <w:r w:rsidRPr="001E21D8">
        <w:rPr>
          <w:rFonts w:eastAsiaTheme="minorHAnsi"/>
          <w:sz w:val="9"/>
          <w:szCs w:val="9"/>
          <w:lang w:eastAsia="en-US"/>
        </w:rPr>
        <w:t>6</w:t>
      </w:r>
      <w:r w:rsidRPr="001E21D8">
        <w:rPr>
          <w:rFonts w:eastAsiaTheme="minorHAnsi"/>
          <w:lang w:eastAsia="en-US"/>
        </w:rPr>
        <w:t>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sz w:val="9"/>
          <w:szCs w:val="9"/>
          <w:lang w:eastAsia="en-US"/>
        </w:rPr>
        <w:t>.</w:t>
      </w:r>
      <w:r w:rsidRPr="001E21D8">
        <w:rPr>
          <w:rFonts w:eastAsiaTheme="minorHAnsi"/>
          <w:b/>
          <w:bCs/>
          <w:i/>
          <w:iCs/>
          <w:lang w:eastAsia="en-US"/>
        </w:rPr>
        <w:t>Структура курса русского языка в 5–9-м классах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Курс подразделяется на две части: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1) 5–7-й классы;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2) 8–9-й классы.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 центр первой части «Слово в языке и речи» (5–7-й классы) поставлено слово.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Во введении в этот курс (5-й класс) содержатся понятия: язык и речь, слово и словоформа,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лексическое, грамматическое и общее грамматическое значение слов, слово как часть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речи, слово (словоформа) как «строительный материал» предложения, стилистическая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окраска слова; орфограмма, опознавательные признаки и условия выбора орфограмм;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пунктуационно-смысловой отрезок.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Основная часть курса 5–7-й кл. содержит следующие темы: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«предмет»;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«действие» или «состояние»;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«количество»;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«признак»;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«признак признака»;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«признак действия»;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– слова со значением «дополнительное действие».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Такая подача материала с опорой на общеграмматическое значение слова позволяет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целенаправленно развивать у учащихся сознательную рефлексию над языком.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Материал по орфографии и пунктуации дается в связи с изучаемыми темами.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 8–9-м классах изучается курс синтаксиса русского языка.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Материал излагается линейно и линейно-ступенчато.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Главные принципы построения этого курса – системность и функциональность. Основные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понятия – языковая система и ее реализация в речи.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Орфография и пунктуация изучаются рассредоточенно.</w:t>
      </w:r>
    </w:p>
    <w:p w:rsid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 5–9-м классах осуществляется расширение активного и пассивного словаря учащихся,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дальнейшее овладение ими грамматическим строем русского языка, системой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функциональных разновидностей речи, навыками и умениями различных видов устной и</w:t>
      </w:r>
      <w:r w:rsidR="0004256C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письменной речи.</w:t>
      </w:r>
    </w:p>
    <w:p w:rsidR="00CB0E9E" w:rsidRPr="001E21D8" w:rsidRDefault="00CB0E9E" w:rsidP="00C37C94">
      <w:pPr>
        <w:pStyle w:val="a3"/>
        <w:ind w:right="-426"/>
      </w:pPr>
      <w:r w:rsidRPr="00304EA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1E21D8" w:rsidRPr="001E21D8" w:rsidRDefault="001E21D8" w:rsidP="0004256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1E21D8">
        <w:rPr>
          <w:rFonts w:eastAsiaTheme="minorHAnsi"/>
          <w:b/>
          <w:bCs/>
          <w:sz w:val="27"/>
          <w:szCs w:val="27"/>
          <w:lang w:eastAsia="en-US"/>
        </w:rPr>
        <w:t>Содержание программы</w:t>
      </w:r>
    </w:p>
    <w:p w:rsidR="001E21D8" w:rsidRPr="001E21D8" w:rsidRDefault="00A46E42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5-й класс (_____</w:t>
      </w:r>
      <w:r w:rsidR="001E21D8" w:rsidRPr="001E21D8">
        <w:rPr>
          <w:rFonts w:eastAsiaTheme="minorHAnsi"/>
          <w:b/>
          <w:bCs/>
          <w:i/>
          <w:iCs/>
          <w:lang w:eastAsia="en-US"/>
        </w:rPr>
        <w:t xml:space="preserve"> ч)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Роль языка в жизни общества. Красота, выразительность и эстетические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возможности русской речи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Слово в языке и речи</w:t>
      </w:r>
      <w:r w:rsidR="00A632ED">
        <w:rPr>
          <w:rFonts w:eastAsiaTheme="minorHAnsi"/>
          <w:b/>
          <w:bCs/>
          <w:lang w:eastAsia="en-US"/>
        </w:rPr>
        <w:t xml:space="preserve"> – 1ч.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(повторение и </w:t>
      </w:r>
      <w:r w:rsidR="00A632ED">
        <w:rPr>
          <w:rFonts w:eastAsiaTheme="minorHAnsi"/>
          <w:lang w:eastAsia="en-US"/>
        </w:rPr>
        <w:t xml:space="preserve">углубление курса начальной школы </w:t>
      </w:r>
    </w:p>
    <w:p w:rsidR="001E21D8" w:rsidRPr="001E21D8" w:rsidRDefault="00A632ED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Слово и его звуковая оболочка-</w:t>
      </w:r>
      <w:r w:rsidR="007E4506">
        <w:rPr>
          <w:rFonts w:eastAsiaTheme="minorHAnsi"/>
          <w:b/>
          <w:bCs/>
          <w:i/>
          <w:iCs/>
          <w:lang w:eastAsia="en-US"/>
        </w:rPr>
        <w:t>2</w:t>
      </w:r>
      <w:r>
        <w:rPr>
          <w:rFonts w:eastAsiaTheme="minorHAnsi"/>
          <w:b/>
          <w:bCs/>
          <w:i/>
          <w:iCs/>
          <w:lang w:eastAsia="en-US"/>
        </w:rPr>
        <w:t>ч.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Звуки языка, гласные и согласные звуки.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Ударные и безударные гласные.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lastRenderedPageBreak/>
        <w:t>Согласные звонкие и глухие (парные и непарные), твердые и мягкие (парные и непарные).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Обозначение звуков на письме. Алфавит.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1D8">
        <w:rPr>
          <w:rFonts w:eastAsiaTheme="minorHAnsi"/>
          <w:lang w:eastAsia="en-US"/>
        </w:rPr>
        <w:t xml:space="preserve">Двойная роль букв </w:t>
      </w:r>
      <w:r w:rsidRPr="001E21D8">
        <w:rPr>
          <w:rFonts w:eastAsiaTheme="minorHAnsi"/>
          <w:b/>
          <w:bCs/>
          <w:lang w:eastAsia="en-US"/>
        </w:rPr>
        <w:t xml:space="preserve">е, ё, ю, я. </w:t>
      </w:r>
      <w:r w:rsidRPr="001E21D8">
        <w:rPr>
          <w:rFonts w:eastAsiaTheme="minorHAnsi"/>
          <w:lang w:eastAsia="en-US"/>
        </w:rPr>
        <w:t xml:space="preserve">Обозначение </w:t>
      </w:r>
      <w:r w:rsidRPr="001E21D8">
        <w:rPr>
          <w:rFonts w:eastAsiaTheme="minorHAnsi"/>
          <w:sz w:val="20"/>
          <w:szCs w:val="20"/>
          <w:lang w:eastAsia="en-US"/>
        </w:rPr>
        <w:t>_________мягкости согласных на письме.</w:t>
      </w:r>
    </w:p>
    <w:p w:rsid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1D8">
        <w:rPr>
          <w:rFonts w:eastAsiaTheme="minorHAnsi"/>
          <w:sz w:val="20"/>
          <w:szCs w:val="20"/>
          <w:lang w:eastAsia="en-US"/>
        </w:rPr>
        <w:t>Слог, слогоделение. Ударение.</w:t>
      </w:r>
    </w:p>
    <w:p w:rsidR="001E21D8" w:rsidRPr="001E21D8" w:rsidRDefault="00A632ED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Орфограмма – 4ч.( тест2, к/д 1, изложение1)</w:t>
      </w:r>
      <w:r w:rsidR="001E21D8" w:rsidRPr="001E21D8">
        <w:rPr>
          <w:rFonts w:eastAsiaTheme="minorHAnsi"/>
          <w:b/>
          <w:bCs/>
          <w:i/>
          <w:iCs/>
          <w:lang w:eastAsia="en-US"/>
        </w:rPr>
        <w:t xml:space="preserve"> </w:t>
      </w:r>
      <w:r w:rsidR="001E21D8" w:rsidRPr="001E21D8">
        <w:rPr>
          <w:rFonts w:eastAsiaTheme="minorHAnsi"/>
          <w:lang w:eastAsia="en-US"/>
        </w:rPr>
        <w:t>Опознавательные признаки орфограмм.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Условия выбора орфограммы. Орфографический словарь.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b/>
          <w:bCs/>
          <w:i/>
          <w:iCs/>
          <w:lang w:eastAsia="en-US"/>
        </w:rPr>
        <w:t>Нормы произношения звуков речи.</w:t>
      </w:r>
      <w:r w:rsidR="00A632ED">
        <w:rPr>
          <w:rFonts w:eastAsiaTheme="minorHAnsi"/>
          <w:b/>
          <w:bCs/>
          <w:i/>
          <w:iCs/>
          <w:lang w:eastAsia="en-US"/>
        </w:rPr>
        <w:t>3ч</w:t>
      </w:r>
      <w:r w:rsidR="00FB7C40">
        <w:rPr>
          <w:rFonts w:eastAsiaTheme="minorHAnsi"/>
          <w:b/>
          <w:bCs/>
          <w:i/>
          <w:iCs/>
          <w:lang w:eastAsia="en-US"/>
        </w:rPr>
        <w:t>. (тест1, сочинение1, диктант1)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Орфоэпический словарь.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ё, о </w:t>
      </w:r>
      <w:r w:rsidRPr="001E21D8">
        <w:rPr>
          <w:rFonts w:eastAsiaTheme="minorHAnsi"/>
          <w:lang w:eastAsia="en-US"/>
        </w:rPr>
        <w:t>после шипящих в корне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Вклад В.К. Тредиаковского в развитие отечественной фонетики и орфоэпии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b/>
          <w:bCs/>
          <w:i/>
          <w:iCs/>
          <w:lang w:eastAsia="en-US"/>
        </w:rPr>
        <w:t>Слово и его лексическое значение.</w:t>
      </w:r>
      <w:r w:rsidR="00A632ED">
        <w:rPr>
          <w:rFonts w:eastAsiaTheme="minorHAnsi"/>
          <w:b/>
          <w:bCs/>
          <w:i/>
          <w:iCs/>
          <w:lang w:eastAsia="en-US"/>
        </w:rPr>
        <w:t>-16 ч.( диктант1, тест4)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Лексика. Лексическое значение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Основные способы толкования лексического значения слова: объяснение в толковом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словаре, синонимия, антонимия; через значение морфем, составляющих слово.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Толковый словарь. Многозначность слова. Прямое и переносное значение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Многозначные слова и омонимы.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Вклад В.И. Даля в развитие русской лексикологии и лексикографики 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Синонимы. Словарь синонимов. Синонимы стилистически нейтральные и стилистически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окрашенные (наблюдение).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Антонимы. Словарь антонимов.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Морфемика. Словообразование.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Морфема – значимая часть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Основа как носитель лексического значения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Корень слова как основной носитель лексического значения слова. Чередование гласных 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согласных в корне.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Правописание безударных гласных в корне: 1) проверяемых ударением; 2) не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lang w:eastAsia="en-US"/>
        </w:rPr>
        <w:t xml:space="preserve">проверяемых ударением. Правописание корней с чередованием гласных </w:t>
      </w:r>
      <w:r w:rsidRPr="001E21D8">
        <w:rPr>
          <w:rFonts w:eastAsiaTheme="minorHAnsi"/>
          <w:b/>
          <w:bCs/>
          <w:lang w:eastAsia="en-US"/>
        </w:rPr>
        <w:t xml:space="preserve">а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>о (-лаг- –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-лож-, -раст- (-ращ-) – -рос-, -гар- – -гор-, -зар- – -зор-).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Значения приставок и суффиксов как составляющих компонентов лексического значения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слова. Правописание гласных и согласных в приставках.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Значение приставок </w:t>
      </w:r>
      <w:r w:rsidRPr="001E21D8">
        <w:rPr>
          <w:rFonts w:eastAsiaTheme="minorHAnsi"/>
          <w:b/>
          <w:bCs/>
          <w:lang w:eastAsia="en-US"/>
        </w:rPr>
        <w:t xml:space="preserve">пре-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>при-</w:t>
      </w:r>
      <w:r w:rsidRPr="001E21D8">
        <w:rPr>
          <w:rFonts w:eastAsiaTheme="minorHAnsi"/>
          <w:lang w:eastAsia="en-US"/>
        </w:rPr>
        <w:t xml:space="preserve">. Буквы </w:t>
      </w:r>
      <w:r w:rsidRPr="001E21D8">
        <w:rPr>
          <w:rFonts w:eastAsiaTheme="minorHAnsi"/>
          <w:b/>
          <w:bCs/>
          <w:lang w:eastAsia="en-US"/>
        </w:rPr>
        <w:t xml:space="preserve">е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и </w:t>
      </w:r>
      <w:r w:rsidRPr="001E21D8">
        <w:rPr>
          <w:rFonts w:eastAsiaTheme="minorHAnsi"/>
          <w:lang w:eastAsia="en-US"/>
        </w:rPr>
        <w:t xml:space="preserve">в приставках </w:t>
      </w:r>
      <w:r w:rsidRPr="001E21D8">
        <w:rPr>
          <w:rFonts w:eastAsiaTheme="minorHAnsi"/>
          <w:b/>
          <w:bCs/>
          <w:lang w:eastAsia="en-US"/>
        </w:rPr>
        <w:t xml:space="preserve">пре-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>при-</w:t>
      </w:r>
      <w:r w:rsidRPr="001E21D8">
        <w:rPr>
          <w:rFonts w:eastAsiaTheme="minorHAnsi"/>
          <w:lang w:eastAsia="en-US"/>
        </w:rPr>
        <w:t>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з, с </w:t>
      </w:r>
      <w:r w:rsidRPr="001E21D8">
        <w:rPr>
          <w:rFonts w:eastAsiaTheme="minorHAnsi"/>
          <w:lang w:eastAsia="en-US"/>
        </w:rPr>
        <w:t>на конце приставок.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ы, и </w:t>
      </w:r>
      <w:r w:rsidRPr="001E21D8">
        <w:rPr>
          <w:rFonts w:eastAsiaTheme="minorHAnsi"/>
          <w:lang w:eastAsia="en-US"/>
        </w:rPr>
        <w:t>после приставок на согласные.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Значения суффиксов.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Основные способы словообразования (приставочный, суффиксальный, сложение).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Правописание сложных слов.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Сложносокращенные слова. Правописание сложносокращенных слов.</w:t>
      </w:r>
    </w:p>
    <w:p w:rsidR="001E21D8" w:rsidRPr="00A632ED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A632ED">
        <w:rPr>
          <w:rFonts w:eastAsiaTheme="minorHAnsi"/>
          <w:b/>
          <w:i/>
          <w:iCs/>
          <w:lang w:eastAsia="en-US"/>
        </w:rPr>
        <w:t>Грамматическое значение слова.</w:t>
      </w:r>
      <w:r w:rsidR="00A632ED">
        <w:rPr>
          <w:rFonts w:eastAsiaTheme="minorHAnsi"/>
          <w:b/>
          <w:i/>
          <w:iCs/>
          <w:lang w:eastAsia="en-US"/>
        </w:rPr>
        <w:t>- 3ч. (тест1)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Окончание как одно из средств выражения грамматического значения слова. Форма слова.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Морфологические признаки слов.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Часть речи как группа слов, имеющих: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1) одно и то же общее грамматическое значение;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2) одни и те же морфологические и синтаксические признаки.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Знаменательные и служебные части речи, функции служебных слов.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Междометия.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Вклад М.В. Ломоносовав развитие отечественной науки о языке (ознакомление).</w:t>
      </w:r>
    </w:p>
    <w:p w:rsidR="001E21D8" w:rsidRPr="001E21D8" w:rsidRDefault="00A632ED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Слово в предложении- 16ч.(изложение1, к/д 1, тест3)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Номинативная функция слова и словосочетания, коммуникативная функция предложения.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Интонация, смысловая роль интонации.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Сочинительная связь между словами. Подчинительная связь между словами.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Словосочетание. Главное и зависимое слово. Функция словосочетания.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Слово как член предложения. Главные члены предложения. </w:t>
      </w:r>
      <w:r w:rsidRPr="001E21D8">
        <w:rPr>
          <w:rFonts w:eastAsiaTheme="minorHAnsi"/>
          <w:lang w:eastAsia="en-US"/>
        </w:rPr>
        <w:lastRenderedPageBreak/>
        <w:t>Грамматическая основа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предложения. Односоставные и двусоставные предложения 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Второстепенные члены предложения: дополнение, определение, обстоятельство.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Предложение распространенное и нераспространенное.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Понятие смыслового отрезка, требующего пунктуационного оформления.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Однородные члены предложения. Интонация перечисления.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Знаки препинания при однородных членах предложения. Предложения с обобщающим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словом при однородных членах. Двоеточие после обобщающего слова перед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однородными членами.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Обращение как смысловой отрезок предложения.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Интонация при обращениях. Знаки препинания в предложении с обращениями.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Вводные слова как смысловой отрезок предложения, их функция (ознакомление).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Основные группы вводных слов (ознакомление). Интонация при вводных словах. Знаки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препинания в предложениях с вводными словами.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Сложное предложение. Средства связи частей сложного предложения.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Сложносочиненное, сложноподчиненное, бессоюзное предложение 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Интонация как средство связи частей сложного предложения, смысловая функция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интонации.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Запятая между частями сложного предложения.</w:t>
      </w:r>
    </w:p>
    <w:p w:rsidR="001E21D8" w:rsidRPr="001E21D8" w:rsidRDefault="00A632ED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Слово в тексте-4ч. (изложение1, сочинение1, тест1)</w:t>
      </w:r>
    </w:p>
    <w:p w:rsidR="001E21D8" w:rsidRPr="00A632ED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32ED">
        <w:rPr>
          <w:rFonts w:eastAsiaTheme="minorHAnsi"/>
          <w:bCs/>
          <w:lang w:eastAsia="en-US"/>
        </w:rPr>
        <w:t>Развитие речи</w:t>
      </w:r>
      <w:r w:rsidR="00A632ED" w:rsidRPr="00A632ED">
        <w:rPr>
          <w:rFonts w:eastAsiaTheme="minorHAnsi"/>
          <w:lang w:eastAsia="en-US"/>
        </w:rPr>
        <w:t xml:space="preserve"> - 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 xml:space="preserve">Текст и его признаки. </w:t>
      </w:r>
      <w:r w:rsidRPr="001E21D8">
        <w:rPr>
          <w:rFonts w:eastAsiaTheme="minorHAnsi"/>
          <w:lang w:eastAsia="en-US"/>
        </w:rPr>
        <w:t>Тема. Основная мысль. Развитие мысли в тексте. Заголовок.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Ключевые слова. Деление текста на абзацы. Простой план текста.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 xml:space="preserve">Типы речи </w:t>
      </w:r>
      <w:r w:rsidRPr="001E21D8">
        <w:rPr>
          <w:rFonts w:eastAsiaTheme="minorHAnsi"/>
          <w:lang w:eastAsia="en-US"/>
        </w:rPr>
        <w:t>– повествование, описание, рассуждение и их основные особенности.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i/>
          <w:iCs/>
          <w:lang w:eastAsia="en-US"/>
        </w:rPr>
        <w:t xml:space="preserve">Текст-описание. </w:t>
      </w:r>
      <w:r w:rsidRPr="001E21D8">
        <w:rPr>
          <w:rFonts w:eastAsiaTheme="minorHAnsi"/>
          <w:lang w:eastAsia="en-US"/>
        </w:rPr>
        <w:t>Подробное изложение текста-описания. Сочинение-описание пейзажа по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личным наблюдениям. Сочинение-описание пейзажа по картине.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i/>
          <w:iCs/>
          <w:lang w:eastAsia="en-US"/>
        </w:rPr>
        <w:t>Текст-повествование.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Подробное изложение текста-повествования.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 xml:space="preserve">Разговорный и книжные стили речи. </w:t>
      </w:r>
      <w:r w:rsidRPr="001E21D8">
        <w:rPr>
          <w:rFonts w:eastAsiaTheme="minorHAnsi"/>
          <w:lang w:eastAsia="en-US"/>
        </w:rPr>
        <w:t>Слово как носитель стилистических значений.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Слова нейтральные и стилистически окрашенные.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i/>
          <w:iCs/>
          <w:lang w:eastAsia="en-US"/>
        </w:rPr>
        <w:t xml:space="preserve">Научный стиль речи </w:t>
      </w:r>
      <w:r w:rsidRPr="001E21D8">
        <w:rPr>
          <w:rFonts w:eastAsiaTheme="minorHAnsi"/>
          <w:lang w:eastAsia="en-US"/>
        </w:rPr>
        <w:t>(задачи речи, сфера употребления, характерные языковые средства).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Учебно-научный текст. Изучающее и ознакомительное чтение.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 xml:space="preserve">Монологическая и диалогическая речь. </w:t>
      </w:r>
      <w:r w:rsidRPr="001E21D8">
        <w:rPr>
          <w:rFonts w:eastAsiaTheme="minorHAnsi"/>
          <w:lang w:eastAsia="en-US"/>
        </w:rPr>
        <w:t>Оформление диалога на письме.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Знаменательные (самостоятельные) слова</w:t>
      </w:r>
      <w:r w:rsidR="00A632ED">
        <w:rPr>
          <w:rFonts w:eastAsiaTheme="minorHAnsi"/>
          <w:b/>
          <w:bCs/>
          <w:lang w:eastAsia="en-US"/>
        </w:rPr>
        <w:t xml:space="preserve"> – 24 ч.( сочинение1, к/д2, изложение1</w:t>
      </w:r>
      <w:r w:rsidR="007E4506">
        <w:rPr>
          <w:rFonts w:eastAsiaTheme="minorHAnsi"/>
          <w:b/>
          <w:bCs/>
          <w:lang w:eastAsia="en-US"/>
        </w:rPr>
        <w:t>, тест4)</w:t>
      </w:r>
    </w:p>
    <w:p w:rsidR="001E21D8" w:rsidRPr="007E4506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E4506">
        <w:rPr>
          <w:rFonts w:eastAsiaTheme="minorHAnsi"/>
          <w:bCs/>
          <w:lang w:eastAsia="en-US"/>
        </w:rPr>
        <w:t>Слова со значением «предмет»</w:t>
      </w:r>
    </w:p>
    <w:p w:rsidR="001E21D8" w:rsidRPr="007E4506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7E4506">
        <w:rPr>
          <w:rFonts w:eastAsiaTheme="minorHAnsi"/>
          <w:bCs/>
          <w:i/>
          <w:iCs/>
          <w:lang w:eastAsia="en-US"/>
        </w:rPr>
        <w:t>Имя существительное в языке и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Имя существительное как часть речи.</w:t>
      </w:r>
      <w:r w:rsidR="00CB0E9E">
        <w:rPr>
          <w:rFonts w:eastAsiaTheme="minorHAnsi"/>
          <w:i/>
          <w:iCs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Лексическое значение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Общее грамматическое значение имени существительного.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Понимание «предмета» в широком и узком значении. Грамматическое понятие «предмет».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Опредмеченный признак, действие.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Способы образования имен существительных (морфологические и сложение). Гласные в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суффиксах имен существительных </w:t>
      </w:r>
      <w:r w:rsidRPr="001E21D8">
        <w:rPr>
          <w:rFonts w:eastAsiaTheme="minorHAnsi"/>
          <w:b/>
          <w:bCs/>
          <w:lang w:eastAsia="en-US"/>
        </w:rPr>
        <w:t xml:space="preserve">-ек-, -ик-. </w:t>
      </w: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ч, щ </w:t>
      </w:r>
      <w:r w:rsidRPr="001E21D8">
        <w:rPr>
          <w:rFonts w:eastAsiaTheme="minorHAnsi"/>
          <w:lang w:eastAsia="en-US"/>
        </w:rPr>
        <w:t>в суффиксе имен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существительных </w:t>
      </w:r>
      <w:r w:rsidRPr="001E21D8">
        <w:rPr>
          <w:rFonts w:eastAsiaTheme="minorHAnsi"/>
          <w:b/>
          <w:bCs/>
          <w:lang w:eastAsia="en-US"/>
        </w:rPr>
        <w:t>-чик- (-щик-)</w:t>
      </w:r>
      <w:r w:rsidRPr="001E21D8">
        <w:rPr>
          <w:rFonts w:eastAsiaTheme="minorHAnsi"/>
          <w:lang w:eastAsia="en-US"/>
        </w:rPr>
        <w:t xml:space="preserve">. Буквы </w:t>
      </w:r>
      <w:r w:rsidRPr="001E21D8">
        <w:rPr>
          <w:rFonts w:eastAsiaTheme="minorHAnsi"/>
          <w:b/>
          <w:bCs/>
          <w:lang w:eastAsia="en-US"/>
        </w:rPr>
        <w:t xml:space="preserve">о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е </w:t>
      </w:r>
      <w:r w:rsidRPr="001E21D8">
        <w:rPr>
          <w:rFonts w:eastAsiaTheme="minorHAnsi"/>
          <w:lang w:eastAsia="en-US"/>
        </w:rPr>
        <w:t xml:space="preserve">после шипящих и </w:t>
      </w:r>
      <w:r w:rsidRPr="001E21D8">
        <w:rPr>
          <w:rFonts w:eastAsiaTheme="minorHAnsi"/>
          <w:b/>
          <w:bCs/>
          <w:lang w:eastAsia="en-US"/>
        </w:rPr>
        <w:t xml:space="preserve">ц </w:t>
      </w:r>
      <w:r w:rsidRPr="001E21D8">
        <w:rPr>
          <w:rFonts w:eastAsiaTheme="minorHAnsi"/>
          <w:lang w:eastAsia="en-US"/>
        </w:rPr>
        <w:t>в суффиксах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окончаниях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Морфологические признаки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Постоянные и непостоянные морфологические признаки.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Имена существительные собственные/нарицательные, одушевленные/неодушевленные.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Большая буква в именах собственных; выделение имен собственных кавычками.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Род имен существительных. Существительные общего рода.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Число имен существительных. Существительные, имеющие форму только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множественного числа. Существительные, имеющие форму только единственного числа.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Падеж. Именительный падеж единственного числа как начальная, словарная форма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имени. Косвенные падежи.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Склонение имен существительных. Типы склонения. Разносклоняемые имена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существительные. Несклоняемые имена существительные.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е, и </w:t>
      </w:r>
      <w:r w:rsidRPr="001E21D8">
        <w:rPr>
          <w:rFonts w:eastAsiaTheme="minorHAnsi"/>
          <w:lang w:eastAsia="en-US"/>
        </w:rPr>
        <w:t>в падежных окончаниях имен существительных. Особенности склонения имен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lang w:eastAsia="en-US"/>
        </w:rPr>
        <w:lastRenderedPageBreak/>
        <w:t xml:space="preserve">существительных на </w:t>
      </w:r>
      <w:r w:rsidRPr="001E21D8">
        <w:rPr>
          <w:rFonts w:eastAsiaTheme="minorHAnsi"/>
          <w:b/>
          <w:bCs/>
          <w:lang w:eastAsia="en-US"/>
        </w:rPr>
        <w:t>-ия, -ий, -ие.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Сочетательные возможности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Лексическая сочетаемость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Грамматическая сочетаемость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Определительные отношения «предмет + его признак»: «имя существительное + имя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прилагательное», «имя существительное + имя существительное» (корзина с яблоками).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Роль имени существительного в предложении.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Имя существительное в качестве подлежащего.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Имя существительное в качестве дополнения.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Дополнение прямое и косвенное.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Имя существительное в качестве определения (ознакомление).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Имя существительное в качестве обстоятельства.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Имя существительное в качестве сказуемого. Составное именное сказуемое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Тире между подлежащим и сказуемым. Интонационное оформление предложений с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именем существительным в качестве сказуемого.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 xml:space="preserve">Текст. </w:t>
      </w:r>
      <w:r w:rsidRPr="001E21D8">
        <w:rPr>
          <w:rFonts w:eastAsiaTheme="minorHAnsi"/>
          <w:lang w:eastAsia="en-US"/>
        </w:rPr>
        <w:t>Текстообразующая роль имен существительных.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Указательные слова-местоимения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Местоимения – существительные</w:t>
      </w:r>
      <w:r w:rsidR="007E4506">
        <w:rPr>
          <w:rFonts w:eastAsiaTheme="minorHAnsi"/>
          <w:b/>
          <w:bCs/>
          <w:lang w:eastAsia="en-US"/>
        </w:rPr>
        <w:t xml:space="preserve"> – 8ч. (Сочинение1, к\д1)</w:t>
      </w:r>
    </w:p>
    <w:p w:rsidR="001E21D8" w:rsidRPr="007E4506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7E4506">
        <w:rPr>
          <w:rFonts w:eastAsiaTheme="minorHAnsi"/>
          <w:bCs/>
          <w:iCs/>
          <w:lang w:eastAsia="en-US"/>
        </w:rPr>
        <w:t>Местоимение в языке и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Местоимение как часть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Разряды местоимений 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Морфологические признаки местоимений, указывающих на предмет (местоимений-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i/>
          <w:iCs/>
          <w:lang w:eastAsia="en-US"/>
        </w:rPr>
        <w:t>существительных).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Личные местоимения. Склонение личных местоимений. Буква </w:t>
      </w:r>
      <w:r w:rsidRPr="001E21D8">
        <w:rPr>
          <w:rFonts w:eastAsiaTheme="minorHAnsi"/>
          <w:b/>
          <w:bCs/>
          <w:lang w:eastAsia="en-US"/>
        </w:rPr>
        <w:t xml:space="preserve">н </w:t>
      </w:r>
      <w:r w:rsidRPr="001E21D8">
        <w:rPr>
          <w:rFonts w:eastAsiaTheme="minorHAnsi"/>
          <w:lang w:eastAsia="en-US"/>
        </w:rPr>
        <w:t>в личных местоимениях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3-го лица после предлогов. Лицо местоимений. Род личных местоимений. Число личных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местоимений.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Возвратное местоимение </w:t>
      </w:r>
      <w:r w:rsidRPr="001E21D8">
        <w:rPr>
          <w:rFonts w:eastAsiaTheme="minorHAnsi"/>
          <w:b/>
          <w:bCs/>
          <w:lang w:eastAsia="en-US"/>
        </w:rPr>
        <w:t xml:space="preserve">себя. </w:t>
      </w:r>
      <w:r w:rsidRPr="001E21D8">
        <w:rPr>
          <w:rFonts w:eastAsiaTheme="minorHAnsi"/>
          <w:lang w:eastAsia="en-US"/>
        </w:rPr>
        <w:t>Склонение возвратного местоимения.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lang w:eastAsia="en-US"/>
        </w:rPr>
        <w:t xml:space="preserve">Вопросительно-относительные местоимения </w:t>
      </w:r>
      <w:r w:rsidRPr="001E21D8">
        <w:rPr>
          <w:rFonts w:eastAsiaTheme="minorHAnsi"/>
          <w:b/>
          <w:bCs/>
          <w:lang w:eastAsia="en-US"/>
        </w:rPr>
        <w:t xml:space="preserve">кто, что. </w:t>
      </w:r>
      <w:r w:rsidRPr="001E21D8">
        <w:rPr>
          <w:rFonts w:eastAsiaTheme="minorHAnsi"/>
          <w:lang w:eastAsia="en-US"/>
        </w:rPr>
        <w:t xml:space="preserve">Склонение местоимений </w:t>
      </w:r>
      <w:r w:rsidRPr="001E21D8">
        <w:rPr>
          <w:rFonts w:eastAsiaTheme="minorHAnsi"/>
          <w:b/>
          <w:bCs/>
          <w:lang w:eastAsia="en-US"/>
        </w:rPr>
        <w:t>кто, что.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Неопределенные местоимения </w:t>
      </w:r>
      <w:r w:rsidRPr="001E21D8">
        <w:rPr>
          <w:rFonts w:eastAsiaTheme="minorHAnsi"/>
          <w:b/>
          <w:bCs/>
          <w:lang w:eastAsia="en-US"/>
        </w:rPr>
        <w:t xml:space="preserve">кто-то, некто, что-то, нечто,что-нибудь </w:t>
      </w:r>
      <w:r w:rsidRPr="001E21D8">
        <w:rPr>
          <w:rFonts w:eastAsiaTheme="minorHAnsi"/>
          <w:lang w:eastAsia="en-US"/>
        </w:rPr>
        <w:t>и др. Склонение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неопределенных местоимений. Правописание </w:t>
      </w:r>
      <w:r w:rsidRPr="001E21D8">
        <w:rPr>
          <w:rFonts w:eastAsiaTheme="minorHAnsi"/>
          <w:b/>
          <w:bCs/>
          <w:lang w:eastAsia="en-US"/>
        </w:rPr>
        <w:t xml:space="preserve">не </w:t>
      </w:r>
      <w:r w:rsidRPr="001E21D8">
        <w:rPr>
          <w:rFonts w:eastAsiaTheme="minorHAnsi"/>
          <w:lang w:eastAsia="en-US"/>
        </w:rPr>
        <w:t>в неопределенных местоимениях. Дефис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в неопределенных местоимениях.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Отрицательные местоимения </w:t>
      </w:r>
      <w:r w:rsidRPr="001E21D8">
        <w:rPr>
          <w:rFonts w:eastAsiaTheme="minorHAnsi"/>
          <w:b/>
          <w:bCs/>
          <w:lang w:eastAsia="en-US"/>
        </w:rPr>
        <w:t xml:space="preserve">никто, ничто, некого, нечего. </w:t>
      </w:r>
      <w:r w:rsidRPr="001E21D8">
        <w:rPr>
          <w:rFonts w:eastAsiaTheme="minorHAnsi"/>
          <w:lang w:eastAsia="en-US"/>
        </w:rPr>
        <w:t>Склонение отрицательных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местоимений. Слитное и раздельное написание </w:t>
      </w:r>
      <w:r w:rsidRPr="001E21D8">
        <w:rPr>
          <w:rFonts w:eastAsiaTheme="minorHAnsi"/>
          <w:b/>
          <w:bCs/>
          <w:lang w:eastAsia="en-US"/>
        </w:rPr>
        <w:t xml:space="preserve">не, ни </w:t>
      </w:r>
      <w:r w:rsidRPr="001E21D8">
        <w:rPr>
          <w:rFonts w:eastAsiaTheme="minorHAnsi"/>
          <w:lang w:eastAsia="en-US"/>
        </w:rPr>
        <w:t>в отрицательных местоимениях.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Различение на письме приставок </w:t>
      </w:r>
      <w:r w:rsidRPr="001E21D8">
        <w:rPr>
          <w:rFonts w:eastAsiaTheme="minorHAnsi"/>
          <w:b/>
          <w:bCs/>
          <w:lang w:eastAsia="en-US"/>
        </w:rPr>
        <w:t xml:space="preserve">не-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ни- </w:t>
      </w:r>
      <w:r w:rsidRPr="001E21D8">
        <w:rPr>
          <w:rFonts w:eastAsiaTheme="minorHAnsi"/>
          <w:lang w:eastAsia="en-US"/>
        </w:rPr>
        <w:t>в отрицательных местоимениях.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Роль меcтоимений-существительных в предложении.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i/>
          <w:iCs/>
          <w:lang w:eastAsia="en-US"/>
        </w:rPr>
        <w:t>Местоимения в тексте.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Слова со значением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b/>
          <w:bCs/>
          <w:lang w:eastAsia="en-US"/>
        </w:rPr>
        <w:t>«действие или состояние предмета»</w:t>
      </w:r>
    </w:p>
    <w:p w:rsidR="001E21D8" w:rsidRPr="001E21D8" w:rsidRDefault="007E4506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Глагол в языке и речи – 19 ч.(сочинение2, к\д1, тест5)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Глагол как часть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Лексическое значение глаголов.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Общее грамматическое значение глагола.</w:t>
      </w:r>
      <w:r w:rsidR="00CB0E9E">
        <w:rPr>
          <w:rFonts w:eastAsiaTheme="minorHAnsi"/>
          <w:i/>
          <w:iCs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Основные способы словообразования глаголов.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Морфологические признаки глагола.</w:t>
      </w:r>
      <w:r w:rsidR="00CB0E9E">
        <w:rPr>
          <w:rFonts w:eastAsiaTheme="minorHAnsi"/>
          <w:i/>
          <w:iCs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Постоянные и непостоянные признаки.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Неопределенная форма глагола.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Переходность/непереходность, возвратность/невозвратность.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Вид глагола. Гласные в суффиксах глаголов </w:t>
      </w:r>
      <w:r w:rsidRPr="001E21D8">
        <w:rPr>
          <w:rFonts w:eastAsiaTheme="minorHAnsi"/>
          <w:b/>
          <w:bCs/>
          <w:lang w:eastAsia="en-US"/>
        </w:rPr>
        <w:t xml:space="preserve">-ова- (-ева-), -ыва-(-ива-). </w:t>
      </w:r>
      <w:r w:rsidRPr="001E21D8">
        <w:rPr>
          <w:rFonts w:eastAsiaTheme="minorHAnsi"/>
          <w:lang w:eastAsia="en-US"/>
        </w:rPr>
        <w:t xml:space="preserve">Буквы </w:t>
      </w:r>
      <w:r w:rsidRPr="001E21D8">
        <w:rPr>
          <w:rFonts w:eastAsiaTheme="minorHAnsi"/>
          <w:b/>
          <w:bCs/>
          <w:lang w:eastAsia="en-US"/>
        </w:rPr>
        <w:t xml:space="preserve">е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и </w:t>
      </w:r>
      <w:r w:rsidRPr="001E21D8">
        <w:rPr>
          <w:rFonts w:eastAsiaTheme="minorHAnsi"/>
          <w:lang w:eastAsia="en-US"/>
        </w:rPr>
        <w:t>в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корнях с чередованием. Буквы </w:t>
      </w:r>
      <w:r w:rsidRPr="001E21D8">
        <w:rPr>
          <w:rFonts w:eastAsiaTheme="minorHAnsi"/>
          <w:b/>
          <w:bCs/>
          <w:lang w:eastAsia="en-US"/>
        </w:rPr>
        <w:t xml:space="preserve">а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о </w:t>
      </w:r>
      <w:r w:rsidRPr="001E21D8">
        <w:rPr>
          <w:rFonts w:eastAsiaTheme="minorHAnsi"/>
          <w:lang w:eastAsia="en-US"/>
        </w:rPr>
        <w:t xml:space="preserve">в корне </w:t>
      </w:r>
      <w:r w:rsidRPr="001E21D8">
        <w:rPr>
          <w:rFonts w:eastAsiaTheme="minorHAnsi"/>
          <w:b/>
          <w:bCs/>
          <w:lang w:eastAsia="en-US"/>
        </w:rPr>
        <w:t xml:space="preserve">-кас- – -кос-. </w:t>
      </w:r>
      <w:r w:rsidRPr="001E21D8">
        <w:rPr>
          <w:rFonts w:eastAsiaTheme="minorHAnsi"/>
          <w:lang w:eastAsia="en-US"/>
        </w:rPr>
        <w:t>Лексическое значение глаголов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разных видов.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Способы образования видовых пар: суффиксальный, приставочный.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Спряжение. I и II спряжение. Разноспрягаемые глаголы.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Правописание гласных в безударных личных окончаниях глагола.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Наклонение. Способы образования форм наклонения.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Раздельное написание частицы </w:t>
      </w:r>
      <w:r w:rsidRPr="001E21D8">
        <w:rPr>
          <w:rFonts w:eastAsiaTheme="minorHAnsi"/>
          <w:b/>
          <w:bCs/>
          <w:lang w:eastAsia="en-US"/>
        </w:rPr>
        <w:t xml:space="preserve">бы(б) </w:t>
      </w:r>
      <w:r w:rsidRPr="001E21D8">
        <w:rPr>
          <w:rFonts w:eastAsiaTheme="minorHAnsi"/>
          <w:lang w:eastAsia="en-US"/>
        </w:rPr>
        <w:t xml:space="preserve">с глаголом в условном наклонении. Буквы </w:t>
      </w:r>
      <w:r w:rsidRPr="001E21D8">
        <w:rPr>
          <w:rFonts w:eastAsiaTheme="minorHAnsi"/>
          <w:b/>
          <w:bCs/>
          <w:lang w:eastAsia="en-US"/>
        </w:rPr>
        <w:t xml:space="preserve">ь </w:t>
      </w:r>
      <w:r w:rsidRPr="001E21D8">
        <w:rPr>
          <w:rFonts w:eastAsiaTheme="minorHAnsi"/>
          <w:lang w:eastAsia="en-US"/>
        </w:rPr>
        <w:t xml:space="preserve">и </w:t>
      </w:r>
      <w:r w:rsidRPr="001E21D8">
        <w:rPr>
          <w:rFonts w:eastAsiaTheme="minorHAnsi"/>
          <w:b/>
          <w:bCs/>
          <w:lang w:eastAsia="en-US"/>
        </w:rPr>
        <w:t xml:space="preserve">и </w:t>
      </w:r>
      <w:r w:rsidRPr="001E21D8">
        <w:rPr>
          <w:rFonts w:eastAsiaTheme="minorHAnsi"/>
          <w:lang w:eastAsia="en-US"/>
        </w:rPr>
        <w:t>в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глаголах повелительного наклонения.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Настоящее и будущее время глагола. Лицо и число.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lastRenderedPageBreak/>
        <w:t>Прошедшее время глагола. Род.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Способы образования форм времени. Основа настоящего/будущего времени.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 xml:space="preserve">Правописание гласных перед суффиксом </w:t>
      </w:r>
      <w:r w:rsidRPr="001E21D8">
        <w:rPr>
          <w:rFonts w:eastAsiaTheme="minorHAnsi"/>
          <w:b/>
          <w:bCs/>
          <w:lang w:eastAsia="en-US"/>
        </w:rPr>
        <w:t xml:space="preserve">-л- </w:t>
      </w:r>
      <w:r w:rsidRPr="001E21D8">
        <w:rPr>
          <w:rFonts w:eastAsiaTheme="minorHAnsi"/>
          <w:lang w:eastAsia="en-US"/>
        </w:rPr>
        <w:t>в форме прошедшего времени.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Безличные глаголы.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Глагол в предложении.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Роль глагола в предложении. Простое и составное глагольное сказуемое (ознакомление).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Глагол в тексте.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Глагол в художественном тексте.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b/>
          <w:bCs/>
          <w:i/>
          <w:iCs/>
          <w:lang w:eastAsia="en-US"/>
        </w:rPr>
        <w:t>Развитие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Взаимодействие типов речи.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Подробное изложение художественного текста-повествования с элементами описания.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Сочинение-рассказ о случае из жизни.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Текст-рассуждение.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Сочинение-рассуждение.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E21D8">
        <w:rPr>
          <w:rFonts w:eastAsiaTheme="minorHAnsi"/>
          <w:lang w:eastAsia="en-US"/>
        </w:rPr>
        <w:t xml:space="preserve">• </w:t>
      </w:r>
      <w:r w:rsidRPr="001E21D8">
        <w:rPr>
          <w:rFonts w:eastAsiaTheme="minorHAnsi"/>
          <w:i/>
          <w:iCs/>
          <w:lang w:eastAsia="en-US"/>
        </w:rPr>
        <w:t>Повторение пройденного в 5-м классе.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E21D8">
        <w:rPr>
          <w:rFonts w:eastAsiaTheme="minorHAnsi"/>
          <w:b/>
          <w:bCs/>
          <w:i/>
          <w:iCs/>
          <w:lang w:eastAsia="en-US"/>
        </w:rPr>
        <w:t>Результаты 5-го года обучения</w:t>
      </w:r>
      <w:r w:rsidR="007E4506">
        <w:rPr>
          <w:rFonts w:eastAsiaTheme="minorHAnsi"/>
          <w:b/>
          <w:bCs/>
          <w:i/>
          <w:iCs/>
          <w:lang w:eastAsia="en-US"/>
        </w:rPr>
        <w:t xml:space="preserve"> – 5 ч. (тест 3, к\д1)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21D8">
        <w:rPr>
          <w:rFonts w:eastAsiaTheme="minorHAnsi"/>
          <w:lang w:eastAsia="en-US"/>
        </w:rPr>
        <w:t xml:space="preserve">Учащиеся должны </w:t>
      </w:r>
      <w:r w:rsidRPr="001E21D8">
        <w:rPr>
          <w:rFonts w:eastAsiaTheme="minorHAnsi"/>
          <w:b/>
          <w:bCs/>
          <w:lang w:eastAsia="en-US"/>
        </w:rPr>
        <w:t>уметь: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фонетике и графике: </w:t>
      </w:r>
      <w:r w:rsidRPr="001E21D8">
        <w:rPr>
          <w:rFonts w:eastAsiaTheme="minorHAnsi"/>
          <w:lang w:eastAsia="en-US"/>
        </w:rPr>
        <w:t>производить фонетический разбор слова; соотносить звуковой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облик слова с его графическим изображением; свободно пользоваться алфавитом при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работе со словарем; не смешивать буквы и звуки;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орфоэпии: </w:t>
      </w:r>
      <w:r w:rsidRPr="001E21D8">
        <w:rPr>
          <w:rFonts w:eastAsiaTheme="minorHAnsi"/>
          <w:lang w:eastAsia="en-US"/>
        </w:rPr>
        <w:t>правильно произносить употребительные слова изученных частей речи;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пользоваться орфоэпическим словарем;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лексике: </w:t>
      </w:r>
      <w:r w:rsidRPr="001E21D8">
        <w:rPr>
          <w:rFonts w:eastAsiaTheme="minorHAnsi"/>
          <w:lang w:eastAsia="en-US"/>
        </w:rPr>
        <w:t>пользоваться толковым словарем, словарем синонимов, антонимов;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толковать лексическое значение слова с помощью толкового словаря, через антонимы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синонимы; давать элементарный анализ лексического значения слова;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морфемике и словообразованию: </w:t>
      </w:r>
      <w:r w:rsidRPr="001E21D8">
        <w:rPr>
          <w:rFonts w:eastAsiaTheme="minorHAnsi"/>
          <w:lang w:eastAsia="en-US"/>
        </w:rPr>
        <w:t>выделять морфемы на основе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словообразовательного анализа слова; выделять основу слова; образовывать новые слова с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помощью типичных для изученных частей речи суффиксов, с помощью приставок,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приставок и суффиксов; сложения основ; производить морфемный разбор; производить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словообразовательный разбор;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морфологии: </w:t>
      </w:r>
      <w:r w:rsidRPr="001E21D8">
        <w:rPr>
          <w:rFonts w:eastAsiaTheme="minorHAnsi"/>
          <w:lang w:eastAsia="en-US"/>
        </w:rPr>
        <w:t>различать части речи по наличию у слова определенных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морфологических признаков; указывать морфологические признаки и функцию в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предложении изученныхчастей речи; уметь образовывать формы изученных частей речи;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производить морфологический разбор изученных частей речи;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синтаксису: </w:t>
      </w:r>
      <w:r w:rsidRPr="001E21D8">
        <w:rPr>
          <w:rFonts w:eastAsiaTheme="minorHAnsi"/>
          <w:lang w:eastAsia="en-US"/>
        </w:rPr>
        <w:t>выделять словосочетание в предложении; определять главное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зависимое слово; образовывать словосочетания с именем существительным, глаголом в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качестве главного и зависимого слова; определять вид предложения по цели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высказывания, интонации; определять грамматическую основу предложения; определять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вид предложения по количеству грамматических основ; определять вид предложения по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наличию/отсутствию второстепенных членов предложения; определять однородные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члены, вводные слова и обращения; различать простое и сложное предложение;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производить синтаксический разбор предложения;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связной речи: </w:t>
      </w:r>
      <w:r w:rsidRPr="001E21D8">
        <w:rPr>
          <w:rFonts w:eastAsiaTheme="minorHAnsi"/>
          <w:lang w:eastAsia="en-US"/>
        </w:rPr>
        <w:t>читать учебно-научный текст изучающим чтением; владеть отдельными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приемами ознакомительного чтения учебно-научного текста; выделять в учебно-научном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>тексте ключевые слова, составлять план; определя</w:t>
      </w:r>
      <w:r w:rsidR="00CB0E9E">
        <w:rPr>
          <w:rFonts w:eastAsiaTheme="minorHAnsi"/>
          <w:lang w:eastAsia="en-US"/>
        </w:rPr>
        <w:t>ть тему, основную мысль (автор</w:t>
      </w:r>
      <w:r w:rsidRPr="001E21D8">
        <w:rPr>
          <w:rFonts w:eastAsiaTheme="minorHAnsi"/>
          <w:lang w:eastAsia="en-US"/>
        </w:rPr>
        <w:t>ский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замысел) в тексте из художественного произведения, пересказывать текст подробно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сжато; понимать основные отличия текстов-описаний, -повествований, -рассуждений,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писать тексты этих типов; определять стиль текста; письменно подробно излагать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художественный и учебно-научный текст; пытаться использовать в собственной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письменной речи изученные особенности частей речи (синонимию, многозначность,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антонимию), синтаксических конструкций; последовательно развивать мысль в сочинении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в соответствии с темой и замыслом, делать абзацные отступы; озаглавливать текст,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пользуясь разными типами заголовков;</w:t>
      </w:r>
    </w:p>
    <w:p w:rsidR="001E21D8" w:rsidRP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lastRenderedPageBreak/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орфографии: </w:t>
      </w:r>
      <w:r w:rsidRPr="001E21D8">
        <w:rPr>
          <w:rFonts w:eastAsiaTheme="minorHAnsi"/>
          <w:lang w:eastAsia="en-US"/>
        </w:rPr>
        <w:t>находить изученные орфограммы в словах и между словами, правильно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писать слова с изученными орфограммами; обосновывать выбор написания; находить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исправлять орфографические ошибки; правильно писать изученные в 5-м классе слова с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непроверяемыми написаниями;</w:t>
      </w:r>
    </w:p>
    <w:p w:rsidR="001E21D8" w:rsidRDefault="001E21D8" w:rsidP="001E21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21D8">
        <w:rPr>
          <w:rFonts w:eastAsiaTheme="minorHAnsi"/>
          <w:lang w:eastAsia="en-US"/>
        </w:rPr>
        <w:t xml:space="preserve">– </w:t>
      </w:r>
      <w:r w:rsidRPr="001E21D8">
        <w:rPr>
          <w:rFonts w:eastAsiaTheme="minorHAnsi"/>
          <w:i/>
          <w:iCs/>
          <w:lang w:eastAsia="en-US"/>
        </w:rPr>
        <w:t xml:space="preserve">по пунктуации: </w:t>
      </w:r>
      <w:r w:rsidRPr="001E21D8">
        <w:rPr>
          <w:rFonts w:eastAsiaTheme="minorHAnsi"/>
          <w:lang w:eastAsia="en-US"/>
        </w:rPr>
        <w:t>находить изученные типы смысловых отрезков в предложениях и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тексте, правильно оформлять предложения изученных типов и текст в соответствии с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изученными пунктуационными правилами; обосновывать место и выбор знака</w:t>
      </w:r>
      <w:r w:rsidR="00CB0E9E">
        <w:rPr>
          <w:rFonts w:eastAsiaTheme="minorHAnsi"/>
          <w:lang w:eastAsia="en-US"/>
        </w:rPr>
        <w:t xml:space="preserve"> </w:t>
      </w:r>
      <w:r w:rsidRPr="001E21D8">
        <w:rPr>
          <w:rFonts w:eastAsiaTheme="minorHAnsi"/>
          <w:lang w:eastAsia="en-US"/>
        </w:rPr>
        <w:t>препинания; находить и исправлять пунктуационные ошибки на изученные правила.</w:t>
      </w:r>
    </w:p>
    <w:p w:rsidR="0028340D" w:rsidRPr="0028340D" w:rsidRDefault="0028340D" w:rsidP="0028340D">
      <w:pPr>
        <w:pStyle w:val="a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Требования к знаниям учащихся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 xml:space="preserve">Аргументированно доказывать принадлежность слова к именам существительным и отличать имя существительное от однокоренных слов других частей речи по </w:t>
      </w:r>
      <w:r>
        <w:rPr>
          <w:lang w:val="ru-RU"/>
        </w:rPr>
        <w:t xml:space="preserve"> </w:t>
      </w:r>
      <w:r w:rsidRPr="0028340D">
        <w:rPr>
          <w:lang w:val="ru-RU"/>
        </w:rPr>
        <w:t>совокупности признаков;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употреблять одни и те же имена существительные в роли главных и второстепенных членов, а также в роли обращения;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согласовывать прилагательные и глаголы в прошедшем времени с существительными общего рода, существительными, употребляющимися только в единственном или только во множественном числе, с несклоняемыми существительными и со сложносокращенными словами; соблюдать нормы управления существительных в глагольных словосочетаниях (по списку);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использовать в речи существительные для связи соседних предложений и частей целого текста; аргументированно доказывать принадлежность слова к глаголам и отличать глаголы от однокоренных слов других частей речи по совокупности признаков;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соотносить личные формы глагола с инфинитивом, учитывая вид глагола и его возвратность-невозвратность;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различать и употреблять глаголы-синонимы и глаголы-антонимы;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согласовывать глагол-сказуемое в прошедшем времени с подлежащим, выраженным существительным среднего рода и собирательным существительным;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употреблять при глаголах имена существительные в нужном косвенном падеже (по списку словосочетаний);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правильно выбирать форму глагола для выражения разной формы категоричности при понуждении к действию;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соблюдать видовременную соотнесенность глаголов-сказуемых в связном тексте; употреблять глаголы-синонимы для связи предложений и частей целого текста;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строить диалог с употреблением синонимичных глаголов речи;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аргументированно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различать омонимы (</w:t>
      </w:r>
      <w:r w:rsidRPr="0028340D">
        <w:rPr>
          <w:i/>
          <w:iCs/>
          <w:lang w:val="ru-RU"/>
        </w:rPr>
        <w:t>военный</w:t>
      </w:r>
      <w:r w:rsidRPr="0028340D">
        <w:rPr>
          <w:lang w:val="ru-RU"/>
        </w:rPr>
        <w:t xml:space="preserve"> как имя прилагательное и как имя существительное) с учетом синтаксической функции слова;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анализировать составные формы сравнительной и превосходной степени;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употреблять относительные прилагательные в значении качественных; различать синонимичные и антонимичные значения прилагательных; правильно употреблять варианты форм сравнительной и превосходной степени сравнения;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согласовывать имена прилагательные в сочетаниях с существительными, употребляемыми для обозначения лиц мужского и женского пола (</w:t>
      </w:r>
      <w:r w:rsidRPr="0028340D">
        <w:rPr>
          <w:i/>
          <w:iCs/>
          <w:lang w:val="ru-RU"/>
        </w:rPr>
        <w:t>гений, подросток, двойник, персона, личность, бездарность</w:t>
      </w:r>
      <w:r w:rsidRPr="0028340D">
        <w:rPr>
          <w:lang w:val="ru-RU"/>
        </w:rPr>
        <w:t>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согласовывать имена прилагательные в сочетаниях с существительными общего рода (недотрога, самоучка, бедняга, жадина, тихоня);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аргументированно доказывать принадлежность слова к именам числительным;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 xml:space="preserve"> отличать имя существительное от однокоренных слов других частей речи со </w:t>
      </w:r>
      <w:r w:rsidRPr="0028340D">
        <w:rPr>
          <w:lang w:val="ru-RU"/>
        </w:rPr>
        <w:lastRenderedPageBreak/>
        <w:t>значением количества;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употреблять числительные в нужном падеже в составе предложений и словосочетаний; соблюдать нормы склонения сложных и составных числительных;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правильно строить словосочетания, обозначающие признаки (Девятое мая; 9 Мая);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 xml:space="preserve">правильно употреблять числительные </w:t>
      </w:r>
      <w:r w:rsidRPr="0028340D">
        <w:rPr>
          <w:i/>
          <w:iCs/>
          <w:lang w:val="ru-RU"/>
        </w:rPr>
        <w:t>двое, трое, оба, обе</w:t>
      </w:r>
      <w:r w:rsidRPr="0028340D">
        <w:rPr>
          <w:lang w:val="ru-RU"/>
        </w:rPr>
        <w:t xml:space="preserve"> в сочетании с именем существительным;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правильно оформлять числительные в деловой письменной речи (обозначение дат, порядка перечней, классификаций и т.д.);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доказывать принадлежность слова к наречию4 отличать имя состояния от наречия;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определять синтаксическую роль наречия и имени состояния в предложении;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различать омонимы (</w:t>
      </w:r>
      <w:r w:rsidRPr="0028340D">
        <w:rPr>
          <w:i/>
          <w:iCs/>
          <w:lang w:val="ru-RU"/>
        </w:rPr>
        <w:t>зимой</w:t>
      </w:r>
      <w:r w:rsidRPr="0028340D">
        <w:rPr>
          <w:lang w:val="ru-RU"/>
        </w:rPr>
        <w:t xml:space="preserve"> как имя существительное и как наречие) с учетом значения и синтаксической функции слова;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различать синонимичные и антонимичные значения наречий;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употреблять наречия со значением оценки;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использовать наречия как средство организации текста;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опознавать местоимениями правильно соотносить их со знаменательными частями речи (существительными, прилагательными, числительными, наречиями); правильно образовывать формы местоимений (ср.: ей, к ней, благодаря ей и др.);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использовать местоимение в контексте в соответствии с их значением, избегая неточности, двусмысленности высказывания;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устранять при помощи местоимений неоправданные повторы слов в тексте, употреблять местоимения для связи частей высказывания;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 xml:space="preserve">пользоваться местоимениями в речи в соответствии с закрепленными в языке этическими нормами (не допускать неуместного «яканья», не говорить о человеке, не назвав его имени, в третьем лице; не пользоваться местоимением в качестве обращения; правильно употреблять форму вежливости и соблюдать нормы согласования различных типов сказуемого с подлежащим, выраженным формой вежливости </w:t>
      </w:r>
      <w:r w:rsidRPr="0028340D">
        <w:rPr>
          <w:i/>
          <w:iCs/>
          <w:lang w:val="ru-RU"/>
        </w:rPr>
        <w:t>Вы</w:t>
      </w:r>
      <w:r w:rsidRPr="0028340D">
        <w:rPr>
          <w:lang w:val="ru-RU"/>
        </w:rPr>
        <w:t>, и др.);</w:t>
      </w:r>
    </w:p>
    <w:p w:rsidR="0028340D" w:rsidRPr="0028340D" w:rsidRDefault="0028340D" w:rsidP="0028340D">
      <w:pPr>
        <w:pStyle w:val="a5"/>
        <w:numPr>
          <w:ilvl w:val="0"/>
          <w:numId w:val="3"/>
        </w:numPr>
        <w:tabs>
          <w:tab w:val="left" w:pos="720"/>
        </w:tabs>
        <w:spacing w:after="0"/>
        <w:jc w:val="both"/>
        <w:rPr>
          <w:lang w:val="ru-RU"/>
        </w:rPr>
      </w:pPr>
      <w:r w:rsidRPr="0028340D">
        <w:rPr>
          <w:lang w:val="ru-RU"/>
        </w:rPr>
        <w:t>использовать многозначность некоторых местоимений и их способность употребляться в переносном значении как средство выразительности.</w:t>
      </w: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Pr="00304EA1" w:rsidRDefault="00C37C94" w:rsidP="00C37C94">
      <w:pPr>
        <w:pStyle w:val="a3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304EA1">
        <w:rPr>
          <w:rFonts w:ascii="Times New Roman" w:hAnsi="Times New Roman" w:cs="Times New Roman"/>
          <w:b/>
          <w:i/>
          <w:sz w:val="24"/>
          <w:szCs w:val="24"/>
        </w:rPr>
        <w:t>Количество учебных часов, на которое 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ассчитана Рабочая программа: </w:t>
      </w:r>
      <w:r w:rsidRPr="00304E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F90">
        <w:rPr>
          <w:rFonts w:ascii="Times New Roman" w:hAnsi="Times New Roman" w:cs="Times New Roman"/>
          <w:b/>
          <w:i/>
          <w:sz w:val="24"/>
          <w:szCs w:val="24"/>
        </w:rPr>
        <w:t>102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EA1">
        <w:rPr>
          <w:rFonts w:ascii="Times New Roman" w:hAnsi="Times New Roman" w:cs="Times New Roman"/>
          <w:b/>
          <w:i/>
          <w:sz w:val="24"/>
          <w:szCs w:val="24"/>
        </w:rPr>
        <w:t>часов в год.</w:t>
      </w:r>
    </w:p>
    <w:p w:rsidR="00C37C94" w:rsidRPr="00304EA1" w:rsidRDefault="00C37C94" w:rsidP="00C37C94">
      <w:pPr>
        <w:pStyle w:val="a3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часов в неделю: 3 </w:t>
      </w:r>
      <w:r w:rsidRPr="00304EA1">
        <w:rPr>
          <w:rFonts w:ascii="Times New Roman" w:hAnsi="Times New Roman" w:cs="Times New Roman"/>
          <w:b/>
          <w:i/>
          <w:sz w:val="24"/>
          <w:szCs w:val="24"/>
        </w:rPr>
        <w:t>ч.</w:t>
      </w:r>
    </w:p>
    <w:p w:rsidR="00C37C94" w:rsidRDefault="00C37C94" w:rsidP="00C37C94">
      <w:pPr>
        <w:pStyle w:val="a3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304EA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</w:t>
      </w:r>
      <w:r w:rsidR="00941A1B">
        <w:rPr>
          <w:rFonts w:ascii="Times New Roman" w:hAnsi="Times New Roman" w:cs="Times New Roman"/>
          <w:b/>
          <w:i/>
          <w:sz w:val="24"/>
          <w:szCs w:val="24"/>
        </w:rPr>
        <w:t>диктантов: 9</w:t>
      </w:r>
    </w:p>
    <w:p w:rsidR="00C37C94" w:rsidRDefault="00941A1B" w:rsidP="00C37C94">
      <w:pPr>
        <w:pStyle w:val="a3"/>
        <w:ind w:left="708" w:right="-42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сочинений:  6 </w:t>
      </w:r>
    </w:p>
    <w:p w:rsidR="00C37C94" w:rsidRPr="00304EA1" w:rsidRDefault="00941A1B" w:rsidP="00C37C94">
      <w:pPr>
        <w:pStyle w:val="a3"/>
        <w:ind w:left="708" w:right="-42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изложений: 4 </w:t>
      </w: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Default="00C37C94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Default="00C37C94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Default="00C37C94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Default="00C37C94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37C94" w:rsidRDefault="00C37C94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1A78" w:rsidRDefault="00DE1A78" w:rsidP="00DE1A78">
      <w:r>
        <w:lastRenderedPageBreak/>
        <w:t>«Согласовано»__________</w:t>
      </w:r>
    </w:p>
    <w:p w:rsidR="00DE1A78" w:rsidRDefault="00DE1A78" w:rsidP="00DE1A78">
      <w:r>
        <w:t>Заместитель директора по УВР_______________</w:t>
      </w:r>
    </w:p>
    <w:p w:rsidR="00DE1A78" w:rsidRDefault="00C8449E" w:rsidP="00DE1A78">
      <w:r>
        <w:t>«___»_________2014</w:t>
      </w:r>
      <w:r w:rsidR="00DE1A78">
        <w:t>г.</w:t>
      </w:r>
    </w:p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>
      <w:pPr>
        <w:rPr>
          <w:b/>
        </w:rPr>
      </w:pPr>
      <w:r>
        <w:t xml:space="preserve">                                                        </w:t>
      </w:r>
      <w:r>
        <w:rPr>
          <w:b/>
        </w:rPr>
        <w:t>г. Белорецк</w:t>
      </w:r>
    </w:p>
    <w:p w:rsidR="00DE1A78" w:rsidRDefault="00DE1A78" w:rsidP="00DE1A78">
      <w:pPr>
        <w:rPr>
          <w:b/>
        </w:rPr>
      </w:pPr>
      <w:r>
        <w:rPr>
          <w:b/>
        </w:rPr>
        <w:t xml:space="preserve">                   Муниципальное общеобразовательное бюджетное учреждение</w:t>
      </w:r>
    </w:p>
    <w:p w:rsidR="00DE1A78" w:rsidRDefault="00DE1A78" w:rsidP="00DE1A78">
      <w:pPr>
        <w:rPr>
          <w:b/>
        </w:rPr>
      </w:pPr>
      <w:r>
        <w:rPr>
          <w:b/>
        </w:rPr>
        <w:t xml:space="preserve">                             Средняя общеобразовательная школа № 21 </w:t>
      </w:r>
    </w:p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/>
    <w:p w:rsidR="00DE1A78" w:rsidRDefault="00DE1A78" w:rsidP="00DE1A78">
      <w:pPr>
        <w:rPr>
          <w:b/>
        </w:rPr>
      </w:pPr>
      <w:r>
        <w:rPr>
          <w:b/>
        </w:rPr>
        <w:t xml:space="preserve">                                      КАЛЕНДАРНО - ТЕМАТИЧЕСКОЕ </w:t>
      </w:r>
    </w:p>
    <w:p w:rsidR="00DE1A78" w:rsidRDefault="00DE1A78" w:rsidP="00DE1A78">
      <w:pPr>
        <w:rPr>
          <w:b/>
        </w:rPr>
      </w:pPr>
    </w:p>
    <w:p w:rsidR="00DE1A78" w:rsidRDefault="00DE1A78" w:rsidP="00DE1A78">
      <w:pPr>
        <w:rPr>
          <w:b/>
        </w:rPr>
      </w:pPr>
      <w:r>
        <w:rPr>
          <w:b/>
        </w:rPr>
        <w:t xml:space="preserve">                                                   ПЛАНИРОВАНИЕ</w:t>
      </w:r>
    </w:p>
    <w:p w:rsidR="00DE1A78" w:rsidRDefault="00DE1A78" w:rsidP="00DE1A78">
      <w:pPr>
        <w:rPr>
          <w:b/>
        </w:rPr>
      </w:pPr>
    </w:p>
    <w:p w:rsidR="00DE1A78" w:rsidRDefault="00DE1A78" w:rsidP="00DE1A78">
      <w:pPr>
        <w:rPr>
          <w:b/>
        </w:rPr>
      </w:pPr>
    </w:p>
    <w:p w:rsidR="00DE1A78" w:rsidRDefault="00DE1A78" w:rsidP="00DE1A78">
      <w:r>
        <w:rPr>
          <w:b/>
        </w:rPr>
        <w:t xml:space="preserve">                                 </w:t>
      </w:r>
      <w:r>
        <w:t>По __русскому языку______________</w:t>
      </w:r>
    </w:p>
    <w:p w:rsidR="00DE1A78" w:rsidRDefault="00DE1A78" w:rsidP="00DE1A78"/>
    <w:p w:rsidR="00DE1A78" w:rsidRDefault="00DE1A78" w:rsidP="00DE1A78">
      <w:r>
        <w:t>Класс__5___</w:t>
      </w:r>
    </w:p>
    <w:p w:rsidR="00DE1A78" w:rsidRDefault="00DE1A78" w:rsidP="00DE1A78"/>
    <w:p w:rsidR="00DE1A78" w:rsidRDefault="00DE1A78" w:rsidP="00DE1A78">
      <w:r>
        <w:t>Учитель_Абакумова И.А.__</w:t>
      </w:r>
    </w:p>
    <w:p w:rsidR="00DE1A78" w:rsidRDefault="00DE1A78" w:rsidP="00DE1A78"/>
    <w:p w:rsidR="00DE1A78" w:rsidRDefault="00764F90" w:rsidP="00DE1A78">
      <w:r>
        <w:t>Количество часов: всего_102</w:t>
      </w:r>
      <w:r w:rsidR="00DE1A78">
        <w:t>_ часов;    в неделю_3__ часа</w:t>
      </w:r>
    </w:p>
    <w:p w:rsidR="00DE1A78" w:rsidRDefault="00DE1A78" w:rsidP="00DE1A78"/>
    <w:p w:rsidR="00DE1A78" w:rsidRDefault="00DE1A78" w:rsidP="00DE1A7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Программа составлена на основе «Программы для общеобразовательных заведений «Русский язык»,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утверждённой Министерством образования РФ</w:t>
      </w:r>
    </w:p>
    <w:p w:rsidR="00DE1A78" w:rsidRDefault="00DE1A78" w:rsidP="00DE1A78">
      <w:pPr>
        <w:rPr>
          <w:sz w:val="20"/>
          <w:szCs w:val="20"/>
        </w:rPr>
      </w:pPr>
    </w:p>
    <w:p w:rsidR="00DE1A78" w:rsidRDefault="00DE1A78" w:rsidP="00DE1A7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52991" w:rsidRDefault="00552991" w:rsidP="00DE1A7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E1A78" w:rsidRDefault="00DE1A78" w:rsidP="00DE1A7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52991" w:rsidRDefault="00552991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28340D" w:rsidRPr="0028340D" w:rsidRDefault="0028340D" w:rsidP="00283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8340D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</w:p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4"/>
        <w:tblW w:w="10032" w:type="dxa"/>
        <w:tblLayout w:type="fixed"/>
        <w:tblLook w:val="04A0"/>
      </w:tblPr>
      <w:tblGrid>
        <w:gridCol w:w="675"/>
        <w:gridCol w:w="4962"/>
        <w:gridCol w:w="850"/>
        <w:gridCol w:w="1276"/>
        <w:gridCol w:w="1276"/>
        <w:gridCol w:w="993"/>
      </w:tblGrid>
      <w:tr w:rsidR="008309D9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09D9" w:rsidRPr="0028340D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тем/разделов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8309D9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фактич.</w:t>
            </w:r>
          </w:p>
          <w:p w:rsidR="008309D9" w:rsidRPr="00A46E42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993" w:type="dxa"/>
          </w:tcPr>
          <w:p w:rsidR="008309D9" w:rsidRPr="00A46E42" w:rsidRDefault="008309D9" w:rsidP="00C844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46E42">
              <w:rPr>
                <w:rFonts w:ascii="Times New Roman" w:hAnsi="Times New Roman" w:cs="Times New Roman"/>
                <w:b/>
              </w:rPr>
              <w:t>римечание</w:t>
            </w: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 Нужно ли изучать родной язык?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1147C1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звуковая оболочка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9DA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DA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Звуки языка. Гласные и согласные звуки. В.К.Тредиаковский – исследователь рус.произношения.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Звук и буква. Двойная роль букв е,ё, ю,я Звук и слог.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текст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Орфограмма. Опознавательный признак орфограммы. Проверяем. Согл. в корне слова Проверяемые, непроверяемые и непроизносимые Согл. в корне слова.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Описание. Подробное изложение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текста-описания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орфограммы. Употребление  ь для обозначения мягкости согл. звуков на письме. Разделительный Ъ и Ь 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речи. Буквы о,ё после шипящих в корне слова.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="00C3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(вводный)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1147C1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его лексическое значение 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Лексика. Лексич.зн-е слова. Многозначность слова. Прямое и переносное зн-е слова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Многознач. слова и омонимы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Синонимы.словарь синонимов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DA" w:rsidRPr="0028340D" w:rsidRDefault="00C339DA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962" w:type="dxa"/>
          </w:tcPr>
          <w:p w:rsidR="008309D9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Антонимы. Словарь антонимов</w:t>
            </w:r>
          </w:p>
          <w:p w:rsidR="00C339DA" w:rsidRPr="00C339DA" w:rsidRDefault="00C339DA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DA">
              <w:rPr>
                <w:rFonts w:ascii="Times New Roman" w:hAnsi="Times New Roman" w:cs="Times New Roman"/>
                <w:b/>
                <w:sz w:val="24"/>
                <w:szCs w:val="24"/>
              </w:rPr>
              <w:t>Р\Р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-описание пейзажа </w:t>
            </w:r>
            <w:r w:rsidRPr="00C3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 Левитана «Золотая осень»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Морфема-значимая часть слова.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Проверяемые  непроверяемые безударные гл в корне слова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а-о в корне – лаг- - лож-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а-о в корне – раст—(-ращ-)- рос-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а-о в корне – гар—гор-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а-о в корне – зар – зор-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Значение приставок. Гл и согл. в приставках, кроме приставок на –з-(-с-)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е,и в приставках пре-, при-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Буквы з, с на конце приставок. 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ы,и после приставок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Приставочный и суффикс. способы 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сложносокращенные слова, образование и правописание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 Слово и его лексич.зн-е»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значение слова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Окончание. Форма слова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слов (самостоят. частей речи)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Слово в предложении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Слово в словосочетании и предложении Слово как член пред-я. Главные чл.П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Второстепенные чл.П. Определение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Обстоятельство. Виды обстоятельств (ознакомление)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препинания в письмен. речи. Однород. чл.П – смысловые отрезки, их признаки.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 с однород.чл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обобщающим словом при однород. чл.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П, содержащих обобщающ. слова перед однородными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Обращение – смысловой отрезок, его признаки. Распространен. и нераспростран.обращения.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 с обращениями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– смысловые отрезки, их признаки. Значение вводных слов.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Знаки препинан. в П с обращениями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Синтаксич. разбор простого П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СП. Части СП – смысловые отрезки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 изложение  текста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-повествование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Синтаксич. разбор  частей СП. Знаки препинания и ихроль в письменной речи (завершение, выделение, разделение)- обобщение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СП. Сочинит. связь между частями СП. ССП (ознакомление).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Бессоюзная связь между частями СП. БСП (ознакомление)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Подчинит. связь между частями СП. СПП (ознакомление)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тексте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Худож. Научный текст</w:t>
            </w:r>
            <w:r w:rsidR="00585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худож.текста-описания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.Монологич. и диалог. речь.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оформлении диалога на письме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родословной 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Знаменательные (самостоятельные) слова. Слова со значением «предмет»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Лексич. зн-е имени сущ. Имя сущ. как часть речи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Гл в суффиксах имен сущ.- ек, -ик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Ч и Щ в суф. имен сущ. –чик, (-щик-)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 О, Е после шипящих и Ц в суффиксах и окончаниях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Имена сущ. собственные и нарицательные. Большая буква и кавычки в именах собственных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Имена сущ. одуш.и неодуш. Род имен сущ. Имена сущ. общего рода.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Число имен сущ. Нормы образования и употребления форм имен сущ. Имена сущ,которые имеют форму только множест.числа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Имена сущ. , которые имеют форму только ед. числа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 Сочинение по картине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И.Шишкина «Сосны, освещенные солнцем»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Имя сущ.»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Падеж. Склонение имен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сущ. Род несклоняемых имен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Е,И в падежных окончаниях  имен сущ. Правописание сущ.на –ия, -ие,-ий.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Имя сущ. как член п.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Имя сущ. в роли подлежащего.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Однород.  подлежащие и знаки препинания при них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Имя сущ. в роли дополнения. 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Прямое и косвенное дополнение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Имя сущ. в роли определения (ознакомление)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Имя сущ. в роли обстоятельства.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Различение дополнений и обстоятельств, выраженных именами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Имя сущ. в роли сказуемого (ознакомление). Составное именное сказуемое.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«Имя сущ.»</w:t>
            </w:r>
          </w:p>
        </w:tc>
        <w:tc>
          <w:tcPr>
            <w:tcW w:w="850" w:type="dxa"/>
          </w:tcPr>
          <w:p w:rsidR="008309D9" w:rsidRPr="0028340D" w:rsidRDefault="00EA6AE6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Анализ к/д морфологич. Разбор имени 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 подробное изложение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текста-повествования в элементами описания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Указательные слова-местоимения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Местоимения-сущ. в языке и речи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Местоимения-сущ-е.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Личные местоимения-сущ. Возвратное местоим. «СЕБЯ»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Вопросит. Местоимения-сущ. КТО и ЧТО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Неопределен. местоим.-сущ. Слитное написание приставки НЕ в неопределен.местоим.-сущ. Дефисное написание неопредел.местоим.-сущ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Отрицат.местоим.-сущ Различение на письме приставок НЕ и НИ в отрицат.местоим.-сущ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и НИ в отрицат.местоим.-сущ Морфологич. разбор местоимен-сущ.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«Местоимения»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Анализ к\д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Местоимен.-сущ. в тексте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 Сочинение-повествование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местоим-сущ.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со значением «действие или состояние предмета»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Глагол в языке и речи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глагола. Глагол как часть речи. Морфологич. Признаки глагола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 Сочинение по картине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В.Поленова «Московский дворик»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глаголов. Глаголы переходные и непереходные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неправильно построенных П с возвратными глаголами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Вид глагола. Видовые пары глаголов</w:t>
            </w: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глаголова –ова-(-ева-) и -ыва-(-ива-)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Е, И в корнях с чередованием</w:t>
            </w:r>
          </w:p>
        </w:tc>
        <w:tc>
          <w:tcPr>
            <w:tcW w:w="850" w:type="dxa"/>
          </w:tcPr>
          <w:p w:rsidR="008309D9" w:rsidRPr="0028340D" w:rsidRDefault="00EA6AE6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Буквы А, О в корне  -кас, -кос-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Спряжение глаголов. Разноспрягаемые глаголы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Правописание Гл в безударных личных окончаниях глаголов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Изъявит.наклонение  глагола. Условное наклонение.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Повелит. наклонение. Правописание глаголов 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повелит.наклонения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Время глагола. Настоящее и будущее время глагола. Лицо, число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 Род. Гласные  буквы перед суффиксом –Л- в глаголах прошедшего времени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Безличные глаголы. Глагол как член П. Сказуемое. Личные и безличные глаголы в роли сказуемого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Простое глагольное  и составное глагольное сказуемое (ознакомление) Морфологич.разбор глагола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Р.Р Сочинение-рассуждение</w:t>
            </w: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 xml:space="preserve"> (учебно-научный текст) «Богатство и выразительность глаголов в рус.яз.»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rPr>
          <w:trHeight w:val="358"/>
        </w:trPr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Анализ к/р. Повторение синтаксиса и пунктуации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B34D8E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D"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850" w:type="dxa"/>
          </w:tcPr>
          <w:p w:rsidR="008309D9" w:rsidRPr="0028340D" w:rsidRDefault="00585ECC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D9" w:rsidRPr="00222F98" w:rsidTr="008309D9">
        <w:tc>
          <w:tcPr>
            <w:tcW w:w="675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8340D" w:rsidRDefault="008309D9" w:rsidP="00C84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D9" w:rsidRPr="00222F98" w:rsidRDefault="008309D9" w:rsidP="00C844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40D" w:rsidRDefault="0028340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04ED" w:rsidRDefault="000904ED" w:rsidP="00283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2B11" w:rsidRDefault="00162B11" w:rsidP="00456673">
      <w:pPr>
        <w:pStyle w:val="a3"/>
        <w:jc w:val="center"/>
        <w:rPr>
          <w:rFonts w:ascii="TimesNewRomanPS-BoldMT" w:hAnsi="TimesNewRomanPS-BoldMT" w:cs="TimesNewRomanPS-BoldMT"/>
          <w:b/>
          <w:bCs/>
        </w:rPr>
      </w:pPr>
    </w:p>
    <w:p w:rsidR="00764F90" w:rsidRDefault="00764F90" w:rsidP="00456673">
      <w:pPr>
        <w:pStyle w:val="a3"/>
        <w:jc w:val="center"/>
        <w:rPr>
          <w:rFonts w:ascii="TimesNewRomanPS-BoldMT" w:hAnsi="TimesNewRomanPS-BoldMT" w:cs="TimesNewRomanPS-BoldMT"/>
          <w:b/>
          <w:bCs/>
        </w:rPr>
      </w:pPr>
    </w:p>
    <w:p w:rsidR="00764F90" w:rsidRDefault="00764F90" w:rsidP="00456673">
      <w:pPr>
        <w:pStyle w:val="a3"/>
        <w:jc w:val="center"/>
        <w:rPr>
          <w:rFonts w:ascii="TimesNewRomanPS-BoldMT" w:hAnsi="TimesNewRomanPS-BoldMT" w:cs="TimesNewRomanPS-BoldMT"/>
          <w:b/>
          <w:bCs/>
        </w:rPr>
      </w:pPr>
    </w:p>
    <w:p w:rsidR="00404B4C" w:rsidRPr="001E21D8" w:rsidRDefault="00404B4C" w:rsidP="00456673">
      <w:pPr>
        <w:pStyle w:val="a3"/>
        <w:jc w:val="center"/>
        <w:rPr>
          <w:rFonts w:ascii="TimesNewRomanPS-BoldMT" w:hAnsi="TimesNewRomanPS-BoldMT" w:cs="TimesNewRomanPS-BoldMT"/>
          <w:b/>
          <w:bCs/>
        </w:rPr>
      </w:pPr>
      <w:r w:rsidRPr="001E21D8">
        <w:rPr>
          <w:rFonts w:ascii="TimesNewRomanPS-BoldMT" w:hAnsi="TimesNewRomanPS-BoldMT" w:cs="TimesNewRomanPS-BoldMT"/>
          <w:b/>
          <w:bCs/>
        </w:rPr>
        <w:lastRenderedPageBreak/>
        <w:t>Учебно-методическое обеспечение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D47EB6">
        <w:rPr>
          <w:rFonts w:eastAsiaTheme="minorHAnsi"/>
          <w:b/>
          <w:u w:val="single"/>
          <w:lang w:eastAsia="en-US"/>
        </w:rPr>
        <w:t>1. Р.Н.Бунеев, Е.В.Бунеева, Л.Ю.Комиссарова, И.В.Текучева</w:t>
      </w:r>
      <w:r w:rsidR="00456673" w:rsidRPr="00D47EB6">
        <w:rPr>
          <w:rFonts w:eastAsiaTheme="minorHAnsi"/>
          <w:b/>
          <w:u w:val="single"/>
          <w:lang w:eastAsia="en-US"/>
        </w:rPr>
        <w:t xml:space="preserve"> </w:t>
      </w:r>
      <w:r w:rsidRPr="00D47EB6">
        <w:rPr>
          <w:rFonts w:eastAsiaTheme="minorHAnsi"/>
          <w:b/>
          <w:u w:val="single"/>
          <w:lang w:eastAsia="en-US"/>
        </w:rPr>
        <w:t xml:space="preserve">Русский язык. 5 класс, учебник </w:t>
      </w:r>
      <w:r w:rsidR="00456673" w:rsidRPr="00D47EB6">
        <w:rPr>
          <w:rFonts w:eastAsiaTheme="minorHAnsi"/>
          <w:b/>
          <w:u w:val="single"/>
          <w:lang w:eastAsia="en-US"/>
        </w:rPr>
        <w:t xml:space="preserve"> </w:t>
      </w:r>
      <w:r w:rsidRPr="00D47EB6">
        <w:rPr>
          <w:rFonts w:eastAsiaTheme="minorHAnsi"/>
          <w:b/>
          <w:u w:val="single"/>
          <w:lang w:eastAsia="en-US"/>
        </w:rPr>
        <w:t xml:space="preserve"> 2-х частях</w:t>
      </w:r>
      <w:r w:rsidR="00456673" w:rsidRPr="00D47EB6">
        <w:rPr>
          <w:rFonts w:eastAsiaTheme="minorHAnsi"/>
          <w:b/>
          <w:u w:val="single"/>
          <w:lang w:eastAsia="en-US"/>
        </w:rPr>
        <w:t xml:space="preserve"> </w:t>
      </w:r>
      <w:r w:rsidRPr="00D47EB6">
        <w:rPr>
          <w:rFonts w:eastAsiaTheme="minorHAnsi"/>
          <w:b/>
          <w:u w:val="single"/>
          <w:lang w:eastAsia="en-US"/>
        </w:rPr>
        <w:t>М.,БАЛАСС, 2009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2. Е.В.Бунеева, Л.Ю.Комиссарова. Русский язык 5 класс. Методические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 xml:space="preserve">рекомендации для 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>чи</w:t>
      </w:r>
      <w:r w:rsidR="0028340D" w:rsidRPr="00D47EB6">
        <w:rPr>
          <w:rFonts w:eastAsiaTheme="minorHAnsi"/>
          <w:lang w:eastAsia="en-US"/>
        </w:rPr>
        <w:t>та</w:t>
      </w:r>
      <w:r w:rsidRPr="00D47EB6">
        <w:rPr>
          <w:rFonts w:eastAsiaTheme="minorHAnsi"/>
          <w:lang w:eastAsia="en-US"/>
        </w:rPr>
        <w:t>теля. М.,БАЛАСС, 2006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3. Л.Ю.Комиссарова. Дидактический материал к учебнику «Русский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>язык» 5 класс, М.,БАЛАСС, 2009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4. Е.С.Барова. М.Р.Богданова. Самостоятельные и проверочные работы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>по русскому языку 5 класс в 2-х частях. М.,БАЛАСС, 2006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5. С.А.Романова. Тематическая разработка уроков русского языка в 5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 xml:space="preserve">классе. М. Школьная </w:t>
      </w:r>
      <w:r w:rsidR="00456673" w:rsidRPr="00D47EB6">
        <w:rPr>
          <w:rFonts w:eastAsiaTheme="minorHAnsi"/>
          <w:lang w:eastAsia="en-US"/>
        </w:rPr>
        <w:t xml:space="preserve"> </w:t>
      </w:r>
      <w:r w:rsidR="0028340D" w:rsidRPr="00D47EB6">
        <w:rPr>
          <w:rFonts w:eastAsiaTheme="minorHAnsi"/>
          <w:lang w:eastAsia="en-US"/>
        </w:rPr>
        <w:t>п</w:t>
      </w:r>
      <w:r w:rsidRPr="00D47EB6">
        <w:rPr>
          <w:rFonts w:eastAsiaTheme="minorHAnsi"/>
          <w:lang w:eastAsia="en-US"/>
        </w:rPr>
        <w:t>ресса, 2002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6. Т.В.Раман. Тематическое и поурочное планирование по русскому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 xml:space="preserve">языку, 5 класс. М. </w:t>
      </w:r>
      <w:r w:rsidR="00456673" w:rsidRPr="00D47EB6">
        <w:rPr>
          <w:rFonts w:eastAsiaTheme="minorHAnsi"/>
          <w:lang w:eastAsia="en-US"/>
        </w:rPr>
        <w:t xml:space="preserve"> </w:t>
      </w:r>
      <w:r w:rsidR="0028340D" w:rsidRPr="00D47EB6">
        <w:rPr>
          <w:rFonts w:eastAsiaTheme="minorHAnsi"/>
          <w:lang w:eastAsia="en-US"/>
        </w:rPr>
        <w:t>Э</w:t>
      </w:r>
      <w:r w:rsidRPr="00D47EB6">
        <w:rPr>
          <w:rFonts w:eastAsiaTheme="minorHAnsi"/>
          <w:lang w:eastAsia="en-US"/>
        </w:rPr>
        <w:t>кзамен, 2006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7. Г.А.Бакулина. Интеллектуальное развитие учащихся на уроках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 xml:space="preserve">русского языка, 5 класс. </w:t>
      </w:r>
      <w:r w:rsidR="00456673" w:rsidRPr="00D47EB6">
        <w:rPr>
          <w:rFonts w:eastAsiaTheme="minorHAnsi"/>
          <w:lang w:eastAsia="en-US"/>
        </w:rPr>
        <w:t xml:space="preserve"> </w:t>
      </w:r>
      <w:r w:rsidR="0028340D" w:rsidRPr="00D47EB6">
        <w:rPr>
          <w:rFonts w:eastAsiaTheme="minorHAnsi"/>
          <w:lang w:eastAsia="en-US"/>
        </w:rPr>
        <w:t>К</w:t>
      </w:r>
      <w:r w:rsidRPr="00D47EB6">
        <w:rPr>
          <w:rFonts w:eastAsiaTheme="minorHAnsi"/>
          <w:lang w:eastAsia="en-US"/>
        </w:rPr>
        <w:t>иров, 2002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8. КИМ. Русский язык, 5 класс, авт.-сост.Н.В.Егорова, М.Вако, 2010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9. И.Б.Голуб Русский язык 5 класс. Карточки-задания в 2-х частях, М,</w:t>
      </w:r>
      <w:r w:rsidR="00456673" w:rsidRPr="00D47EB6">
        <w:rPr>
          <w:rFonts w:eastAsiaTheme="minorHAnsi"/>
          <w:lang w:eastAsia="en-US"/>
        </w:rPr>
        <w:t xml:space="preserve"> </w:t>
      </w:r>
      <w:r w:rsidRPr="00D47EB6">
        <w:rPr>
          <w:rFonts w:eastAsiaTheme="minorHAnsi"/>
          <w:lang w:eastAsia="en-US"/>
        </w:rPr>
        <w:t>Владос, 2003</w:t>
      </w:r>
    </w:p>
    <w:p w:rsidR="00404B4C" w:rsidRPr="00D47EB6" w:rsidRDefault="00404B4C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7EB6">
        <w:rPr>
          <w:rFonts w:eastAsiaTheme="minorHAnsi"/>
          <w:lang w:eastAsia="en-US"/>
        </w:rPr>
        <w:t>10.Стандарт основного общего образования по русскому языку. 2004г.</w:t>
      </w:r>
    </w:p>
    <w:p w:rsidR="00D944FA" w:rsidRPr="00D47EB6" w:rsidRDefault="00D944FA" w:rsidP="00404B4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3B9D" w:rsidRPr="00D47EB6" w:rsidRDefault="00C33B9D" w:rsidP="00C33B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B6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 технологии:</w:t>
      </w:r>
    </w:p>
    <w:p w:rsidR="00D47EB6" w:rsidRPr="00D47EB6" w:rsidRDefault="00D47EB6" w:rsidP="00C33B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B9D" w:rsidRPr="00D47EB6" w:rsidRDefault="00C33B9D" w:rsidP="00C33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EB6">
        <w:rPr>
          <w:rFonts w:ascii="Times New Roman" w:hAnsi="Times New Roman" w:cs="Times New Roman"/>
          <w:sz w:val="24"/>
          <w:szCs w:val="24"/>
        </w:rPr>
        <w:t xml:space="preserve">Работая над материалом программы по русскому языку в целях воспитания здорового </w:t>
      </w:r>
      <w:r w:rsidR="002D33C4" w:rsidRPr="00D47EB6">
        <w:rPr>
          <w:rFonts w:ascii="Times New Roman" w:hAnsi="Times New Roman" w:cs="Times New Roman"/>
          <w:sz w:val="24"/>
          <w:szCs w:val="24"/>
        </w:rPr>
        <w:t xml:space="preserve"> п</w:t>
      </w:r>
      <w:r w:rsidRPr="00D47EB6">
        <w:rPr>
          <w:rFonts w:ascii="Times New Roman" w:hAnsi="Times New Roman" w:cs="Times New Roman"/>
          <w:sz w:val="24"/>
          <w:szCs w:val="24"/>
        </w:rPr>
        <w:t xml:space="preserve">одрастающего поколения, целесообразно использовать на уроках здоровьесберегающие </w:t>
      </w:r>
      <w:r w:rsidR="002D33C4" w:rsidRPr="00D47EB6">
        <w:rPr>
          <w:rFonts w:ascii="Times New Roman" w:hAnsi="Times New Roman" w:cs="Times New Roman"/>
          <w:sz w:val="24"/>
          <w:szCs w:val="24"/>
        </w:rPr>
        <w:t>т</w:t>
      </w:r>
      <w:r w:rsidRPr="00D47EB6">
        <w:rPr>
          <w:rFonts w:ascii="Times New Roman" w:hAnsi="Times New Roman" w:cs="Times New Roman"/>
          <w:sz w:val="24"/>
          <w:szCs w:val="24"/>
        </w:rPr>
        <w:t>ехнологии, а именно:</w:t>
      </w:r>
    </w:p>
    <w:p w:rsidR="00C33B9D" w:rsidRPr="00D47EB6" w:rsidRDefault="00C33B9D" w:rsidP="00C33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EB6">
        <w:rPr>
          <w:rFonts w:ascii="Times New Roman" w:hAnsi="Times New Roman" w:cs="Times New Roman"/>
          <w:sz w:val="24"/>
          <w:szCs w:val="24"/>
        </w:rPr>
        <w:t>Физкультминутки.</w:t>
      </w:r>
    </w:p>
    <w:p w:rsidR="00C33B9D" w:rsidRPr="00D47EB6" w:rsidRDefault="00C33B9D" w:rsidP="00C33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EB6">
        <w:rPr>
          <w:rFonts w:ascii="Times New Roman" w:hAnsi="Times New Roman" w:cs="Times New Roman"/>
          <w:sz w:val="24"/>
          <w:szCs w:val="24"/>
        </w:rPr>
        <w:t>Индивидуальный подход к каждому ученику в соответствии с его знаниями и возможностями.</w:t>
      </w:r>
    </w:p>
    <w:p w:rsidR="00C33B9D" w:rsidRPr="00D47EB6" w:rsidRDefault="00C33B9D" w:rsidP="00C33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EB6">
        <w:rPr>
          <w:rFonts w:ascii="Times New Roman" w:hAnsi="Times New Roman" w:cs="Times New Roman"/>
          <w:sz w:val="24"/>
          <w:szCs w:val="24"/>
        </w:rPr>
        <w:t xml:space="preserve">При работе над сочинением </w:t>
      </w:r>
      <w:r w:rsidR="00CE466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D47EB6">
        <w:rPr>
          <w:rFonts w:ascii="Times New Roman" w:hAnsi="Times New Roman" w:cs="Times New Roman"/>
          <w:sz w:val="24"/>
          <w:szCs w:val="24"/>
        </w:rPr>
        <w:t>темы о спорте, полезном</w:t>
      </w:r>
      <w:r w:rsidR="00CE4662">
        <w:rPr>
          <w:rFonts w:ascii="Times New Roman" w:hAnsi="Times New Roman" w:cs="Times New Roman"/>
          <w:sz w:val="24"/>
          <w:szCs w:val="24"/>
        </w:rPr>
        <w:t xml:space="preserve"> времяпрепровождении </w:t>
      </w:r>
      <w:r w:rsidRPr="00D47EB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33B9D" w:rsidRPr="00D47EB6" w:rsidRDefault="00C33B9D" w:rsidP="001E21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EB6">
        <w:rPr>
          <w:rFonts w:ascii="Times New Roman" w:hAnsi="Times New Roman" w:cs="Times New Roman"/>
          <w:sz w:val="24"/>
          <w:szCs w:val="24"/>
        </w:rPr>
        <w:t>Для изложений использовать тексты о здоровом образе жизни.</w:t>
      </w:r>
    </w:p>
    <w:sectPr w:rsidR="00C33B9D" w:rsidRPr="00D47EB6" w:rsidSect="0004256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4A" w:rsidRDefault="004A554A" w:rsidP="0028340D">
      <w:r>
        <w:separator/>
      </w:r>
    </w:p>
  </w:endnote>
  <w:endnote w:type="continuationSeparator" w:id="1">
    <w:p w:rsidR="004A554A" w:rsidRDefault="004A554A" w:rsidP="0028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8688"/>
      <w:docPartObj>
        <w:docPartGallery w:val="Page Numbers (Bottom of Page)"/>
        <w:docPartUnique/>
      </w:docPartObj>
    </w:sdtPr>
    <w:sdtContent>
      <w:p w:rsidR="00C8449E" w:rsidRDefault="00BF0CDC">
        <w:pPr>
          <w:pStyle w:val="a9"/>
          <w:jc w:val="center"/>
        </w:pPr>
        <w:fldSimple w:instr=" PAGE   \* MERGEFORMAT ">
          <w:r w:rsidR="00015091">
            <w:rPr>
              <w:noProof/>
            </w:rPr>
            <w:t>5</w:t>
          </w:r>
        </w:fldSimple>
      </w:p>
    </w:sdtContent>
  </w:sdt>
  <w:p w:rsidR="00C8449E" w:rsidRDefault="00C844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4A" w:rsidRDefault="004A554A" w:rsidP="0028340D">
      <w:r>
        <w:separator/>
      </w:r>
    </w:p>
  </w:footnote>
  <w:footnote w:type="continuationSeparator" w:id="1">
    <w:p w:rsidR="004A554A" w:rsidRDefault="004A554A" w:rsidP="0028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3EB7F0F"/>
    <w:multiLevelType w:val="hybridMultilevel"/>
    <w:tmpl w:val="B4D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10C"/>
    <w:multiLevelType w:val="hybridMultilevel"/>
    <w:tmpl w:val="B4D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927"/>
    <w:rsid w:val="00015091"/>
    <w:rsid w:val="0004256C"/>
    <w:rsid w:val="000904ED"/>
    <w:rsid w:val="000E4FCE"/>
    <w:rsid w:val="001147C1"/>
    <w:rsid w:val="00135B79"/>
    <w:rsid w:val="0014058A"/>
    <w:rsid w:val="00162B11"/>
    <w:rsid w:val="0019076F"/>
    <w:rsid w:val="001A4256"/>
    <w:rsid w:val="001B4AA9"/>
    <w:rsid w:val="001C05BC"/>
    <w:rsid w:val="001E21D8"/>
    <w:rsid w:val="00222F98"/>
    <w:rsid w:val="00274B0B"/>
    <w:rsid w:val="00280BBE"/>
    <w:rsid w:val="0028340D"/>
    <w:rsid w:val="00286C60"/>
    <w:rsid w:val="002D33C4"/>
    <w:rsid w:val="002F2590"/>
    <w:rsid w:val="0030302F"/>
    <w:rsid w:val="0036013E"/>
    <w:rsid w:val="00376B94"/>
    <w:rsid w:val="00385D84"/>
    <w:rsid w:val="003A16A4"/>
    <w:rsid w:val="003F079B"/>
    <w:rsid w:val="00404B4C"/>
    <w:rsid w:val="00406406"/>
    <w:rsid w:val="00415F81"/>
    <w:rsid w:val="004513CF"/>
    <w:rsid w:val="00456673"/>
    <w:rsid w:val="0048372C"/>
    <w:rsid w:val="004A554A"/>
    <w:rsid w:val="004E438D"/>
    <w:rsid w:val="004F39F6"/>
    <w:rsid w:val="00537322"/>
    <w:rsid w:val="00544F51"/>
    <w:rsid w:val="00552991"/>
    <w:rsid w:val="00554A2E"/>
    <w:rsid w:val="00561DDC"/>
    <w:rsid w:val="0058257F"/>
    <w:rsid w:val="00585ECC"/>
    <w:rsid w:val="006101AC"/>
    <w:rsid w:val="00681F06"/>
    <w:rsid w:val="00697C8A"/>
    <w:rsid w:val="006E34EA"/>
    <w:rsid w:val="006F00EF"/>
    <w:rsid w:val="007373A8"/>
    <w:rsid w:val="00764441"/>
    <w:rsid w:val="00764F90"/>
    <w:rsid w:val="007877BE"/>
    <w:rsid w:val="007E4506"/>
    <w:rsid w:val="008202A2"/>
    <w:rsid w:val="008309D9"/>
    <w:rsid w:val="0087002F"/>
    <w:rsid w:val="00927A2A"/>
    <w:rsid w:val="00930FC8"/>
    <w:rsid w:val="00934CF3"/>
    <w:rsid w:val="00941A1B"/>
    <w:rsid w:val="00941C2F"/>
    <w:rsid w:val="0099762E"/>
    <w:rsid w:val="009C14BD"/>
    <w:rsid w:val="009F4B05"/>
    <w:rsid w:val="00A21395"/>
    <w:rsid w:val="00A2566B"/>
    <w:rsid w:val="00A34654"/>
    <w:rsid w:val="00A46E42"/>
    <w:rsid w:val="00A62CAA"/>
    <w:rsid w:val="00A632ED"/>
    <w:rsid w:val="00AD55C1"/>
    <w:rsid w:val="00AF6E20"/>
    <w:rsid w:val="00B3450D"/>
    <w:rsid w:val="00B34D8E"/>
    <w:rsid w:val="00B37A69"/>
    <w:rsid w:val="00B44288"/>
    <w:rsid w:val="00B84E83"/>
    <w:rsid w:val="00B961A1"/>
    <w:rsid w:val="00BF0CDC"/>
    <w:rsid w:val="00C339DA"/>
    <w:rsid w:val="00C33B9D"/>
    <w:rsid w:val="00C37C94"/>
    <w:rsid w:val="00C55AAB"/>
    <w:rsid w:val="00C73E70"/>
    <w:rsid w:val="00C8449E"/>
    <w:rsid w:val="00CB0E9E"/>
    <w:rsid w:val="00CD5C76"/>
    <w:rsid w:val="00CD72ED"/>
    <w:rsid w:val="00CE1FAA"/>
    <w:rsid w:val="00CE4662"/>
    <w:rsid w:val="00D47EB6"/>
    <w:rsid w:val="00D944FA"/>
    <w:rsid w:val="00DC3EB8"/>
    <w:rsid w:val="00DE1A78"/>
    <w:rsid w:val="00E06CCC"/>
    <w:rsid w:val="00E61509"/>
    <w:rsid w:val="00E94927"/>
    <w:rsid w:val="00EA6AE6"/>
    <w:rsid w:val="00ED1249"/>
    <w:rsid w:val="00ED59EB"/>
    <w:rsid w:val="00F37021"/>
    <w:rsid w:val="00F65C79"/>
    <w:rsid w:val="00F813F0"/>
    <w:rsid w:val="00F96396"/>
    <w:rsid w:val="00FB69D3"/>
    <w:rsid w:val="00FB7C40"/>
    <w:rsid w:val="00FC46CD"/>
    <w:rsid w:val="00FF0F86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27"/>
    <w:pPr>
      <w:spacing w:after="0" w:line="240" w:lineRule="auto"/>
    </w:pPr>
  </w:style>
  <w:style w:type="table" w:styleId="a4">
    <w:name w:val="Table Grid"/>
    <w:basedOn w:val="a1"/>
    <w:uiPriority w:val="59"/>
    <w:rsid w:val="00A46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8340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28340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28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E1A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DE1A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М-Техно</Company>
  <LinksUpToDate>false</LinksUpToDate>
  <CharactersWithSpaces>39224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Леванин А. П.</dc:creator>
  <cp:keywords/>
  <dc:description/>
  <cp:lastModifiedBy>Customer</cp:lastModifiedBy>
  <cp:revision>70</cp:revision>
  <cp:lastPrinted>2014-09-11T00:29:00Z</cp:lastPrinted>
  <dcterms:created xsi:type="dcterms:W3CDTF">2011-09-04T15:06:00Z</dcterms:created>
  <dcterms:modified xsi:type="dcterms:W3CDTF">2014-09-11T00:30:00Z</dcterms:modified>
</cp:coreProperties>
</file>