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D9" w:rsidRDefault="00A15AD9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D9" w:rsidRDefault="00A15AD9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D9" w:rsidRDefault="00A15AD9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C8" w:rsidRDefault="007C5AC8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FD1" w:rsidRDefault="005E5FD1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2111" w:rsidRDefault="00C04F51" w:rsidP="00702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</w:t>
      </w:r>
      <w:r w:rsidR="00702111">
        <w:rPr>
          <w:rFonts w:ascii="Times New Roman" w:hAnsi="Times New Roman" w:cs="Times New Roman"/>
          <w:b/>
          <w:sz w:val="24"/>
          <w:szCs w:val="24"/>
        </w:rPr>
        <w:t xml:space="preserve"> программе по литературе в 7 классе по образовательной программе</w:t>
      </w:r>
    </w:p>
    <w:p w:rsidR="00702111" w:rsidRDefault="00702111" w:rsidP="00702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«Школа 2100»</w:t>
      </w:r>
    </w:p>
    <w:p w:rsidR="00702111" w:rsidRDefault="00702111" w:rsidP="005E5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Составлена на основе Федерального компонента государственного стандарта среднего образования: образовательная система «Школа 2100». Авторы: Бунеев Р.Н., Бунеева Е.В.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E0E84">
        <w:rPr>
          <w:rFonts w:ascii="Times New Roman" w:hAnsi="Times New Roman" w:cs="Times New Roman"/>
        </w:rPr>
        <w:t>Рабочая программа составлена в соответствии с Законом об образован</w:t>
      </w:r>
      <w:r>
        <w:rPr>
          <w:rFonts w:ascii="Times New Roman" w:hAnsi="Times New Roman" w:cs="Times New Roman"/>
        </w:rPr>
        <w:t>ии РФ, Законом об образовании РБ</w:t>
      </w:r>
      <w:r w:rsidRPr="00BE0E84">
        <w:rPr>
          <w:rFonts w:ascii="Times New Roman" w:hAnsi="Times New Roman" w:cs="Times New Roman"/>
        </w:rPr>
        <w:t>, в соответствии с федеральным компонентом государственног</w:t>
      </w:r>
      <w:r>
        <w:rPr>
          <w:rFonts w:ascii="Times New Roman" w:hAnsi="Times New Roman" w:cs="Times New Roman"/>
        </w:rPr>
        <w:t xml:space="preserve">о стандарта общего образования. </w:t>
      </w:r>
      <w:r w:rsidRPr="00BE0E84">
        <w:rPr>
          <w:rFonts w:ascii="Times New Roman" w:hAnsi="Times New Roman" w:cs="Times New Roman"/>
        </w:rPr>
        <w:t>Рабочая программа ориентирована на использование УМК авторов образовательной системы «Школа 2100» Бунеева Р.Н., Бунеевой Е.В.</w:t>
      </w: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Программа соответствует «Обязательному минимуму содержания основных образовательных программ», включает базовый компонент литературного образования, обеспечивает выполнение государственных стандартов.</w:t>
      </w: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В целом программа ориентирована на «Концепцию модернизации российского образования», принятую Правительством РФ, признающую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гармонического развития личности.</w:t>
      </w: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  <w:i/>
        </w:rPr>
        <w:t>Цель литературного образования</w:t>
      </w:r>
      <w:r w:rsidRPr="00BE0E84">
        <w:rPr>
          <w:rFonts w:ascii="Times New Roman" w:hAnsi="Times New Roman" w:cs="Times New Roman"/>
        </w:rPr>
        <w:t xml:space="preserve"> в основной школе определяется как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себя, человека с высоким уровнем языковой культуры, культуры чувств и мышления.</w:t>
      </w: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  <w:i/>
        </w:rPr>
        <w:t>Компетентность читателя предполагает</w:t>
      </w:r>
      <w:r w:rsidRPr="00BE0E84">
        <w:rPr>
          <w:rFonts w:ascii="Times New Roman" w:hAnsi="Times New Roman" w:cs="Times New Roman"/>
        </w:rPr>
        <w:t>: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готовность к самостоятельному общению с произведением искусства, к диалогу с автором через текст;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овладение системой знаний, умений и навыков по предмету; развитие речевых, интеллектуальных и творческих способностей;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– освоение через предмет литературы представлений о мире, способствующих успешной социальной адаптации учащихся.</w:t>
      </w: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В соответствии с поставленной целью под литературным образованием понимается освоение литературы в процессе творческой читательской деятельности.</w:t>
      </w: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BE0E84">
        <w:rPr>
          <w:rFonts w:ascii="Times New Roman" w:hAnsi="Times New Roman" w:cs="Times New Roman"/>
          <w:i/>
        </w:rPr>
        <w:t xml:space="preserve">Цель литературного образования определяет его </w:t>
      </w:r>
      <w:r w:rsidRPr="00BE0E84">
        <w:rPr>
          <w:rFonts w:ascii="Times New Roman" w:hAnsi="Times New Roman" w:cs="Times New Roman"/>
          <w:b/>
          <w:i/>
        </w:rPr>
        <w:t>задачи: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8. Развивать чувство языка, умения и навыки связной речи, речевую культуру.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7-й класс – период развития читательской культуры учащихся: расширяется и углубляется их жизненный и художественный опыт; знакомство с многообразием жизненного содержания литературы и биографиями писателей способствует постижению содержания литературы и форм его отображения, воздействует на развитие личности, способствует эмоциональному восприятию художественного произведения, которое изучается как словесный вид искусства. Меняется круг чтения: в центре программы – произведения нравственно-этической тематики, поднимающие актуальные для подростка проблемы. Изучаются сведения по теории литературы, объясняющие </w:t>
      </w:r>
      <w:r w:rsidRPr="00BE0E84">
        <w:rPr>
          <w:rFonts w:ascii="Times New Roman" w:hAnsi="Times New Roman" w:cs="Times New Roman"/>
        </w:rPr>
        <w:lastRenderedPageBreak/>
        <w:t xml:space="preserve">учащимся, как может изображаться человек в художественной литературе. </w:t>
      </w:r>
      <w:r w:rsidRPr="00BE0E84">
        <w:rPr>
          <w:rFonts w:ascii="Times New Roman" w:hAnsi="Times New Roman" w:cs="Times New Roman"/>
          <w:i/>
        </w:rPr>
        <w:t>Основные учебные</w:t>
      </w:r>
      <w:r w:rsidRPr="00BE0E84">
        <w:rPr>
          <w:rFonts w:ascii="Times New Roman" w:hAnsi="Times New Roman" w:cs="Times New Roman"/>
        </w:rPr>
        <w:t xml:space="preserve"> </w:t>
      </w:r>
      <w:r w:rsidRPr="00BE0E84">
        <w:rPr>
          <w:rFonts w:ascii="Times New Roman" w:hAnsi="Times New Roman" w:cs="Times New Roman"/>
          <w:i/>
        </w:rPr>
        <w:t>цели:</w:t>
      </w:r>
      <w:r w:rsidRPr="00BE0E84">
        <w:rPr>
          <w:rFonts w:ascii="Times New Roman" w:hAnsi="Times New Roman" w:cs="Times New Roman"/>
        </w:rPr>
        <w:t xml:space="preserve"> 1) развитие умения интерпретировать художественный текст на основе личностного восприятия произведения; 2) осмысление специфики произведения литературы как словесного вида искусства.</w:t>
      </w:r>
    </w:p>
    <w:p w:rsidR="005E5FD1" w:rsidRPr="00BE0E84" w:rsidRDefault="005E5FD1" w:rsidP="007934A2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BE0E84">
        <w:rPr>
          <w:rFonts w:ascii="Times New Roman" w:hAnsi="Times New Roman" w:cs="Times New Roman"/>
        </w:rPr>
        <w:t xml:space="preserve">В соответствии с «Требованиями к уровню подготовки выпускников» программа ориентирована на освоение учащимися следующих </w:t>
      </w:r>
      <w:r w:rsidRPr="00BE0E84">
        <w:rPr>
          <w:rFonts w:ascii="Times New Roman" w:hAnsi="Times New Roman" w:cs="Times New Roman"/>
          <w:b/>
          <w:i/>
        </w:rPr>
        <w:t>умений: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видеть нравственную и эстетическую ценность художественного произведения;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воспринимать на смысловом и эмоциональном уровне произведения различного уровня сложности;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воспринимать и характеризовать произведение как художественное целое, с учетом его специфики;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давать интерпретацию изученного произведения на основе личностного восприятия;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использовать сведения по истории и теории литературы при истолковании и оценке изученного художественного произведения;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–выразительно читать художественные произведения (с листа и наизусть);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грамотно строить развернутые аргументированные высказывания различных форм и жанров, владеть всеми видами пересказов;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выполнять письменные работы различного характера, писать сочинения разных жанров;</w:t>
      </w:r>
    </w:p>
    <w:p w:rsidR="005E5FD1" w:rsidRPr="00BE0E84" w:rsidRDefault="005E5FD1" w:rsidP="007934A2">
      <w:pPr>
        <w:pStyle w:val="a3"/>
        <w:jc w:val="both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 xml:space="preserve"> – работать со справочным аппаратом книги, различными источниками информации.</w:t>
      </w:r>
    </w:p>
    <w:p w:rsidR="007C5AC8" w:rsidRDefault="007C5AC8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FD1" w:rsidRDefault="005E5FD1" w:rsidP="0079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1C7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 «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9D51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C5AC8" w:rsidRDefault="007C5AC8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FD1" w:rsidRDefault="005E5FD1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5FD1">
        <w:rPr>
          <w:rFonts w:ascii="Times New Roman" w:hAnsi="Times New Roman" w:cs="Times New Roman"/>
          <w:b/>
        </w:rPr>
        <w:t>Введение.</w:t>
      </w:r>
      <w:r w:rsidRPr="00BE0E84">
        <w:rPr>
          <w:rFonts w:ascii="Times New Roman" w:hAnsi="Times New Roman" w:cs="Times New Roman"/>
        </w:rPr>
        <w:t xml:space="preserve"> </w:t>
      </w:r>
      <w:r w:rsidRPr="001E457B">
        <w:rPr>
          <w:rFonts w:ascii="Times New Roman" w:hAnsi="Times New Roman" w:cs="Times New Roman"/>
          <w:b/>
          <w:i/>
        </w:rPr>
        <w:t>Трудный путь к станции «Я»</w:t>
      </w:r>
      <w:r w:rsidR="001E457B" w:rsidRPr="001E457B">
        <w:rPr>
          <w:rFonts w:ascii="Times New Roman" w:hAnsi="Times New Roman" w:cs="Times New Roman"/>
          <w:b/>
          <w:i/>
        </w:rPr>
        <w:t xml:space="preserve"> (1</w:t>
      </w:r>
      <w:r w:rsidR="001E457B">
        <w:rPr>
          <w:rFonts w:ascii="Times New Roman" w:hAnsi="Times New Roman" w:cs="Times New Roman"/>
          <w:b/>
          <w:i/>
        </w:rPr>
        <w:t xml:space="preserve"> </w:t>
      </w:r>
      <w:r w:rsidRPr="001E457B">
        <w:rPr>
          <w:rFonts w:ascii="Times New Roman" w:hAnsi="Times New Roman" w:cs="Times New Roman"/>
          <w:b/>
          <w:i/>
        </w:rPr>
        <w:t>ч.)</w:t>
      </w:r>
    </w:p>
    <w:p w:rsidR="001E457B" w:rsidRDefault="001E457B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Изображение человека как важнейшая нравственно-эстетическая проблема художественной литературы. Литературный герой и читатель.</w:t>
      </w:r>
    </w:p>
    <w:p w:rsidR="005E5FD1" w:rsidRDefault="005E5FD1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457B">
        <w:rPr>
          <w:rFonts w:ascii="Times New Roman" w:hAnsi="Times New Roman" w:cs="Times New Roman"/>
          <w:b/>
          <w:bCs/>
          <w:iCs/>
          <w:sz w:val="24"/>
          <w:szCs w:val="24"/>
        </w:rPr>
        <w:t>Раздел 1.</w:t>
      </w:r>
      <w:r w:rsidR="001E4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 и мое детство. (16 </w:t>
      </w:r>
      <w:r w:rsidRPr="001E4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="001E4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E4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</w:p>
    <w:p w:rsidR="001E457B" w:rsidRDefault="001E457B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457B">
        <w:rPr>
          <w:rFonts w:ascii="Times New Roman" w:hAnsi="Times New Roman" w:cs="Times New Roman"/>
          <w:bCs/>
          <w:i/>
          <w:iCs/>
          <w:sz w:val="24"/>
          <w:szCs w:val="24"/>
        </w:rPr>
        <w:t>Автобиографическая и мемуарная литература. Личность автора, ее отражение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литературе. Традиции автобиографической литературы.</w:t>
      </w:r>
    </w:p>
    <w:p w:rsidR="001E457B" w:rsidRPr="001E457B" w:rsidRDefault="001E457B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Для текстуального изучения.</w:t>
      </w:r>
    </w:p>
    <w:p w:rsidR="00747823" w:rsidRDefault="001E457B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А.И.Герцен </w:t>
      </w:r>
      <w:r>
        <w:rPr>
          <w:rFonts w:ascii="Times New Roman" w:hAnsi="Times New Roman" w:cs="Times New Roman"/>
        </w:rPr>
        <w:t>«Былое и думы» (главы). Роль отрочества в становлении личности автора. «Былое и думы» как образец мемуарной литературы.</w:t>
      </w:r>
    </w:p>
    <w:p w:rsidR="001E457B" w:rsidRDefault="001E457B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Л.Н.Толстой </w:t>
      </w:r>
      <w:r>
        <w:rPr>
          <w:rFonts w:ascii="Times New Roman" w:hAnsi="Times New Roman" w:cs="Times New Roman"/>
        </w:rPr>
        <w:t>«Детство», «Отрочество» (главы). Внутренний мир героя. Работа над собой, нравственное становление личности.</w:t>
      </w:r>
    </w:p>
    <w:p w:rsidR="001E457B" w:rsidRDefault="001E457B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М.Горький </w:t>
      </w:r>
      <w:r>
        <w:rPr>
          <w:rFonts w:ascii="Times New Roman" w:hAnsi="Times New Roman" w:cs="Times New Roman"/>
        </w:rPr>
        <w:t>«Детство». Автобиографическое повествование. История детской души в повести М.Горького.</w:t>
      </w:r>
    </w:p>
    <w:p w:rsidR="001E457B" w:rsidRDefault="001E457B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С.Есенин </w:t>
      </w:r>
      <w:r>
        <w:rPr>
          <w:rFonts w:ascii="Times New Roman" w:hAnsi="Times New Roman" w:cs="Times New Roman"/>
        </w:rPr>
        <w:t>«Письмо матери».</w:t>
      </w:r>
    </w:p>
    <w:p w:rsidR="001E457B" w:rsidRDefault="001E457B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обзорного изучения.</w:t>
      </w:r>
    </w:p>
    <w:p w:rsidR="001E457B" w:rsidRDefault="001E457B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М.И.</w:t>
      </w:r>
      <w:r w:rsidRPr="001E457B">
        <w:rPr>
          <w:rFonts w:ascii="Times New Roman" w:hAnsi="Times New Roman" w:cs="Times New Roman"/>
          <w:i/>
        </w:rPr>
        <w:t xml:space="preserve">Цветаева </w:t>
      </w:r>
      <w:r>
        <w:rPr>
          <w:rFonts w:ascii="Times New Roman" w:hAnsi="Times New Roman" w:cs="Times New Roman"/>
        </w:rPr>
        <w:t>«Отец и его музей» (отрывки из «Воспоминаний»). Особенности мемуарной литературы.</w:t>
      </w:r>
    </w:p>
    <w:p w:rsidR="001E457B" w:rsidRDefault="001E457B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Ш.Бронте </w:t>
      </w:r>
      <w:r>
        <w:rPr>
          <w:rFonts w:ascii="Times New Roman" w:hAnsi="Times New Roman" w:cs="Times New Roman"/>
        </w:rPr>
        <w:t>«Джейн Эйр» (главы). Автобиографическое начало в романе. Вымышленные мемуары.</w:t>
      </w:r>
    </w:p>
    <w:p w:rsidR="001E457B" w:rsidRDefault="001E457B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Лирическая исповедь. </w:t>
      </w:r>
      <w:r>
        <w:rPr>
          <w:rFonts w:ascii="Times New Roman" w:hAnsi="Times New Roman" w:cs="Times New Roman"/>
        </w:rPr>
        <w:t xml:space="preserve">Стихи-воспоминания о детстве: </w:t>
      </w:r>
      <w:r>
        <w:rPr>
          <w:rFonts w:ascii="Times New Roman" w:hAnsi="Times New Roman" w:cs="Times New Roman"/>
          <w:i/>
        </w:rPr>
        <w:t xml:space="preserve">И.Бунин </w:t>
      </w:r>
      <w:r>
        <w:rPr>
          <w:rFonts w:ascii="Times New Roman" w:hAnsi="Times New Roman" w:cs="Times New Roman"/>
        </w:rPr>
        <w:t xml:space="preserve">«Детство», </w:t>
      </w:r>
      <w:r>
        <w:rPr>
          <w:rFonts w:ascii="Times New Roman" w:hAnsi="Times New Roman" w:cs="Times New Roman"/>
          <w:i/>
        </w:rPr>
        <w:t xml:space="preserve">К.Симонов </w:t>
      </w:r>
      <w:r>
        <w:rPr>
          <w:rFonts w:ascii="Times New Roman" w:hAnsi="Times New Roman" w:cs="Times New Roman"/>
        </w:rPr>
        <w:t xml:space="preserve">«Тринадцать лет…», </w:t>
      </w:r>
      <w:r>
        <w:rPr>
          <w:rFonts w:ascii="Times New Roman" w:hAnsi="Times New Roman" w:cs="Times New Roman"/>
          <w:i/>
        </w:rPr>
        <w:t xml:space="preserve">А.Тарковский </w:t>
      </w:r>
      <w:r>
        <w:rPr>
          <w:rFonts w:ascii="Times New Roman" w:hAnsi="Times New Roman" w:cs="Times New Roman"/>
        </w:rPr>
        <w:t xml:space="preserve">«Белый день», </w:t>
      </w:r>
      <w:r>
        <w:rPr>
          <w:rFonts w:ascii="Times New Roman" w:hAnsi="Times New Roman" w:cs="Times New Roman"/>
          <w:i/>
        </w:rPr>
        <w:t xml:space="preserve">М.Цветаева </w:t>
      </w:r>
      <w:r>
        <w:rPr>
          <w:rFonts w:ascii="Times New Roman" w:hAnsi="Times New Roman" w:cs="Times New Roman"/>
        </w:rPr>
        <w:t xml:space="preserve">«В субботу», </w:t>
      </w:r>
      <w:r>
        <w:rPr>
          <w:rFonts w:ascii="Times New Roman" w:hAnsi="Times New Roman" w:cs="Times New Roman"/>
          <w:i/>
        </w:rPr>
        <w:t xml:space="preserve">С.Есенин </w:t>
      </w:r>
      <w:r w:rsidR="00CD66E3">
        <w:rPr>
          <w:rFonts w:ascii="Times New Roman" w:hAnsi="Times New Roman" w:cs="Times New Roman"/>
        </w:rPr>
        <w:t>«Мой путь».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Теория литературы.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Художественная автобиографическая литерату</w:t>
      </w:r>
      <w:r w:rsidR="002E4227">
        <w:rPr>
          <w:rFonts w:ascii="Times New Roman" w:hAnsi="Times New Roman" w:cs="Times New Roman"/>
        </w:rPr>
        <w:t>ра. Мемуарная литература. Объек</w:t>
      </w:r>
      <w:r>
        <w:rPr>
          <w:rFonts w:ascii="Times New Roman" w:hAnsi="Times New Roman" w:cs="Times New Roman"/>
        </w:rPr>
        <w:t>тивное и субъективное в литературе. Автор и его герой.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Раздел 2. </w:t>
      </w:r>
      <w:r>
        <w:rPr>
          <w:rFonts w:ascii="Times New Roman" w:hAnsi="Times New Roman" w:cs="Times New Roman"/>
          <w:b/>
          <w:i/>
        </w:rPr>
        <w:t>Я и Я (19 ч.)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Нравственные проблемы художественной литературы. Герой художественного произведения, его характер, поступки. Приемы создания характера в эпосе, драме, лирике.</w:t>
      </w:r>
    </w:p>
    <w:p w:rsidR="00CD66E3" w:rsidRPr="001E457B" w:rsidRDefault="00CD66E3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Для текстуального изучения.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А.С.Пушкин </w:t>
      </w:r>
      <w:r>
        <w:rPr>
          <w:rFonts w:ascii="Times New Roman" w:hAnsi="Times New Roman" w:cs="Times New Roman"/>
        </w:rPr>
        <w:t>«Капитанская дочка». Становление характера Гринева. «Моцарт и Сальери». «Гений и злодейство» в маленькой трагедии. Характеры Моцарта, Сальери.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А.Грин </w:t>
      </w:r>
      <w:r>
        <w:rPr>
          <w:rFonts w:ascii="Times New Roman" w:hAnsi="Times New Roman" w:cs="Times New Roman"/>
        </w:rPr>
        <w:t>«Алые паруса» (в сокращении). Вера в прекрасное и мечта о счастье. Сотворение чуда для любимого человека.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В.Ф.Тендряков </w:t>
      </w:r>
      <w:r>
        <w:rPr>
          <w:rFonts w:ascii="Times New Roman" w:hAnsi="Times New Roman" w:cs="Times New Roman"/>
        </w:rPr>
        <w:t>«Хлеб для собаки». Муки человеческой совести.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обзорного изучения.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А.С.Пушкин </w:t>
      </w:r>
      <w:r>
        <w:rPr>
          <w:rFonts w:ascii="Times New Roman" w:hAnsi="Times New Roman" w:cs="Times New Roman"/>
        </w:rPr>
        <w:t>«Дар напрасный, дар случайный…». Философские размышления о предназначении человека.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В.Г.Короленко </w:t>
      </w:r>
      <w:r>
        <w:rPr>
          <w:rFonts w:ascii="Times New Roman" w:hAnsi="Times New Roman" w:cs="Times New Roman"/>
        </w:rPr>
        <w:t>«Слепой музыкант» (главы). Истинная слепота и духовное прозрение героя.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Л.А.Кассиль</w:t>
      </w:r>
      <w:r>
        <w:rPr>
          <w:rFonts w:ascii="Times New Roman" w:hAnsi="Times New Roman" w:cs="Times New Roman"/>
        </w:rPr>
        <w:t xml:space="preserve"> «Ранний восход» (главы). Духовное становление героя.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К.Г.Паустовский </w:t>
      </w:r>
      <w:r>
        <w:rPr>
          <w:rFonts w:ascii="Times New Roman" w:hAnsi="Times New Roman" w:cs="Times New Roman"/>
        </w:rPr>
        <w:t>«Жизнь Александра Грина» (фрагмент).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Сью Таунсенд </w:t>
      </w:r>
      <w:r>
        <w:rPr>
          <w:rFonts w:ascii="Times New Roman" w:hAnsi="Times New Roman" w:cs="Times New Roman"/>
        </w:rPr>
        <w:t>«Дневники Адриана Моула» (отрывки). Ранимая душа подростка, его мечты и их реализация в жизни.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А.Франк </w:t>
      </w:r>
      <w:r>
        <w:rPr>
          <w:rFonts w:ascii="Times New Roman" w:hAnsi="Times New Roman" w:cs="Times New Roman"/>
        </w:rPr>
        <w:t>«Погибель» (отрывки). Духовное становление человека в страшные годы войны».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«Синяя трава: дневник пятнадцатилетней наркоманки».</w:t>
      </w:r>
    </w:p>
    <w:p w:rsidR="00CD66E3" w:rsidRDefault="00CD66E3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Стихи: </w:t>
      </w:r>
      <w:r>
        <w:rPr>
          <w:rFonts w:ascii="Times New Roman" w:hAnsi="Times New Roman" w:cs="Times New Roman"/>
          <w:i/>
        </w:rPr>
        <w:t xml:space="preserve">Н.Огарев </w:t>
      </w:r>
      <w:r>
        <w:rPr>
          <w:rFonts w:ascii="Times New Roman" w:hAnsi="Times New Roman" w:cs="Times New Roman"/>
        </w:rPr>
        <w:t xml:space="preserve">«Хандра», </w:t>
      </w:r>
      <w:r>
        <w:rPr>
          <w:rFonts w:ascii="Times New Roman" w:hAnsi="Times New Roman" w:cs="Times New Roman"/>
          <w:i/>
        </w:rPr>
        <w:t xml:space="preserve">Ю.Левитанский </w:t>
      </w:r>
      <w:r w:rsidR="00355C5F">
        <w:rPr>
          <w:rFonts w:ascii="Times New Roman" w:hAnsi="Times New Roman" w:cs="Times New Roman"/>
        </w:rPr>
        <w:t xml:space="preserve">«Диалог у новогодней елки», </w:t>
      </w:r>
      <w:r w:rsidR="00355C5F">
        <w:rPr>
          <w:rFonts w:ascii="Times New Roman" w:hAnsi="Times New Roman" w:cs="Times New Roman"/>
          <w:i/>
        </w:rPr>
        <w:t xml:space="preserve">Б.Окуджава </w:t>
      </w:r>
      <w:r w:rsidR="00355C5F">
        <w:rPr>
          <w:rFonts w:ascii="Times New Roman" w:hAnsi="Times New Roman" w:cs="Times New Roman"/>
        </w:rPr>
        <w:t xml:space="preserve">«Песенка о ночной Москве», </w:t>
      </w:r>
      <w:r w:rsidR="00355C5F">
        <w:rPr>
          <w:rFonts w:ascii="Times New Roman" w:hAnsi="Times New Roman" w:cs="Times New Roman"/>
          <w:i/>
        </w:rPr>
        <w:t xml:space="preserve">А.Макаревич </w:t>
      </w:r>
      <w:r w:rsidR="00355C5F">
        <w:rPr>
          <w:rFonts w:ascii="Times New Roman" w:hAnsi="Times New Roman" w:cs="Times New Roman"/>
        </w:rPr>
        <w:t>«Пока горит свеча». Мотив одиночества в лирике.</w:t>
      </w:r>
    </w:p>
    <w:p w:rsidR="00355C5F" w:rsidRDefault="00355C5F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Теория литературы.</w:t>
      </w:r>
    </w:p>
    <w:p w:rsidR="00355C5F" w:rsidRDefault="00355C5F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«литературный герой», «характер». Герой в эпическом произведении. Речь и поступок как средства создания характера героя в эпическом и драматическом произведении. Роль эпиграфа в художественном произведении. Дневник как литературная форма. Художественный мир писателя.</w:t>
      </w:r>
    </w:p>
    <w:p w:rsidR="00355C5F" w:rsidRDefault="00355C5F" w:rsidP="007934A2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Раздел 3. </w:t>
      </w:r>
      <w:r>
        <w:rPr>
          <w:rFonts w:ascii="Times New Roman" w:hAnsi="Times New Roman" w:cs="Times New Roman"/>
          <w:b/>
          <w:i/>
        </w:rPr>
        <w:t>Я и другие (19 ч.)</w:t>
      </w:r>
    </w:p>
    <w:p w:rsidR="00355C5F" w:rsidRDefault="009572F2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Нравственные основы характера литературного героя. Автор и его герой, выражение авторской позиции в художественном тексте.</w:t>
      </w:r>
    </w:p>
    <w:p w:rsidR="009572F2" w:rsidRPr="001E457B" w:rsidRDefault="009572F2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Для текстуального изучения.</w:t>
      </w:r>
    </w:p>
    <w:p w:rsidR="009572F2" w:rsidRDefault="009572F2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В.М.Шукшин </w:t>
      </w:r>
      <w:r>
        <w:rPr>
          <w:rFonts w:ascii="Times New Roman" w:hAnsi="Times New Roman" w:cs="Times New Roman"/>
        </w:rPr>
        <w:t>«Крепкий мужик», «Слово о «малой родине». Герои Шукшина как отражение авторской системы нравственных ценностей. Интерес писателя к человеку.</w:t>
      </w:r>
    </w:p>
    <w:p w:rsidR="009572F2" w:rsidRDefault="009572F2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А.Г.Алексин </w:t>
      </w:r>
      <w:r>
        <w:rPr>
          <w:rFonts w:ascii="Times New Roman" w:hAnsi="Times New Roman" w:cs="Times New Roman"/>
        </w:rPr>
        <w:t>«Безумная Евдокия» ( в сокращении). Взаимоотношения личности и коллектива, педагога и учеников. Воспитание «таланта человечности».</w:t>
      </w:r>
    </w:p>
    <w:p w:rsidR="009572F2" w:rsidRDefault="009572F2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В.Г.Распутин </w:t>
      </w:r>
      <w:r>
        <w:rPr>
          <w:rFonts w:ascii="Times New Roman" w:hAnsi="Times New Roman" w:cs="Times New Roman"/>
        </w:rPr>
        <w:t>«Уроки французского».</w:t>
      </w:r>
      <w:r w:rsidR="008B5444">
        <w:rPr>
          <w:rFonts w:ascii="Times New Roman" w:hAnsi="Times New Roman" w:cs="Times New Roman"/>
        </w:rPr>
        <w:t xml:space="preserve"> Проблема пробуждения совести и проблема памяти в рассказе.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  <w:vertAlign w:val="superscript"/>
        </w:rPr>
        <w:t>,</w:t>
      </w:r>
      <w:r>
        <w:rPr>
          <w:rFonts w:ascii="Times New Roman" w:hAnsi="Times New Roman" w:cs="Times New Roman"/>
          <w:i/>
        </w:rPr>
        <w:t>Генри</w:t>
      </w:r>
      <w:r>
        <w:rPr>
          <w:rFonts w:ascii="Times New Roman" w:hAnsi="Times New Roman" w:cs="Times New Roman"/>
        </w:rPr>
        <w:t xml:space="preserve"> «Дары волхвов». Красота души героев. Нравственные ценности в жизни героев рассказа.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обзорного изучения.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В.К.Железников </w:t>
      </w:r>
      <w:r>
        <w:rPr>
          <w:rFonts w:ascii="Times New Roman" w:hAnsi="Times New Roman" w:cs="Times New Roman"/>
        </w:rPr>
        <w:t>«Чучело» (главы).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Стихи о смысле жизни, о поисках своего места в мире: </w:t>
      </w:r>
      <w:r>
        <w:rPr>
          <w:rFonts w:ascii="Times New Roman" w:hAnsi="Times New Roman" w:cs="Times New Roman"/>
          <w:i/>
        </w:rPr>
        <w:t xml:space="preserve">А.Пушкин </w:t>
      </w:r>
      <w:r>
        <w:rPr>
          <w:rFonts w:ascii="Times New Roman" w:hAnsi="Times New Roman" w:cs="Times New Roman"/>
        </w:rPr>
        <w:t xml:space="preserve">«Если жизнь тебя обманет…», </w:t>
      </w:r>
      <w:r>
        <w:rPr>
          <w:rFonts w:ascii="Times New Roman" w:hAnsi="Times New Roman" w:cs="Times New Roman"/>
          <w:i/>
        </w:rPr>
        <w:t xml:space="preserve">Р.Киплинг </w:t>
      </w:r>
      <w:r>
        <w:rPr>
          <w:rFonts w:ascii="Times New Roman" w:hAnsi="Times New Roman" w:cs="Times New Roman"/>
        </w:rPr>
        <w:t xml:space="preserve">«Заповедь», </w:t>
      </w:r>
      <w:r>
        <w:rPr>
          <w:rFonts w:ascii="Times New Roman" w:hAnsi="Times New Roman" w:cs="Times New Roman"/>
          <w:i/>
        </w:rPr>
        <w:t xml:space="preserve">Н.Заболоцкий </w:t>
      </w:r>
      <w:r>
        <w:rPr>
          <w:rFonts w:ascii="Times New Roman" w:hAnsi="Times New Roman" w:cs="Times New Roman"/>
        </w:rPr>
        <w:t xml:space="preserve">«О красоте человеческих лиц», </w:t>
      </w:r>
      <w:r>
        <w:rPr>
          <w:rFonts w:ascii="Times New Roman" w:hAnsi="Times New Roman" w:cs="Times New Roman"/>
          <w:i/>
        </w:rPr>
        <w:t xml:space="preserve">А.Яшин </w:t>
      </w:r>
      <w:r>
        <w:rPr>
          <w:rFonts w:ascii="Times New Roman" w:hAnsi="Times New Roman" w:cs="Times New Roman"/>
        </w:rPr>
        <w:t xml:space="preserve">«Спешите делать добрые дела», </w:t>
      </w:r>
      <w:r>
        <w:rPr>
          <w:rFonts w:ascii="Times New Roman" w:hAnsi="Times New Roman" w:cs="Times New Roman"/>
          <w:i/>
        </w:rPr>
        <w:t xml:space="preserve">Б.Окуджава </w:t>
      </w:r>
      <w:r>
        <w:rPr>
          <w:rFonts w:ascii="Times New Roman" w:hAnsi="Times New Roman" w:cs="Times New Roman"/>
        </w:rPr>
        <w:t>«Прощание с новогодней елкой».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Теория литературы.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Тема, идея, проблема в литературном произведении. Очерк как эпический жанр. Роль заглавия в художественном произведении. Способы выражения авторской позиции и оценки героя.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Раздел 4. </w:t>
      </w:r>
      <w:r>
        <w:rPr>
          <w:rFonts w:ascii="Times New Roman" w:hAnsi="Times New Roman" w:cs="Times New Roman"/>
          <w:b/>
          <w:i/>
        </w:rPr>
        <w:t>Я и мир: вечное и преходящее (15 ч.)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Герои и обстоятельства. Поступок героя как проявление характера. Нравственная цена поступка. Вечные ценности в жизни и литературе.</w:t>
      </w:r>
    </w:p>
    <w:p w:rsidR="008B5444" w:rsidRPr="001E457B" w:rsidRDefault="008B5444" w:rsidP="007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Для текстуального изучения.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М.А.Шолохов </w:t>
      </w:r>
      <w:r>
        <w:rPr>
          <w:rFonts w:ascii="Times New Roman" w:hAnsi="Times New Roman" w:cs="Times New Roman"/>
        </w:rPr>
        <w:t>«Судьба человека». Судьба обычного человека в тяжелое военное время. Нравственный «стержень» характера А.Соколова. особенности композиции рассказа.</w:t>
      </w:r>
    </w:p>
    <w:p w:rsidR="008B5444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Ю.Д.Левитанский </w:t>
      </w:r>
      <w:r>
        <w:rPr>
          <w:rFonts w:ascii="Times New Roman" w:hAnsi="Times New Roman" w:cs="Times New Roman"/>
        </w:rPr>
        <w:t>«Ну что с того, что я там был…». Влияние войны на человека – на его жизнь и внутренний мир.</w:t>
      </w:r>
    </w:p>
    <w:p w:rsidR="00E16D06" w:rsidRDefault="008B5444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Ч.Т.Айтматов </w:t>
      </w:r>
      <w:r>
        <w:rPr>
          <w:rFonts w:ascii="Times New Roman" w:hAnsi="Times New Roman" w:cs="Times New Roman"/>
        </w:rPr>
        <w:t>«Первый учитель» (в сокращении)</w:t>
      </w:r>
      <w:r w:rsidR="00E16D06">
        <w:rPr>
          <w:rFonts w:ascii="Times New Roman" w:hAnsi="Times New Roman" w:cs="Times New Roman"/>
        </w:rPr>
        <w:t>. Подвиг учителя Дюйшена. Нравственная красота характера героя.</w:t>
      </w: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К.Г.Паустовский </w:t>
      </w:r>
      <w:r>
        <w:rPr>
          <w:rFonts w:ascii="Times New Roman" w:hAnsi="Times New Roman" w:cs="Times New Roman"/>
        </w:rPr>
        <w:t>«Мещерская сторона» (главы). Бескорыстная любовь к обыкновенной земле.</w:t>
      </w:r>
    </w:p>
    <w:p w:rsidR="008B5444" w:rsidRDefault="00E16D06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текстуального и обзорного изучения.</w:t>
      </w: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Стихи о вечном и преходящем: </w:t>
      </w:r>
      <w:r>
        <w:rPr>
          <w:rFonts w:ascii="Times New Roman" w:hAnsi="Times New Roman" w:cs="Times New Roman"/>
          <w:i/>
        </w:rPr>
        <w:t xml:space="preserve">А.С.Пушкин </w:t>
      </w:r>
      <w:r>
        <w:rPr>
          <w:rFonts w:ascii="Times New Roman" w:hAnsi="Times New Roman" w:cs="Times New Roman"/>
        </w:rPr>
        <w:t xml:space="preserve">«Зимнее утро», </w:t>
      </w:r>
      <w:r>
        <w:rPr>
          <w:rFonts w:ascii="Times New Roman" w:hAnsi="Times New Roman" w:cs="Times New Roman"/>
          <w:i/>
        </w:rPr>
        <w:t xml:space="preserve">Ю.Левитанский </w:t>
      </w:r>
      <w:r>
        <w:rPr>
          <w:rFonts w:ascii="Times New Roman" w:hAnsi="Times New Roman" w:cs="Times New Roman"/>
        </w:rPr>
        <w:t xml:space="preserve">«Падают листья..», </w:t>
      </w:r>
      <w:r>
        <w:rPr>
          <w:rFonts w:ascii="Times New Roman" w:hAnsi="Times New Roman" w:cs="Times New Roman"/>
          <w:i/>
        </w:rPr>
        <w:t xml:space="preserve">В.Высоцкий </w:t>
      </w:r>
      <w:r>
        <w:rPr>
          <w:rFonts w:ascii="Times New Roman" w:hAnsi="Times New Roman" w:cs="Times New Roman"/>
        </w:rPr>
        <w:t xml:space="preserve">«Я не люблю», </w:t>
      </w:r>
      <w:r>
        <w:rPr>
          <w:rFonts w:ascii="Times New Roman" w:hAnsi="Times New Roman" w:cs="Times New Roman"/>
          <w:i/>
        </w:rPr>
        <w:t xml:space="preserve">А.Вознесенский </w:t>
      </w:r>
      <w:r>
        <w:rPr>
          <w:rFonts w:ascii="Times New Roman" w:hAnsi="Times New Roman" w:cs="Times New Roman"/>
        </w:rPr>
        <w:t xml:space="preserve">«Сага», </w:t>
      </w:r>
      <w:r>
        <w:rPr>
          <w:rFonts w:ascii="Times New Roman" w:hAnsi="Times New Roman" w:cs="Times New Roman"/>
          <w:i/>
        </w:rPr>
        <w:t xml:space="preserve">Г.Шпаликов </w:t>
      </w:r>
      <w:r>
        <w:rPr>
          <w:rFonts w:ascii="Times New Roman" w:hAnsi="Times New Roman" w:cs="Times New Roman"/>
        </w:rPr>
        <w:t>«Людей теряют только раз…».</w:t>
      </w: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Сонеты </w:t>
      </w:r>
      <w:r>
        <w:rPr>
          <w:rFonts w:ascii="Times New Roman" w:hAnsi="Times New Roman" w:cs="Times New Roman"/>
          <w:i/>
        </w:rPr>
        <w:t xml:space="preserve">В.Шекспира, </w:t>
      </w:r>
      <w:r>
        <w:rPr>
          <w:rFonts w:ascii="Times New Roman" w:hAnsi="Times New Roman" w:cs="Times New Roman"/>
        </w:rPr>
        <w:t xml:space="preserve">стихи: </w:t>
      </w:r>
      <w:r>
        <w:rPr>
          <w:rFonts w:ascii="Times New Roman" w:hAnsi="Times New Roman" w:cs="Times New Roman"/>
          <w:i/>
        </w:rPr>
        <w:t xml:space="preserve">А.С.Пушкин </w:t>
      </w:r>
      <w:r>
        <w:rPr>
          <w:rFonts w:ascii="Times New Roman" w:hAnsi="Times New Roman" w:cs="Times New Roman"/>
        </w:rPr>
        <w:t xml:space="preserve">«Ты и Вы», «На холмах Грузии», «Я помню чудное мгновенье», «Признание», </w:t>
      </w:r>
      <w:r>
        <w:rPr>
          <w:rFonts w:ascii="Times New Roman" w:hAnsi="Times New Roman" w:cs="Times New Roman"/>
          <w:i/>
        </w:rPr>
        <w:t xml:space="preserve">М.Ю.Лермонтов </w:t>
      </w:r>
      <w:r>
        <w:rPr>
          <w:rFonts w:ascii="Times New Roman" w:hAnsi="Times New Roman" w:cs="Times New Roman"/>
        </w:rPr>
        <w:t xml:space="preserve">«Как небеса, твой взор блистает…», «Отчего», «Из-под таинственной холодной полумаски», </w:t>
      </w:r>
      <w:r>
        <w:rPr>
          <w:rFonts w:ascii="Times New Roman" w:hAnsi="Times New Roman" w:cs="Times New Roman"/>
          <w:i/>
        </w:rPr>
        <w:t xml:space="preserve">А.К.Толстой </w:t>
      </w:r>
      <w:r>
        <w:rPr>
          <w:rFonts w:ascii="Times New Roman" w:hAnsi="Times New Roman" w:cs="Times New Roman"/>
        </w:rPr>
        <w:t xml:space="preserve">«Средь шумного бала», </w:t>
      </w:r>
      <w:r>
        <w:rPr>
          <w:rFonts w:ascii="Times New Roman" w:hAnsi="Times New Roman" w:cs="Times New Roman"/>
          <w:i/>
        </w:rPr>
        <w:t xml:space="preserve">Ф.И.Тютчев </w:t>
      </w:r>
      <w:r>
        <w:rPr>
          <w:rFonts w:ascii="Times New Roman" w:hAnsi="Times New Roman" w:cs="Times New Roman"/>
        </w:rPr>
        <w:t xml:space="preserve">«Я встретил вас…», </w:t>
      </w:r>
      <w:r>
        <w:rPr>
          <w:rFonts w:ascii="Times New Roman" w:hAnsi="Times New Roman" w:cs="Times New Roman"/>
          <w:i/>
        </w:rPr>
        <w:t xml:space="preserve">А.Ахматова </w:t>
      </w:r>
      <w:r>
        <w:rPr>
          <w:rFonts w:ascii="Times New Roman" w:hAnsi="Times New Roman" w:cs="Times New Roman"/>
        </w:rPr>
        <w:t xml:space="preserve">«Песенка», </w:t>
      </w:r>
      <w:r>
        <w:rPr>
          <w:rFonts w:ascii="Times New Roman" w:hAnsi="Times New Roman" w:cs="Times New Roman"/>
          <w:i/>
        </w:rPr>
        <w:t xml:space="preserve">М.Цветаева </w:t>
      </w:r>
      <w:r>
        <w:rPr>
          <w:rFonts w:ascii="Times New Roman" w:hAnsi="Times New Roman" w:cs="Times New Roman"/>
        </w:rPr>
        <w:t xml:space="preserve">«Как правая и левая рука…», «Наконец-то встретила…», </w:t>
      </w:r>
      <w:r>
        <w:rPr>
          <w:rFonts w:ascii="Times New Roman" w:hAnsi="Times New Roman" w:cs="Times New Roman"/>
          <w:i/>
        </w:rPr>
        <w:t xml:space="preserve">В.Багрицкий </w:t>
      </w:r>
      <w:r>
        <w:rPr>
          <w:rFonts w:ascii="Times New Roman" w:hAnsi="Times New Roman" w:cs="Times New Roman"/>
        </w:rPr>
        <w:t xml:space="preserve">«Ты помнишь дачу..», </w:t>
      </w:r>
      <w:r>
        <w:rPr>
          <w:rFonts w:ascii="Times New Roman" w:hAnsi="Times New Roman" w:cs="Times New Roman"/>
          <w:i/>
        </w:rPr>
        <w:t xml:space="preserve"> М.Петровых </w:t>
      </w:r>
      <w:r>
        <w:rPr>
          <w:rFonts w:ascii="Times New Roman" w:hAnsi="Times New Roman" w:cs="Times New Roman"/>
        </w:rPr>
        <w:t xml:space="preserve">«Назначь мне свиданье…». </w:t>
      </w:r>
      <w:r>
        <w:rPr>
          <w:rFonts w:ascii="Times New Roman" w:hAnsi="Times New Roman" w:cs="Times New Roman"/>
          <w:i/>
        </w:rPr>
        <w:t xml:space="preserve">М.Светлов </w:t>
      </w:r>
      <w:r>
        <w:rPr>
          <w:rFonts w:ascii="Times New Roman" w:hAnsi="Times New Roman" w:cs="Times New Roman"/>
        </w:rPr>
        <w:t xml:space="preserve">«Все ювелирные магазины – они твои…», </w:t>
      </w:r>
      <w:r>
        <w:rPr>
          <w:rFonts w:ascii="Times New Roman" w:hAnsi="Times New Roman" w:cs="Times New Roman"/>
          <w:i/>
        </w:rPr>
        <w:t xml:space="preserve">Д.Самойлов </w:t>
      </w:r>
      <w:r>
        <w:rPr>
          <w:rFonts w:ascii="Times New Roman" w:hAnsi="Times New Roman" w:cs="Times New Roman"/>
        </w:rPr>
        <w:t xml:space="preserve">«Названья зим», «И всех, кого любил…», </w:t>
      </w:r>
      <w:r>
        <w:rPr>
          <w:rFonts w:ascii="Times New Roman" w:hAnsi="Times New Roman" w:cs="Times New Roman"/>
          <w:i/>
        </w:rPr>
        <w:t xml:space="preserve">В.Высоцкий </w:t>
      </w:r>
      <w:r>
        <w:rPr>
          <w:rFonts w:ascii="Times New Roman" w:hAnsi="Times New Roman" w:cs="Times New Roman"/>
        </w:rPr>
        <w:t xml:space="preserve"> «Баллада о любви».</w:t>
      </w: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Теория литературы.</w:t>
      </w: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Композиция. Композиционные приемы «рассказ в рассказе», «рассказ с обрамлением». Понятие об авторском стиле.</w:t>
      </w: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Сравнение, контраст, метафора как средства художественной изобразительности. Лирический герой и автор лирического произведения. Жанры лирической поэзии.</w:t>
      </w:r>
    </w:p>
    <w:p w:rsidR="007934A2" w:rsidRDefault="007934A2" w:rsidP="007934A2">
      <w:pPr>
        <w:pStyle w:val="a3"/>
        <w:jc w:val="both"/>
        <w:rPr>
          <w:rFonts w:ascii="Times New Roman" w:hAnsi="Times New Roman" w:cs="Times New Roman"/>
          <w:b/>
        </w:rPr>
      </w:pPr>
    </w:p>
    <w:p w:rsidR="007934A2" w:rsidRDefault="007934A2" w:rsidP="007934A2">
      <w:pPr>
        <w:pStyle w:val="a3"/>
        <w:jc w:val="both"/>
        <w:rPr>
          <w:rFonts w:ascii="Times New Roman" w:hAnsi="Times New Roman" w:cs="Times New Roman"/>
          <w:b/>
        </w:rPr>
      </w:pPr>
    </w:p>
    <w:p w:rsidR="007934A2" w:rsidRDefault="007934A2" w:rsidP="007934A2">
      <w:pPr>
        <w:pStyle w:val="a3"/>
        <w:jc w:val="both"/>
        <w:rPr>
          <w:rFonts w:ascii="Times New Roman" w:hAnsi="Times New Roman" w:cs="Times New Roman"/>
          <w:b/>
        </w:rPr>
      </w:pPr>
    </w:p>
    <w:p w:rsidR="007934A2" w:rsidRDefault="007934A2" w:rsidP="007934A2">
      <w:pPr>
        <w:pStyle w:val="a3"/>
        <w:jc w:val="both"/>
        <w:rPr>
          <w:rFonts w:ascii="Times New Roman" w:hAnsi="Times New Roman" w:cs="Times New Roman"/>
          <w:b/>
        </w:rPr>
      </w:pP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Обобщение (1ч.)</w:t>
      </w:r>
    </w:p>
    <w:p w:rsidR="00E16D06" w:rsidRDefault="00E16D06" w:rsidP="007934A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Развитие </w:t>
      </w:r>
      <w:r w:rsidR="00FF2022">
        <w:rPr>
          <w:rFonts w:ascii="Times New Roman" w:hAnsi="Times New Roman" w:cs="Times New Roman"/>
          <w:b/>
        </w:rPr>
        <w:t>речи (5ч.)</w:t>
      </w:r>
    </w:p>
    <w:p w:rsidR="00FF2022" w:rsidRDefault="00FF2022" w:rsidP="007934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пересказ.</w:t>
      </w:r>
    </w:p>
    <w:p w:rsidR="00FF2022" w:rsidRDefault="00FF2022" w:rsidP="007934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Рецензия.</w:t>
      </w:r>
    </w:p>
    <w:p w:rsidR="00FF2022" w:rsidRDefault="00FF2022" w:rsidP="007934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Сочинение-характеристика литературного героя. Сочинение на морально-этическую тему.</w:t>
      </w:r>
    </w:p>
    <w:p w:rsidR="00FF2022" w:rsidRDefault="00FF2022" w:rsidP="007934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 в форме дневника, интервью. Сочинение автобиографического характера. Сочинение-стилизация.</w:t>
      </w:r>
    </w:p>
    <w:p w:rsidR="00FF2022" w:rsidRDefault="00FF2022" w:rsidP="007934A2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7C5A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Количество учебных часов, на которое рассчитана Рабочая программа:</w:t>
      </w:r>
    </w:p>
    <w:p w:rsidR="007C5AC8" w:rsidRDefault="00DC144F" w:rsidP="007C5A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год: 68</w:t>
      </w:r>
    </w:p>
    <w:p w:rsidR="007C5AC8" w:rsidRDefault="007C5AC8" w:rsidP="007C5A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Количество часов в неделю: 2</w:t>
      </w:r>
    </w:p>
    <w:p w:rsidR="007C5AC8" w:rsidRDefault="003A1D4A" w:rsidP="007C5A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Количество сочинений: 10</w:t>
      </w: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7C5AC8" w:rsidRDefault="007C5AC8" w:rsidP="00FF2022">
      <w:pPr>
        <w:pStyle w:val="a3"/>
        <w:ind w:left="720"/>
        <w:rPr>
          <w:rFonts w:ascii="Times New Roman" w:hAnsi="Times New Roman" w:cs="Times New Roman"/>
        </w:rPr>
      </w:pPr>
    </w:p>
    <w:p w:rsidR="009572F2" w:rsidRDefault="009572F2" w:rsidP="009572F2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Календарно-т</w:t>
      </w:r>
      <w:r w:rsidR="007C5AC8">
        <w:rPr>
          <w:rFonts w:ascii="Times New Roman" w:hAnsi="Times New Roman" w:cs="Times New Roman"/>
          <w:b/>
          <w:iCs/>
          <w:sz w:val="24"/>
          <w:szCs w:val="24"/>
        </w:rPr>
        <w:t xml:space="preserve">ематическое планирование </w:t>
      </w:r>
    </w:p>
    <w:p w:rsidR="007C5AC8" w:rsidRDefault="007C5AC8" w:rsidP="009572F2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567"/>
        <w:gridCol w:w="6096"/>
        <w:gridCol w:w="1134"/>
        <w:gridCol w:w="1134"/>
        <w:gridCol w:w="1134"/>
        <w:gridCol w:w="1134"/>
      </w:tblGrid>
      <w:tr w:rsidR="00F33C84" w:rsidTr="00F33C84">
        <w:tc>
          <w:tcPr>
            <w:tcW w:w="567" w:type="dxa"/>
          </w:tcPr>
          <w:p w:rsidR="00F33C84" w:rsidRPr="00FF2022" w:rsidRDefault="00F33C84" w:rsidP="00FF202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F33C84" w:rsidRPr="00FF2022" w:rsidRDefault="00F33C84" w:rsidP="00A15AD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Темы и подтемы</w:t>
            </w:r>
          </w:p>
        </w:tc>
        <w:tc>
          <w:tcPr>
            <w:tcW w:w="1134" w:type="dxa"/>
          </w:tcPr>
          <w:p w:rsidR="00F33C84" w:rsidRPr="00FF2022" w:rsidRDefault="00F33C84" w:rsidP="00FF202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F33C84" w:rsidRPr="00FF2022" w:rsidRDefault="00F33C84" w:rsidP="00FF202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F33C84" w:rsidRPr="00FF2022" w:rsidRDefault="00F33C84" w:rsidP="005D3D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факт.проведения</w:t>
            </w:r>
          </w:p>
        </w:tc>
        <w:tc>
          <w:tcPr>
            <w:tcW w:w="1134" w:type="dxa"/>
          </w:tcPr>
          <w:p w:rsidR="00F33C84" w:rsidRPr="00FF2022" w:rsidRDefault="00F33C84" w:rsidP="005D3D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 </w:t>
            </w: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33C84" w:rsidRPr="00FA3ACB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Трудный путь к станции «Я».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rPr>
          <w:trHeight w:val="204"/>
        </w:trPr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Default="00F33C84" w:rsidP="00F33C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«Я и мое детство».</w:t>
            </w:r>
          </w:p>
          <w:p w:rsidR="00F33C84" w:rsidRPr="00FA3ACB" w:rsidRDefault="00F33C84" w:rsidP="00400A45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0A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 вспоминаю детство.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А.И.Герцен «Былое и думы» . Родословная .</w:t>
            </w:r>
          </w:p>
        </w:tc>
        <w:tc>
          <w:tcPr>
            <w:tcW w:w="1134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0A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1F6F35" w:rsidRDefault="00F33C84" w:rsidP="005D3D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«Через тридцать лет я стою под тем же знаменем…»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Будь благословенна, дружба!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мемуары?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Л.Н.Толстой. Родословная. «Детство», «Отрочество»</w:t>
            </w:r>
          </w:p>
        </w:tc>
        <w:tc>
          <w:tcPr>
            <w:tcW w:w="1134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0A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мне быть с самим собой?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Учусь вспоминать и оценивать.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непросто дружить и любить, когда тебе только десять лет!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«Со смертью матери окончилась для меня счастливая пора детства…»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«…и началась новая эпоха – эпоха отрочества»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М.И.Цветаева. Родословная.  «Отец и его музей»</w:t>
            </w:r>
          </w:p>
        </w:tc>
        <w:tc>
          <w:tcPr>
            <w:tcW w:w="1134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F33C8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«Я все помню эмоционально…»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С.А.Есенин. </w:t>
            </w:r>
            <w:r w:rsidR="007934A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Родословная.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Лирика.</w:t>
            </w:r>
          </w:p>
        </w:tc>
        <w:tc>
          <w:tcPr>
            <w:tcW w:w="1134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«Всю душу выплещу в слова»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М.Горький «Детство»</w:t>
            </w:r>
          </w:p>
        </w:tc>
        <w:tc>
          <w:tcPr>
            <w:tcW w:w="1134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Тяжелые картины детства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 темнице мира я не одинок»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«…Точно мне содрали кожу с сердца…»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Ш.Бронте «Джейн Эйр»</w:t>
            </w:r>
          </w:p>
        </w:tc>
        <w:tc>
          <w:tcPr>
            <w:tcW w:w="1134" w:type="dxa"/>
          </w:tcPr>
          <w:p w:rsidR="00F33C84" w:rsidRPr="00400A4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400A4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Сохраним чистую совесть и достоинство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Подведем итоги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400A45" w:rsidRDefault="00F33C84" w:rsidP="00F33C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«Я и Я»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19+1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В.Ф.Тендряков «Хлеб для собаки»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«…ничто не может нас среди мирских печалей успокоить; Ничто, ничто… едина разве совесть»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Трудный процесс пробуждения совести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В.Г.Короленко</w:t>
            </w:r>
            <w:r w:rsidR="009F0B4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Родословная.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«Слепой музыкант»</w:t>
            </w:r>
            <w:r w:rsidR="009F0B4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 Назначение искусства.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160">
              <w:rPr>
                <w:rFonts w:ascii="Times New Roman" w:hAnsi="Times New Roman" w:cs="Times New Roman"/>
                <w:iCs/>
                <w:sz w:val="24"/>
                <w:szCs w:val="24"/>
              </w:rPr>
              <w:t>Трагедия истинной слепоты, или Радость прозрения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Л.А.Кассиль «Ранний восход»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Поиск самого себя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А.С.Пушкин. Родословная.  «Дар напрасный, дар случайный…», «Моцарт и Сальери»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160">
              <w:rPr>
                <w:rFonts w:ascii="Times New Roman" w:hAnsi="Times New Roman" w:cs="Times New Roman"/>
                <w:iCs/>
                <w:sz w:val="24"/>
                <w:szCs w:val="24"/>
              </w:rPr>
              <w:t>Дар напрасный? Дар случайный?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в глубине души моей лежит?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А.С.Пушкин «Капитанская дочка»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5+1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Автор мемуаров Петр Андреевич Гринев</w:t>
            </w:r>
          </w:p>
        </w:tc>
        <w:tc>
          <w:tcPr>
            <w:tcW w:w="1134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84160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Внутреннее «я» Алексея Ивановича Швабрина</w:t>
            </w:r>
          </w:p>
          <w:p w:rsidR="005C4C30" w:rsidRDefault="005C4C30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5C4C3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</w:t>
            </w:r>
            <w:r w:rsidR="005C4C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C4C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Преступник и благодетель</w:t>
            </w:r>
          </w:p>
          <w:p w:rsidR="005C4C30" w:rsidRDefault="005C4C30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Милая капитанская дочка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Характеристика литературного героя (на примере одного из героев повести А.С.Пушкина «Капитанская дочка»)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160">
              <w:rPr>
                <w:rFonts w:ascii="Times New Roman" w:hAnsi="Times New Roman" w:cs="Times New Roman"/>
                <w:iCs/>
                <w:sz w:val="24"/>
                <w:szCs w:val="24"/>
              </w:rPr>
              <w:t>«Бывают дни, когда душа пуста…»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C84160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Сью Таунсенд «Дневники Адриана Моула»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Дневник интеллектуала Адриана Моула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Анна Франк «Погибель»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5169">
              <w:rPr>
                <w:rFonts w:ascii="Times New Roman" w:hAnsi="Times New Roman" w:cs="Times New Roman"/>
                <w:iCs/>
                <w:sz w:val="24"/>
                <w:szCs w:val="24"/>
              </w:rPr>
              <w:t>Сложно убить человеческую душу!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Синяя трава: дневник пятнадцатилетней наркоманки»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Летопись разрушения личности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А.Грин</w:t>
            </w:r>
            <w:r w:rsidR="007934A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«Алые паруса»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«Я ценю людей, умеющих самостоятельно мыслить – в любых ситуациях»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35, 36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может быть, это и есть настоящая любовь?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Подведем итоги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315169" w:rsidRDefault="00F33C84" w:rsidP="00F33C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 и другие.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9+2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«Владей собой среди толпы смятенной!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В.К.Железников «Чучело»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Преданность и предательство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А.Г.Алексин «Безумная Евдокия»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2+1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Если не вглядываться в человеческие лица…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можно увидеть, вглядевшись внимательно?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Рецензия на прочитанную книгу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В.Г.Распутин</w:t>
            </w:r>
            <w:r w:rsidR="007934A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Родословная.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«Уроки французского»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Иногда людям трудно помочь, иногда людей трудно понять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В.М.Шукшин «Крепкий мужик»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2+1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«Мы – люди, потрясенные Шукшиным»</w:t>
            </w:r>
          </w:p>
        </w:tc>
        <w:tc>
          <w:tcPr>
            <w:tcW w:w="1134" w:type="dxa"/>
          </w:tcPr>
          <w:p w:rsidR="00F33C84" w:rsidRPr="00315169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315169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Только бы остаться в истории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Очерк о малой родине в художественно-публицистическом стиле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Генри «Дары волхвов»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«…Из всех дарителей эти двое были мудрейшими»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Подведем итоги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A6125E" w:rsidRDefault="00F33C84" w:rsidP="00F33C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«Я и мир: вечное и преходящее» (с приложением)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15+3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Вечные вопросы бытия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М.А.Шолохов</w:t>
            </w:r>
            <w:r w:rsidR="007934A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Родословная.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«Судьба человека»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2+1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о человеке и его судьбе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между людьми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Сочинение о самом сильном впечатлении детства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В.В.Быков «Круглянский мост»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«Меня интересует, в первую очередь, не сама война… но, главным образом, нравственный мир человека…», или Что же случилось на Круглянском мосту?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Ю.Д.Левитанский «Ну что с того, что я там был…»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125E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Забыть или помнить?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Ч.Т.Айтматов «Первый учитель»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125E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Кто посадил тополя, или Подвиг учителя Дюйшена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К.Г.Паустовский. Родословная. «Мещерская сторона»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3+1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Вспоминая Паустовского</w:t>
            </w:r>
          </w:p>
        </w:tc>
        <w:tc>
          <w:tcPr>
            <w:tcW w:w="1134" w:type="dxa"/>
          </w:tcPr>
          <w:p w:rsidR="00F33C84" w:rsidRPr="00A6125E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A6125E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Бескорыстная любовь к обыкновенной земле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Необыкновенный мир красок, звуков и запахов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Сочинение-миниатюра.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А.С.Пушкин «Зимнее утро»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1F6F3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«Мороз и солнце; день чудесный!»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1F6F35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В.С.Высоцкий «Я не люблю»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1F6F3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То, чего я не люблю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1F6F35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Пополняем таблицу ценностей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Подведем итоги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Pr="001F6F35" w:rsidRDefault="00F33C84" w:rsidP="00F33C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Приложение к разделу 4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2+1 р.р.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1F6F35" w:rsidRDefault="00F33C84" w:rsidP="005D3D68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«Суровый Дант не презирал сонета…»</w:t>
            </w:r>
          </w:p>
        </w:tc>
        <w:tc>
          <w:tcPr>
            <w:tcW w:w="1134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1F6F35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F33C84" w:rsidRPr="00C35D62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Сочиняем стихотворение твердой формы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Pr="00C35D62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35D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Программа «Здоровье»</w:t>
            </w: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F33C84" w:rsidRPr="001F6F35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«Я помню чудное мгновенье…»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списка литературы на лето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3C84" w:rsidRDefault="00F33C84" w:rsidP="00FF202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c>
          <w:tcPr>
            <w:tcW w:w="567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3C84" w:rsidTr="00F33C84">
        <w:trPr>
          <w:trHeight w:val="70"/>
        </w:trPr>
        <w:tc>
          <w:tcPr>
            <w:tcW w:w="567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C84" w:rsidRDefault="00F33C84" w:rsidP="005D3D6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572F2" w:rsidRDefault="009572F2" w:rsidP="009572F2">
      <w:pPr>
        <w:pStyle w:val="a3"/>
        <w:rPr>
          <w:rFonts w:ascii="Times New Roman" w:hAnsi="Times New Roman" w:cs="Times New Roman"/>
        </w:rPr>
      </w:pPr>
    </w:p>
    <w:p w:rsidR="001F6F35" w:rsidRPr="001F6F35" w:rsidRDefault="001F6F35" w:rsidP="009572F2">
      <w:pPr>
        <w:pStyle w:val="a3"/>
        <w:rPr>
          <w:rFonts w:ascii="Times New Roman" w:hAnsi="Times New Roman" w:cs="Times New Roman"/>
          <w:b/>
        </w:rPr>
      </w:pPr>
      <w:r w:rsidRPr="001F6F35">
        <w:rPr>
          <w:rFonts w:ascii="Times New Roman" w:hAnsi="Times New Roman" w:cs="Times New Roman"/>
          <w:b/>
        </w:rPr>
        <w:t>Учебно-методическое</w:t>
      </w:r>
      <w:r w:rsidR="009572F2" w:rsidRPr="001F6F35">
        <w:rPr>
          <w:rFonts w:ascii="Times New Roman" w:hAnsi="Times New Roman" w:cs="Times New Roman"/>
          <w:b/>
        </w:rPr>
        <w:t xml:space="preserve"> </w:t>
      </w:r>
      <w:r w:rsidRPr="001F6F35">
        <w:rPr>
          <w:rFonts w:ascii="Times New Roman" w:hAnsi="Times New Roman" w:cs="Times New Roman"/>
          <w:b/>
        </w:rPr>
        <w:t>обеспечение:</w:t>
      </w:r>
    </w:p>
    <w:p w:rsidR="009572F2" w:rsidRPr="00BE0E84" w:rsidRDefault="009572F2" w:rsidP="009572F2">
      <w:pPr>
        <w:pStyle w:val="a3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1) Бунеев Р.Н., Бунеева Е.В. Литература.7-й класс («Путь к станции Я»). Учебник в 2-х книгах. – М.: Баласс, 2008.</w:t>
      </w:r>
    </w:p>
    <w:p w:rsidR="009572F2" w:rsidRPr="00BE0E84" w:rsidRDefault="009572F2" w:rsidP="009572F2">
      <w:pPr>
        <w:pStyle w:val="a3"/>
        <w:rPr>
          <w:rFonts w:ascii="Times New Roman" w:hAnsi="Times New Roman" w:cs="Times New Roman"/>
        </w:rPr>
      </w:pPr>
      <w:r w:rsidRPr="00BE0E84">
        <w:rPr>
          <w:rFonts w:ascii="Times New Roman" w:hAnsi="Times New Roman" w:cs="Times New Roman"/>
        </w:rPr>
        <w:t>2) Бунеев Р.Н.,Уроки литературы в 7-м классе по учебнику «Путь к станции «Я». Методические рекомендации для учителя. – М.: Баласс, 2006.</w:t>
      </w:r>
    </w:p>
    <w:p w:rsidR="00C35D62" w:rsidRDefault="00C35D62" w:rsidP="00C35D62">
      <w:pPr>
        <w:pStyle w:val="a3"/>
        <w:rPr>
          <w:rFonts w:ascii="Times New Roman" w:hAnsi="Times New Roman" w:cs="Times New Roman"/>
          <w:b/>
          <w:u w:val="single"/>
        </w:rPr>
      </w:pPr>
    </w:p>
    <w:p w:rsidR="00C35D62" w:rsidRDefault="00C35D62" w:rsidP="00C35D62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Здоровьесберегающие технологии:</w:t>
      </w:r>
    </w:p>
    <w:p w:rsidR="00C35D62" w:rsidRDefault="00C35D62" w:rsidP="00C35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Работая над материалом программы по литературе  в целях воспитания здорового  подрастающего поколения, целесообразно использовать на уроках здоровьесберегающие технологии, а именно:</w:t>
      </w:r>
    </w:p>
    <w:p w:rsidR="00C35D62" w:rsidRDefault="00C35D62" w:rsidP="00C35D6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Физкультминутки.</w:t>
      </w:r>
    </w:p>
    <w:p w:rsidR="00C35D62" w:rsidRDefault="00C35D62" w:rsidP="00C35D6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подход к каждому ученику в соответствии с его знаниями и возможностями.</w:t>
      </w:r>
    </w:p>
    <w:p w:rsidR="00C35D62" w:rsidRDefault="00C35D62" w:rsidP="00C35D6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работе над сочинением темы о спорте, полезном времяпрепровождении др.</w:t>
      </w:r>
    </w:p>
    <w:p w:rsidR="00C35D62" w:rsidRPr="001D4DD7" w:rsidRDefault="00C35D62" w:rsidP="00C35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DD7">
        <w:rPr>
          <w:rFonts w:ascii="Times New Roman" w:hAnsi="Times New Roman" w:cs="Times New Roman"/>
        </w:rPr>
        <w:t>Для изложений использовать тексты о здоровом образе жизни.</w:t>
      </w:r>
      <w:r w:rsidRPr="001D4DD7">
        <w:rPr>
          <w:rFonts w:ascii="Times New Roman" w:hAnsi="Times New Roman" w:cs="Times New Roman"/>
          <w:sz w:val="24"/>
          <w:szCs w:val="24"/>
        </w:rPr>
        <w:tab/>
      </w:r>
    </w:p>
    <w:p w:rsidR="009572F2" w:rsidRPr="009572F2" w:rsidRDefault="009572F2" w:rsidP="009572F2">
      <w:pPr>
        <w:pStyle w:val="a3"/>
        <w:rPr>
          <w:rFonts w:ascii="Times New Roman" w:hAnsi="Times New Roman" w:cs="Times New Roman"/>
          <w:i/>
        </w:rPr>
      </w:pPr>
    </w:p>
    <w:sectPr w:rsidR="009572F2" w:rsidRPr="009572F2" w:rsidSect="007C5AC8">
      <w:foot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9E" w:rsidRDefault="0070279E" w:rsidP="00983E3A">
      <w:pPr>
        <w:spacing w:after="0" w:line="240" w:lineRule="auto"/>
      </w:pPr>
      <w:r>
        <w:separator/>
      </w:r>
    </w:p>
  </w:endnote>
  <w:endnote w:type="continuationSeparator" w:id="1">
    <w:p w:rsidR="0070279E" w:rsidRDefault="0070279E" w:rsidP="0098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704"/>
      <w:docPartObj>
        <w:docPartGallery w:val="Page Numbers (Bottom of Page)"/>
        <w:docPartUnique/>
      </w:docPartObj>
    </w:sdtPr>
    <w:sdtContent>
      <w:p w:rsidR="00983E3A" w:rsidRDefault="00BC2D22">
        <w:pPr>
          <w:pStyle w:val="a7"/>
          <w:jc w:val="center"/>
        </w:pPr>
        <w:fldSimple w:instr=" PAGE   \* MERGEFORMAT ">
          <w:r w:rsidR="003A1D4A">
            <w:rPr>
              <w:noProof/>
            </w:rPr>
            <w:t>9</w:t>
          </w:r>
        </w:fldSimple>
      </w:p>
    </w:sdtContent>
  </w:sdt>
  <w:p w:rsidR="00983E3A" w:rsidRDefault="00983E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9E" w:rsidRDefault="0070279E" w:rsidP="00983E3A">
      <w:pPr>
        <w:spacing w:after="0" w:line="240" w:lineRule="auto"/>
      </w:pPr>
      <w:r>
        <w:separator/>
      </w:r>
    </w:p>
  </w:footnote>
  <w:footnote w:type="continuationSeparator" w:id="1">
    <w:p w:rsidR="0070279E" w:rsidRDefault="0070279E" w:rsidP="0098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10C"/>
    <w:multiLevelType w:val="hybridMultilevel"/>
    <w:tmpl w:val="B4D6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6726E"/>
    <w:multiLevelType w:val="hybridMultilevel"/>
    <w:tmpl w:val="5DAE3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A0BF2"/>
    <w:multiLevelType w:val="hybridMultilevel"/>
    <w:tmpl w:val="ECAC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FD1"/>
    <w:rsid w:val="00041C0F"/>
    <w:rsid w:val="0009760A"/>
    <w:rsid w:val="00130F08"/>
    <w:rsid w:val="001C2B2E"/>
    <w:rsid w:val="001E457B"/>
    <w:rsid w:val="001F6F35"/>
    <w:rsid w:val="002E4227"/>
    <w:rsid w:val="00315169"/>
    <w:rsid w:val="00355C5F"/>
    <w:rsid w:val="003A1D4A"/>
    <w:rsid w:val="00400A45"/>
    <w:rsid w:val="0052264F"/>
    <w:rsid w:val="005C0312"/>
    <w:rsid w:val="005C4C30"/>
    <w:rsid w:val="005E5FD1"/>
    <w:rsid w:val="00613309"/>
    <w:rsid w:val="00702111"/>
    <w:rsid w:val="0070279E"/>
    <w:rsid w:val="00747823"/>
    <w:rsid w:val="007934A2"/>
    <w:rsid w:val="007C5AC8"/>
    <w:rsid w:val="008B5444"/>
    <w:rsid w:val="009572F2"/>
    <w:rsid w:val="00983E3A"/>
    <w:rsid w:val="009F0B4E"/>
    <w:rsid w:val="00A15AD9"/>
    <w:rsid w:val="00A6125E"/>
    <w:rsid w:val="00B128C4"/>
    <w:rsid w:val="00B46EEC"/>
    <w:rsid w:val="00B576E1"/>
    <w:rsid w:val="00BC2D22"/>
    <w:rsid w:val="00BC3022"/>
    <w:rsid w:val="00C04F51"/>
    <w:rsid w:val="00C35D62"/>
    <w:rsid w:val="00C84160"/>
    <w:rsid w:val="00CD66E3"/>
    <w:rsid w:val="00DC0AF5"/>
    <w:rsid w:val="00DC144F"/>
    <w:rsid w:val="00E16D06"/>
    <w:rsid w:val="00F33C84"/>
    <w:rsid w:val="00FA17B7"/>
    <w:rsid w:val="00FA3ACB"/>
    <w:rsid w:val="00FF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FD1"/>
    <w:pPr>
      <w:spacing w:after="0" w:line="240" w:lineRule="auto"/>
    </w:pPr>
  </w:style>
  <w:style w:type="table" w:styleId="a4">
    <w:name w:val="Table Grid"/>
    <w:basedOn w:val="a1"/>
    <w:uiPriority w:val="59"/>
    <w:rsid w:val="00FF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E3A"/>
  </w:style>
  <w:style w:type="paragraph" w:styleId="a7">
    <w:name w:val="footer"/>
    <w:basedOn w:val="a"/>
    <w:link w:val="a8"/>
    <w:uiPriority w:val="99"/>
    <w:unhideWhenUsed/>
    <w:rsid w:val="0098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B540-8D2F-4091-BEAD-84E16026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Customer</cp:lastModifiedBy>
  <cp:revision>24</cp:revision>
  <cp:lastPrinted>2014-09-28T16:14:00Z</cp:lastPrinted>
  <dcterms:created xsi:type="dcterms:W3CDTF">2012-08-20T09:29:00Z</dcterms:created>
  <dcterms:modified xsi:type="dcterms:W3CDTF">2014-09-28T16:15:00Z</dcterms:modified>
</cp:coreProperties>
</file>