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52" w:rsidRDefault="00AD3756" w:rsidP="00515E52">
      <w:pPr>
        <w:ind w:firstLine="0"/>
        <w:rPr>
          <w:b/>
          <w:sz w:val="40"/>
          <w:szCs w:val="40"/>
        </w:rPr>
      </w:pPr>
      <w:r>
        <w:rPr>
          <w:b/>
          <w:sz w:val="40"/>
          <w:szCs w:val="40"/>
          <w:lang w:val="ru-RU"/>
        </w:rPr>
        <w:t xml:space="preserve">      </w:t>
      </w:r>
    </w:p>
    <w:tbl>
      <w:tblPr>
        <w:tblStyle w:val="af7"/>
        <w:tblW w:w="0" w:type="auto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63"/>
      </w:tblGrid>
      <w:tr w:rsidR="00515E52" w:rsidTr="00515E52">
        <w:trPr>
          <w:trHeight w:val="1909"/>
        </w:trPr>
        <w:tc>
          <w:tcPr>
            <w:tcW w:w="10563" w:type="dxa"/>
          </w:tcPr>
          <w:p w:rsidR="00515E52" w:rsidRPr="00E84A48" w:rsidRDefault="00515E52" w:rsidP="00515E52">
            <w:pPr>
              <w:pStyle w:val="a4"/>
              <w:rPr>
                <w:rFonts w:ascii="Times New Roman" w:hAnsi="Times New Roman" w:cs="Times New Roman"/>
                <w:b/>
                <w:i w:val="0"/>
                <w:sz w:val="44"/>
                <w:szCs w:val="44"/>
                <w:lang w:val="ru-RU"/>
              </w:rPr>
            </w:pPr>
            <w:r w:rsidRPr="00515E52">
              <w:rPr>
                <w:rFonts w:ascii="Times New Roman" w:hAnsi="Times New Roman" w:cs="Times New Roman"/>
                <w:b/>
                <w:i w:val="0"/>
                <w:sz w:val="44"/>
                <w:szCs w:val="44"/>
                <w:lang w:val="ru-RU"/>
              </w:rPr>
              <w:t xml:space="preserve">САМЫЕ </w:t>
            </w:r>
          </w:p>
          <w:p w:rsidR="00515E52" w:rsidRPr="00E84A48" w:rsidRDefault="00515E52" w:rsidP="00515E52">
            <w:pPr>
              <w:pStyle w:val="a4"/>
              <w:rPr>
                <w:rFonts w:ascii="Times New Roman" w:hAnsi="Times New Roman" w:cs="Times New Roman"/>
                <w:b/>
                <w:i w:val="0"/>
                <w:sz w:val="44"/>
                <w:szCs w:val="44"/>
                <w:lang w:val="ru-RU"/>
              </w:rPr>
            </w:pPr>
            <w:r w:rsidRPr="00515E52">
              <w:rPr>
                <w:rFonts w:ascii="Times New Roman" w:hAnsi="Times New Roman" w:cs="Times New Roman"/>
                <w:b/>
                <w:i w:val="0"/>
                <w:sz w:val="44"/>
                <w:szCs w:val="44"/>
                <w:lang w:val="ru-RU"/>
              </w:rPr>
              <w:t xml:space="preserve">РАСПРОСТРАНЕНЫЕ </w:t>
            </w:r>
          </w:p>
          <w:p w:rsidR="00515E52" w:rsidRPr="00E84A48" w:rsidRDefault="00515E52" w:rsidP="00515E52">
            <w:pPr>
              <w:pStyle w:val="a4"/>
              <w:rPr>
                <w:rFonts w:ascii="Times New Roman" w:hAnsi="Times New Roman" w:cs="Times New Roman"/>
                <w:b/>
                <w:i w:val="0"/>
                <w:sz w:val="44"/>
                <w:szCs w:val="44"/>
                <w:lang w:val="ru-RU"/>
              </w:rPr>
            </w:pPr>
            <w:r w:rsidRPr="00515E52">
              <w:rPr>
                <w:rFonts w:ascii="Times New Roman" w:hAnsi="Times New Roman" w:cs="Times New Roman"/>
                <w:b/>
                <w:i w:val="0"/>
                <w:sz w:val="44"/>
                <w:szCs w:val="44"/>
                <w:lang w:val="ru-RU"/>
              </w:rPr>
              <w:t xml:space="preserve">ОШИБКИ, ДОПУСКАЕМЫЕ ВЗРОСЛЫМИ </w:t>
            </w:r>
          </w:p>
          <w:p w:rsidR="00515E52" w:rsidRPr="00515E52" w:rsidRDefault="00515E52" w:rsidP="00515E52">
            <w:pPr>
              <w:pStyle w:val="a4"/>
              <w:rPr>
                <w:rFonts w:ascii="Times New Roman" w:hAnsi="Times New Roman" w:cs="Times New Roman"/>
                <w:b/>
                <w:i w:val="0"/>
                <w:sz w:val="44"/>
                <w:szCs w:val="44"/>
                <w:lang w:val="ru-RU"/>
              </w:rPr>
            </w:pPr>
            <w:r w:rsidRPr="00515E52">
              <w:rPr>
                <w:rFonts w:ascii="Times New Roman" w:hAnsi="Times New Roman" w:cs="Times New Roman"/>
                <w:b/>
                <w:i w:val="0"/>
                <w:sz w:val="44"/>
                <w:szCs w:val="44"/>
                <w:lang w:val="ru-RU"/>
              </w:rPr>
              <w:t xml:space="preserve">ПРИ ОБУЧЕНИИ ДЕТЕЙ   </w:t>
            </w:r>
          </w:p>
          <w:p w:rsidR="00515E52" w:rsidRDefault="00515E52" w:rsidP="00515E52">
            <w:pPr>
              <w:pStyle w:val="a4"/>
              <w:rPr>
                <w:lang w:val="ru-RU"/>
              </w:rPr>
            </w:pPr>
            <w:r w:rsidRPr="00515E52">
              <w:rPr>
                <w:rFonts w:ascii="Times New Roman" w:hAnsi="Times New Roman" w:cs="Times New Roman"/>
                <w:b/>
                <w:i w:val="0"/>
                <w:sz w:val="44"/>
                <w:szCs w:val="44"/>
                <w:lang w:val="ru-RU"/>
              </w:rPr>
              <w:t xml:space="preserve">         ЧТЕНИЮ В ДОМАШНИХ УСЛОВИЯХ</w:t>
            </w:r>
            <w:r w:rsidRPr="00515E52">
              <w:rPr>
                <w:rFonts w:ascii="Times New Roman" w:hAnsi="Times New Roman" w:cs="Times New Roman"/>
                <w:b/>
                <w:i w:val="0"/>
                <w:lang w:val="ru-RU"/>
              </w:rPr>
              <w:t>.</w:t>
            </w:r>
          </w:p>
          <w:p w:rsidR="00632BBE" w:rsidRDefault="00515E52" w:rsidP="00632BBE">
            <w:pPr>
              <w:pStyle w:val="a4"/>
              <w:ind w:firstLine="567"/>
              <w:jc w:val="both"/>
              <w:rPr>
                <w:color w:val="auto"/>
                <w:sz w:val="32"/>
                <w:szCs w:val="32"/>
                <w:lang w:val="ru-RU"/>
              </w:rPr>
            </w:pPr>
            <w:r w:rsidRPr="00632BBE">
              <w:rPr>
                <w:b/>
                <w:sz w:val="32"/>
                <w:szCs w:val="32"/>
                <w:lang w:val="ru-RU"/>
              </w:rPr>
              <w:t xml:space="preserve">          </w:t>
            </w:r>
            <w:r w:rsidRPr="00515E52">
              <w:rPr>
                <w:b/>
                <w:sz w:val="32"/>
                <w:szCs w:val="32"/>
                <w:lang w:val="ru-RU"/>
              </w:rPr>
              <w:t>В</w:t>
            </w:r>
            <w:r w:rsidRPr="00515E5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15E52">
              <w:rPr>
                <w:color w:val="auto"/>
                <w:sz w:val="28"/>
                <w:szCs w:val="28"/>
                <w:lang w:val="ru-RU"/>
              </w:rPr>
              <w:t xml:space="preserve">основе </w:t>
            </w:r>
            <w:r w:rsidRPr="00515E52">
              <w:rPr>
                <w:color w:val="auto"/>
                <w:sz w:val="32"/>
                <w:szCs w:val="32"/>
                <w:lang w:val="ru-RU"/>
              </w:rPr>
              <w:t>обучения чтению</w:t>
            </w:r>
            <w:r w:rsidR="00632BBE" w:rsidRPr="00632BBE">
              <w:rPr>
                <w:color w:val="auto"/>
                <w:sz w:val="32"/>
                <w:szCs w:val="32"/>
                <w:lang w:val="ru-RU"/>
              </w:rPr>
              <w:t xml:space="preserve"> </w:t>
            </w:r>
            <w:r w:rsidR="00632BBE">
              <w:rPr>
                <w:color w:val="auto"/>
                <w:sz w:val="32"/>
                <w:szCs w:val="32"/>
                <w:lang w:val="ru-RU"/>
              </w:rPr>
              <w:t>лежит</w:t>
            </w:r>
            <w:r w:rsidRPr="00515E52">
              <w:rPr>
                <w:color w:val="auto"/>
                <w:sz w:val="32"/>
                <w:szCs w:val="32"/>
                <w:lang w:val="ru-RU"/>
              </w:rPr>
              <w:t xml:space="preserve"> – не буква, а </w:t>
            </w:r>
            <w:r w:rsidRPr="00632BBE">
              <w:rPr>
                <w:b/>
                <w:color w:val="C00000"/>
                <w:sz w:val="32"/>
                <w:szCs w:val="32"/>
                <w:lang w:val="ru-RU"/>
              </w:rPr>
              <w:t>звук</w:t>
            </w:r>
            <w:r w:rsidRPr="00515E52">
              <w:rPr>
                <w:color w:val="auto"/>
                <w:sz w:val="32"/>
                <w:szCs w:val="32"/>
                <w:lang w:val="ru-RU"/>
              </w:rPr>
              <w:t>.</w:t>
            </w:r>
          </w:p>
          <w:p w:rsidR="00632BBE" w:rsidRPr="00632BBE" w:rsidRDefault="00515E52" w:rsidP="00632BBE">
            <w:pPr>
              <w:pStyle w:val="a4"/>
              <w:ind w:firstLine="567"/>
              <w:jc w:val="both"/>
              <w:rPr>
                <w:color w:val="auto"/>
                <w:sz w:val="32"/>
                <w:szCs w:val="32"/>
                <w:lang w:val="ru-RU"/>
              </w:rPr>
            </w:pPr>
            <w:r w:rsidRPr="00515E52">
              <w:rPr>
                <w:color w:val="auto"/>
                <w:sz w:val="32"/>
                <w:szCs w:val="32"/>
                <w:lang w:val="ru-RU"/>
              </w:rPr>
              <w:t xml:space="preserve"> Прежде, чем показать ребенку новую букву, например </w:t>
            </w:r>
            <w:r w:rsidRPr="00632BBE">
              <w:rPr>
                <w:b/>
                <w:i w:val="0"/>
                <w:color w:val="C00000"/>
                <w:sz w:val="40"/>
                <w:szCs w:val="40"/>
                <w:u w:val="single"/>
                <w:lang w:val="ru-RU"/>
              </w:rPr>
              <w:t>М</w:t>
            </w:r>
            <w:r w:rsidRPr="00515E52">
              <w:rPr>
                <w:color w:val="auto"/>
                <w:sz w:val="32"/>
                <w:szCs w:val="32"/>
                <w:lang w:val="ru-RU"/>
              </w:rPr>
              <w:t xml:space="preserve">, следует научить его слышать </w:t>
            </w:r>
            <w:r w:rsidRPr="00632BBE">
              <w:rPr>
                <w:b/>
                <w:color w:val="C00000"/>
                <w:sz w:val="32"/>
                <w:szCs w:val="32"/>
                <w:lang w:val="ru-RU"/>
              </w:rPr>
              <w:t>звук</w:t>
            </w:r>
            <w:r w:rsidRPr="00515E52">
              <w:rPr>
                <w:color w:val="auto"/>
                <w:sz w:val="32"/>
                <w:szCs w:val="32"/>
                <w:lang w:val="ru-RU"/>
              </w:rPr>
              <w:t xml:space="preserve"> </w:t>
            </w:r>
            <w:r w:rsidRPr="00632BBE">
              <w:rPr>
                <w:b/>
                <w:i w:val="0"/>
                <w:color w:val="C00000"/>
                <w:sz w:val="36"/>
                <w:szCs w:val="36"/>
                <w:lang w:val="ru-RU"/>
              </w:rPr>
              <w:t>[М]</w:t>
            </w:r>
            <w:r w:rsidRPr="00515E52">
              <w:rPr>
                <w:color w:val="auto"/>
                <w:sz w:val="32"/>
                <w:szCs w:val="32"/>
                <w:lang w:val="ru-RU"/>
              </w:rPr>
              <w:t xml:space="preserve"> в слогах, словах. </w:t>
            </w:r>
          </w:p>
          <w:p w:rsidR="00632BBE" w:rsidRDefault="00515E52" w:rsidP="00632BBE">
            <w:pPr>
              <w:pStyle w:val="a4"/>
              <w:ind w:firstLine="567"/>
              <w:jc w:val="both"/>
              <w:rPr>
                <w:color w:val="auto"/>
                <w:sz w:val="32"/>
                <w:szCs w:val="32"/>
                <w:lang w:val="ru-RU"/>
              </w:rPr>
            </w:pPr>
            <w:r w:rsidRPr="00515E52">
              <w:rPr>
                <w:color w:val="auto"/>
                <w:sz w:val="32"/>
                <w:szCs w:val="32"/>
                <w:lang w:val="ru-RU"/>
              </w:rPr>
              <w:t xml:space="preserve">На протяжении всего периода обучения дома следует называть и </w:t>
            </w:r>
            <w:r w:rsidRPr="00632BBE">
              <w:rPr>
                <w:b/>
                <w:color w:val="C00000"/>
                <w:sz w:val="32"/>
                <w:szCs w:val="32"/>
                <w:lang w:val="ru-RU"/>
              </w:rPr>
              <w:t>звуки</w:t>
            </w:r>
            <w:r w:rsidRPr="00515E52">
              <w:rPr>
                <w:color w:val="auto"/>
                <w:sz w:val="32"/>
                <w:szCs w:val="32"/>
                <w:lang w:val="ru-RU"/>
              </w:rPr>
              <w:t xml:space="preserve">, и соответствующие им буквы одинаково – т.е. так, как звучит </w:t>
            </w:r>
            <w:r w:rsidRPr="00632BBE">
              <w:rPr>
                <w:b/>
                <w:color w:val="C00000"/>
                <w:sz w:val="32"/>
                <w:szCs w:val="32"/>
                <w:lang w:val="ru-RU"/>
              </w:rPr>
              <w:t>звук</w:t>
            </w:r>
            <w:r w:rsidRPr="00632BBE">
              <w:rPr>
                <w:b/>
                <w:color w:val="auto"/>
                <w:sz w:val="32"/>
                <w:szCs w:val="32"/>
                <w:lang w:val="ru-RU"/>
              </w:rPr>
              <w:t>.</w:t>
            </w:r>
          </w:p>
          <w:p w:rsidR="009B5BA7" w:rsidRDefault="00515E52" w:rsidP="009B5BA7">
            <w:pPr>
              <w:pStyle w:val="a4"/>
              <w:ind w:firstLine="567"/>
              <w:jc w:val="both"/>
              <w:rPr>
                <w:color w:val="auto"/>
                <w:sz w:val="32"/>
                <w:szCs w:val="32"/>
                <w:lang w:val="ru-RU"/>
              </w:rPr>
            </w:pPr>
            <w:r w:rsidRPr="00515E52">
              <w:rPr>
                <w:color w:val="auto"/>
                <w:sz w:val="32"/>
                <w:szCs w:val="32"/>
                <w:lang w:val="ru-RU"/>
              </w:rPr>
              <w:t xml:space="preserve">Возьмем, к примеру, </w:t>
            </w:r>
            <w:r w:rsidRPr="00632BBE">
              <w:rPr>
                <w:b/>
                <w:color w:val="C00000"/>
                <w:sz w:val="32"/>
                <w:szCs w:val="32"/>
                <w:lang w:val="ru-RU"/>
              </w:rPr>
              <w:t xml:space="preserve">звук </w:t>
            </w:r>
            <w:r w:rsidRPr="00632BBE">
              <w:rPr>
                <w:b/>
                <w:i w:val="0"/>
                <w:color w:val="C00000"/>
                <w:sz w:val="32"/>
                <w:szCs w:val="32"/>
                <w:lang w:val="ru-RU"/>
              </w:rPr>
              <w:t>[М]</w:t>
            </w:r>
            <w:r w:rsidRPr="00632BBE">
              <w:rPr>
                <w:i w:val="0"/>
                <w:color w:val="auto"/>
                <w:sz w:val="32"/>
                <w:szCs w:val="32"/>
                <w:lang w:val="ru-RU"/>
              </w:rPr>
              <w:t>.</w:t>
            </w:r>
            <w:r w:rsidRPr="00515E52">
              <w:rPr>
                <w:color w:val="auto"/>
                <w:sz w:val="32"/>
                <w:szCs w:val="32"/>
                <w:lang w:val="ru-RU"/>
              </w:rPr>
              <w:t xml:space="preserve"> Мы произносим его отрывисто</w:t>
            </w:r>
            <w:r w:rsidRPr="009B5BA7">
              <w:rPr>
                <w:color w:val="C00000"/>
                <w:sz w:val="32"/>
                <w:szCs w:val="32"/>
                <w:lang w:val="ru-RU"/>
              </w:rPr>
              <w:t xml:space="preserve"> </w:t>
            </w:r>
            <w:r w:rsidRPr="009B5BA7">
              <w:rPr>
                <w:b/>
                <w:i w:val="0"/>
                <w:color w:val="C00000"/>
                <w:sz w:val="32"/>
                <w:szCs w:val="32"/>
                <w:lang w:val="ru-RU"/>
              </w:rPr>
              <w:t>[М].</w:t>
            </w:r>
            <w:r w:rsidRPr="00515E52">
              <w:rPr>
                <w:color w:val="auto"/>
                <w:sz w:val="32"/>
                <w:szCs w:val="32"/>
                <w:lang w:val="ru-RU"/>
              </w:rPr>
              <w:t xml:space="preserve"> И букву М необходимо называть также: </w:t>
            </w:r>
            <w:r w:rsidRPr="009B5BA7">
              <w:rPr>
                <w:b/>
                <w:i w:val="0"/>
                <w:color w:val="C00000"/>
                <w:sz w:val="32"/>
                <w:szCs w:val="32"/>
                <w:lang w:val="ru-RU"/>
              </w:rPr>
              <w:t>М</w:t>
            </w:r>
            <w:r w:rsidRPr="00515E52">
              <w:rPr>
                <w:color w:val="auto"/>
                <w:sz w:val="32"/>
                <w:szCs w:val="32"/>
                <w:lang w:val="ru-RU"/>
              </w:rPr>
              <w:t xml:space="preserve">! Ни в коем случае не </w:t>
            </w:r>
            <w:r w:rsidRPr="009B5BA7">
              <w:rPr>
                <w:b/>
                <w:color w:val="auto"/>
                <w:sz w:val="32"/>
                <w:szCs w:val="32"/>
                <w:u w:val="single"/>
                <w:lang w:val="ru-RU"/>
              </w:rPr>
              <w:t>ЭМ</w:t>
            </w:r>
            <w:r w:rsidRPr="00515E52">
              <w:rPr>
                <w:color w:val="auto"/>
                <w:sz w:val="32"/>
                <w:szCs w:val="32"/>
                <w:lang w:val="ru-RU"/>
              </w:rPr>
              <w:t xml:space="preserve">! Говоря </w:t>
            </w:r>
            <w:r w:rsidRPr="009B5BA7">
              <w:rPr>
                <w:b/>
                <w:color w:val="auto"/>
                <w:sz w:val="32"/>
                <w:szCs w:val="32"/>
                <w:u w:val="single"/>
                <w:lang w:val="ru-RU"/>
              </w:rPr>
              <w:t>ЭМ</w:t>
            </w:r>
            <w:r w:rsidRPr="00515E52">
              <w:rPr>
                <w:color w:val="auto"/>
                <w:sz w:val="32"/>
                <w:szCs w:val="32"/>
                <w:lang w:val="ru-RU"/>
              </w:rPr>
              <w:t xml:space="preserve">, мы произносим два звука - [Э] и [М]. Данное обстоятельство </w:t>
            </w:r>
            <w:r w:rsidRPr="009B5BA7">
              <w:rPr>
                <w:color w:val="auto"/>
                <w:sz w:val="32"/>
                <w:szCs w:val="32"/>
                <w:u w:val="single"/>
                <w:lang w:val="ru-RU"/>
              </w:rPr>
              <w:t>дезориентирует</w:t>
            </w:r>
            <w:r w:rsidRPr="00515E52">
              <w:rPr>
                <w:color w:val="auto"/>
                <w:sz w:val="32"/>
                <w:szCs w:val="32"/>
                <w:lang w:val="ru-RU"/>
              </w:rPr>
              <w:t xml:space="preserve"> детей.</w:t>
            </w:r>
          </w:p>
          <w:p w:rsidR="009B5BA7" w:rsidRDefault="00515E52" w:rsidP="009B5BA7">
            <w:pPr>
              <w:pStyle w:val="a4"/>
              <w:ind w:firstLine="567"/>
              <w:jc w:val="both"/>
              <w:rPr>
                <w:color w:val="auto"/>
                <w:sz w:val="32"/>
                <w:szCs w:val="32"/>
                <w:lang w:val="ru-RU"/>
              </w:rPr>
            </w:pPr>
            <w:r w:rsidRPr="00515E52">
              <w:rPr>
                <w:color w:val="auto"/>
                <w:sz w:val="32"/>
                <w:szCs w:val="32"/>
                <w:lang w:val="ru-RU"/>
              </w:rPr>
              <w:t xml:space="preserve">И ещё, уважаемые взрослые, </w:t>
            </w:r>
          </w:p>
          <w:p w:rsidR="009B5BA7" w:rsidRDefault="00515E52" w:rsidP="009B5BA7">
            <w:pPr>
              <w:pStyle w:val="a4"/>
              <w:ind w:firstLine="567"/>
              <w:jc w:val="both"/>
              <w:rPr>
                <w:color w:val="auto"/>
                <w:sz w:val="32"/>
                <w:szCs w:val="32"/>
                <w:lang w:val="ru-RU"/>
              </w:rPr>
            </w:pPr>
            <w:r w:rsidRPr="00515E52">
              <w:rPr>
                <w:color w:val="auto"/>
                <w:sz w:val="32"/>
                <w:szCs w:val="32"/>
                <w:lang w:val="ru-RU"/>
              </w:rPr>
              <w:t xml:space="preserve">не смешивайте, пожалуйста, понятия </w:t>
            </w:r>
            <w:r w:rsidRPr="009B5BA7">
              <w:rPr>
                <w:b/>
                <w:color w:val="C00000"/>
                <w:sz w:val="32"/>
                <w:szCs w:val="32"/>
                <w:lang w:val="ru-RU"/>
              </w:rPr>
              <w:t>звук</w:t>
            </w:r>
            <w:r w:rsidRPr="00515E52">
              <w:rPr>
                <w:color w:val="auto"/>
                <w:sz w:val="32"/>
                <w:szCs w:val="32"/>
                <w:lang w:val="ru-RU"/>
              </w:rPr>
              <w:t xml:space="preserve"> и буква, когда учите ребенка читать.</w:t>
            </w:r>
          </w:p>
          <w:p w:rsidR="00515E52" w:rsidRPr="00515E52" w:rsidRDefault="00515E52" w:rsidP="009B5BA7">
            <w:pPr>
              <w:pStyle w:val="a4"/>
              <w:ind w:firstLine="567"/>
              <w:jc w:val="both"/>
              <w:rPr>
                <w:color w:val="auto"/>
                <w:sz w:val="32"/>
                <w:szCs w:val="32"/>
                <w:lang w:val="ru-RU"/>
              </w:rPr>
            </w:pPr>
            <w:r w:rsidRPr="00515E52">
              <w:rPr>
                <w:color w:val="auto"/>
                <w:sz w:val="32"/>
                <w:szCs w:val="32"/>
                <w:lang w:val="ru-RU"/>
              </w:rPr>
              <w:t>Вторая ошибка заключается в обучении побуквенному чтению,</w:t>
            </w:r>
          </w:p>
          <w:p w:rsidR="009B5BA7" w:rsidRDefault="00515E52" w:rsidP="00515E52">
            <w:pPr>
              <w:pStyle w:val="a4"/>
              <w:jc w:val="both"/>
              <w:rPr>
                <w:color w:val="auto"/>
                <w:sz w:val="32"/>
                <w:szCs w:val="32"/>
                <w:lang w:val="ru-RU"/>
              </w:rPr>
            </w:pPr>
            <w:r w:rsidRPr="00515E52">
              <w:rPr>
                <w:color w:val="auto"/>
                <w:sz w:val="32"/>
                <w:szCs w:val="32"/>
                <w:lang w:val="ru-RU"/>
              </w:rPr>
              <w:t xml:space="preserve"> т. е. ребенок сначала называет буквы слога: М! А! – только потом читает сам слог: </w:t>
            </w:r>
            <w:r w:rsidRPr="009B5BA7">
              <w:rPr>
                <w:b/>
                <w:color w:val="C00000"/>
                <w:sz w:val="32"/>
                <w:szCs w:val="32"/>
                <w:lang w:val="ru-RU"/>
              </w:rPr>
              <w:t>МА</w:t>
            </w:r>
            <w:r w:rsidRPr="00515E52">
              <w:rPr>
                <w:color w:val="auto"/>
                <w:sz w:val="32"/>
                <w:szCs w:val="32"/>
                <w:lang w:val="ru-RU"/>
              </w:rPr>
              <w:t>.</w:t>
            </w:r>
            <w:r w:rsidR="009B5BA7">
              <w:rPr>
                <w:color w:val="auto"/>
                <w:sz w:val="32"/>
                <w:szCs w:val="32"/>
                <w:lang w:val="ru-RU"/>
              </w:rPr>
              <w:t xml:space="preserve"> </w:t>
            </w:r>
          </w:p>
          <w:p w:rsidR="00515E52" w:rsidRPr="009B5BA7" w:rsidRDefault="009B5BA7" w:rsidP="00515E52">
            <w:pPr>
              <w:pStyle w:val="a4"/>
              <w:jc w:val="both"/>
              <w:rPr>
                <w:color w:val="auto"/>
                <w:sz w:val="32"/>
                <w:szCs w:val="32"/>
                <w:lang w:val="ru-RU"/>
              </w:rPr>
            </w:pPr>
            <w:r>
              <w:rPr>
                <w:color w:val="auto"/>
                <w:sz w:val="32"/>
                <w:szCs w:val="32"/>
                <w:lang w:val="ru-RU"/>
              </w:rPr>
              <w:t xml:space="preserve">      </w:t>
            </w:r>
            <w:r w:rsidR="00515E52" w:rsidRPr="00515E52">
              <w:rPr>
                <w:color w:val="auto"/>
                <w:sz w:val="32"/>
                <w:szCs w:val="32"/>
                <w:lang w:val="ru-RU"/>
              </w:rPr>
              <w:t xml:space="preserve">Этот навык неправильного чтения очень стойкий и исправляется с большим трудом. Правильное чтение – это чтение  слогами (конечно, на начальном этапе). И пусть в начале обучения ребенок сколь угодно долго читает (тянет) первую букву слога, пока не сообразит, какая буква следующая: </w:t>
            </w:r>
            <w:r w:rsidR="00515E52" w:rsidRPr="009B5BA7">
              <w:rPr>
                <w:b/>
                <w:color w:val="C00000"/>
                <w:sz w:val="32"/>
                <w:szCs w:val="32"/>
                <w:lang w:val="ru-RU"/>
              </w:rPr>
              <w:t>МММА</w:t>
            </w:r>
            <w:r w:rsidR="00515E52" w:rsidRPr="00515E52">
              <w:rPr>
                <w:color w:val="auto"/>
                <w:sz w:val="32"/>
                <w:szCs w:val="32"/>
                <w:lang w:val="ru-RU"/>
              </w:rPr>
              <w:t xml:space="preserve">. (Одновременно ребенок переводит пальчик с буквы на букву). Лишь бы он не останавливался после первой буквы! Лишь бы он прочел </w:t>
            </w:r>
            <w:r w:rsidR="00515E52" w:rsidRPr="009B5BA7">
              <w:rPr>
                <w:b/>
                <w:color w:val="C00000"/>
                <w:sz w:val="32"/>
                <w:szCs w:val="32"/>
                <w:u w:val="single"/>
                <w:lang w:val="ru-RU"/>
              </w:rPr>
              <w:t>слитно буквы слога</w:t>
            </w:r>
            <w:r w:rsidR="00515E52" w:rsidRPr="00515E52">
              <w:rPr>
                <w:color w:val="auto"/>
                <w:sz w:val="32"/>
                <w:szCs w:val="32"/>
                <w:lang w:val="ru-RU"/>
              </w:rPr>
              <w:t>!</w:t>
            </w:r>
          </w:p>
          <w:p w:rsidR="00515E52" w:rsidRDefault="00515E52" w:rsidP="00515E52">
            <w:pPr>
              <w:ind w:firstLine="0"/>
              <w:rPr>
                <w:b/>
                <w:sz w:val="40"/>
                <w:szCs w:val="40"/>
              </w:rPr>
            </w:pPr>
          </w:p>
        </w:tc>
      </w:tr>
    </w:tbl>
    <w:p w:rsidR="00515E52" w:rsidRDefault="00515E52" w:rsidP="00515E52">
      <w:pPr>
        <w:ind w:firstLine="0"/>
        <w:rPr>
          <w:b/>
          <w:sz w:val="40"/>
          <w:szCs w:val="40"/>
        </w:rPr>
      </w:pPr>
    </w:p>
    <w:p w:rsidR="00515E52" w:rsidRDefault="00515E52" w:rsidP="00AD3756">
      <w:pPr>
        <w:rPr>
          <w:b/>
          <w:sz w:val="40"/>
          <w:szCs w:val="40"/>
        </w:rPr>
      </w:pPr>
    </w:p>
    <w:tbl>
      <w:tblPr>
        <w:tblStyle w:val="af7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/>
      </w:tblPr>
      <w:tblGrid>
        <w:gridCol w:w="10563"/>
      </w:tblGrid>
      <w:tr w:rsidR="00AC21AF" w:rsidRPr="00E84A48" w:rsidTr="00AC21AF">
        <w:tc>
          <w:tcPr>
            <w:tcW w:w="10563" w:type="dxa"/>
          </w:tcPr>
          <w:p w:rsidR="00AC21AF" w:rsidRDefault="00AC21AF" w:rsidP="003515C7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lastRenderedPageBreak/>
              <w:t>Как помочь ребенку, если он забывает, путает,</w:t>
            </w:r>
          </w:p>
          <w:p w:rsidR="00AC21AF" w:rsidRDefault="00AC21AF" w:rsidP="003515C7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неправильно пишет буквы?</w:t>
            </w:r>
          </w:p>
          <w:p w:rsidR="003A072E" w:rsidRDefault="003A072E" w:rsidP="003515C7">
            <w:pPr>
              <w:pStyle w:val="a4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3515C7" w:rsidRPr="003A072E" w:rsidRDefault="00AC21AF" w:rsidP="003515C7">
            <w:pPr>
              <w:pStyle w:val="a4"/>
              <w:ind w:firstLine="709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3A072E">
              <w:rPr>
                <w:color w:val="auto"/>
                <w:sz w:val="28"/>
                <w:szCs w:val="28"/>
                <w:lang w:val="ru-RU"/>
              </w:rPr>
              <w:t xml:space="preserve">Различает ли ваш ребенок понятия </w:t>
            </w:r>
            <w:r w:rsidRPr="003A072E">
              <w:rPr>
                <w:b/>
                <w:color w:val="auto"/>
                <w:sz w:val="28"/>
                <w:szCs w:val="28"/>
                <w:lang w:val="ru-RU"/>
              </w:rPr>
              <w:t>«слева»</w:t>
            </w:r>
            <w:r w:rsidRPr="003A072E">
              <w:rPr>
                <w:color w:val="auto"/>
                <w:sz w:val="28"/>
                <w:szCs w:val="28"/>
                <w:lang w:val="ru-RU"/>
              </w:rPr>
              <w:t xml:space="preserve"> и </w:t>
            </w:r>
            <w:r w:rsidRPr="003A072E">
              <w:rPr>
                <w:b/>
                <w:color w:val="auto"/>
                <w:sz w:val="28"/>
                <w:szCs w:val="28"/>
                <w:lang w:val="ru-RU"/>
              </w:rPr>
              <w:t>«справа»</w:t>
            </w:r>
            <w:r w:rsidRPr="003A072E">
              <w:rPr>
                <w:color w:val="auto"/>
                <w:sz w:val="28"/>
                <w:szCs w:val="28"/>
                <w:lang w:val="ru-RU"/>
              </w:rPr>
              <w:t>?</w:t>
            </w:r>
          </w:p>
          <w:p w:rsidR="003A072E" w:rsidRPr="003A072E" w:rsidRDefault="003A072E" w:rsidP="003515C7">
            <w:pPr>
              <w:pStyle w:val="a4"/>
              <w:ind w:firstLine="709"/>
              <w:jc w:val="both"/>
              <w:rPr>
                <w:color w:val="auto"/>
                <w:sz w:val="28"/>
                <w:szCs w:val="28"/>
                <w:lang w:val="ru-RU"/>
              </w:rPr>
            </w:pPr>
          </w:p>
          <w:p w:rsidR="003515C7" w:rsidRPr="003A072E" w:rsidRDefault="00AC21AF" w:rsidP="003515C7">
            <w:pPr>
              <w:pStyle w:val="a4"/>
              <w:ind w:firstLine="709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3A072E">
              <w:rPr>
                <w:color w:val="auto"/>
                <w:sz w:val="28"/>
                <w:szCs w:val="28"/>
                <w:lang w:val="ru-RU"/>
              </w:rPr>
              <w:t>Ребенок должен уметь правильно выполнять задания: покажи свое правое ухо, левый глаз и т.д.; расскажи, что ты видишь справа то себя, слева, сверху.</w:t>
            </w:r>
          </w:p>
          <w:p w:rsidR="003515C7" w:rsidRPr="003A072E" w:rsidRDefault="00AC21AF" w:rsidP="003515C7">
            <w:pPr>
              <w:pStyle w:val="a4"/>
              <w:ind w:firstLine="709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3A072E">
              <w:rPr>
                <w:color w:val="auto"/>
                <w:sz w:val="28"/>
                <w:szCs w:val="28"/>
                <w:lang w:val="ru-RU"/>
              </w:rPr>
              <w:t>Если ребенок пишет буквы не в ту сторону – чаще всего это следствие несформированных понятий «слева» и «справа».</w:t>
            </w:r>
            <w:r w:rsidR="003515C7" w:rsidRPr="003A072E">
              <w:rPr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3515C7" w:rsidRPr="003A072E" w:rsidRDefault="00AC21AF" w:rsidP="003515C7">
            <w:pPr>
              <w:pStyle w:val="a4"/>
              <w:ind w:firstLine="709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3A072E">
              <w:rPr>
                <w:color w:val="auto"/>
                <w:sz w:val="28"/>
                <w:szCs w:val="28"/>
                <w:lang w:val="ru-RU"/>
              </w:rPr>
              <w:t xml:space="preserve">Умеет ли ваш ребенок складывать картинки из шести кубиков? Если он затрудняется, то это следствие недоразвития зрительно- пространственного анализа и синтеза. В таком случае начните с набора из четырёх кубиков. Очень полезны для развития пространственных представлений и зрительного восприятия игры-занятия с различными  конструкторами. </w:t>
            </w:r>
          </w:p>
          <w:p w:rsidR="003515C7" w:rsidRPr="003A072E" w:rsidRDefault="00AC21AF" w:rsidP="003515C7">
            <w:pPr>
              <w:pStyle w:val="a4"/>
              <w:ind w:firstLine="709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3A072E">
              <w:rPr>
                <w:color w:val="auto"/>
                <w:sz w:val="28"/>
                <w:szCs w:val="28"/>
                <w:lang w:val="ru-RU"/>
              </w:rPr>
              <w:t>Чтобы ребенку было легче запомнить буквы, рекомендуются следующие приемы:</w:t>
            </w:r>
          </w:p>
          <w:p w:rsidR="003515C7" w:rsidRPr="003A072E" w:rsidRDefault="00AC21AF" w:rsidP="003515C7">
            <w:pPr>
              <w:pStyle w:val="a4"/>
              <w:ind w:firstLine="709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3A072E">
              <w:rPr>
                <w:color w:val="auto"/>
                <w:sz w:val="28"/>
                <w:szCs w:val="28"/>
                <w:lang w:val="ru-RU"/>
              </w:rPr>
              <w:t>а) взрослый пишет «трудную» букву большого размера (5-6см), ребенок раскрашивает её. Под буквой ребенок рисует (или это делает взрослый, а ребенок раскрашивает) предметы, в названиях которых первая буква для него трудная.</w:t>
            </w:r>
          </w:p>
          <w:p w:rsidR="003515C7" w:rsidRPr="003A072E" w:rsidRDefault="00AC21AF" w:rsidP="003515C7">
            <w:pPr>
              <w:pStyle w:val="a4"/>
              <w:ind w:firstLine="709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3A072E">
              <w:rPr>
                <w:color w:val="auto"/>
                <w:sz w:val="28"/>
                <w:szCs w:val="28"/>
                <w:lang w:val="ru-RU"/>
              </w:rPr>
              <w:t>б) Лепка ребенком буквы из пластилина.</w:t>
            </w:r>
          </w:p>
          <w:p w:rsidR="003515C7" w:rsidRPr="003A072E" w:rsidRDefault="00AC21AF" w:rsidP="003515C7">
            <w:pPr>
              <w:pStyle w:val="a4"/>
              <w:ind w:firstLine="709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3A072E">
              <w:rPr>
                <w:color w:val="auto"/>
                <w:sz w:val="28"/>
                <w:szCs w:val="28"/>
                <w:lang w:val="ru-RU"/>
              </w:rPr>
              <w:t>в) Вырезание ребенком буквы по контуру, нарисованному взрослым.</w:t>
            </w:r>
          </w:p>
          <w:p w:rsidR="003515C7" w:rsidRPr="003A072E" w:rsidRDefault="00AC21AF" w:rsidP="003515C7">
            <w:pPr>
              <w:pStyle w:val="a4"/>
              <w:ind w:firstLine="709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3A072E">
              <w:rPr>
                <w:color w:val="auto"/>
                <w:sz w:val="28"/>
                <w:szCs w:val="28"/>
                <w:lang w:val="ru-RU"/>
              </w:rPr>
              <w:t>г) «Написание» широкими жестами всех изучаемых букв в воздухе (если пользоваться данным приемом постоянно, то в случае возникновения затруднений взрослому достаточно будет «написать» букву в воздухе – и ребенок мгновенно вспомнит её).</w:t>
            </w:r>
          </w:p>
          <w:p w:rsidR="003515C7" w:rsidRPr="003A072E" w:rsidRDefault="00AC21AF" w:rsidP="003515C7">
            <w:pPr>
              <w:pStyle w:val="a4"/>
              <w:ind w:firstLine="709"/>
              <w:jc w:val="both"/>
              <w:rPr>
                <w:color w:val="auto"/>
                <w:sz w:val="28"/>
                <w:szCs w:val="28"/>
                <w:lang w:val="ru-RU"/>
              </w:rPr>
            </w:pPr>
            <w:proofErr w:type="spellStart"/>
            <w:r w:rsidRPr="003A072E">
              <w:rPr>
                <w:color w:val="auto"/>
                <w:sz w:val="28"/>
                <w:szCs w:val="28"/>
                <w:lang w:val="ru-RU"/>
              </w:rPr>
              <w:t>д</w:t>
            </w:r>
            <w:proofErr w:type="spellEnd"/>
            <w:r w:rsidRPr="003A072E">
              <w:rPr>
                <w:color w:val="auto"/>
                <w:sz w:val="28"/>
                <w:szCs w:val="28"/>
                <w:lang w:val="ru-RU"/>
              </w:rPr>
              <w:t>) Сравнение буквы и её элементов со знакомыми предметами, другими буквами. Пусть такие сравнения придумывает сам ребенок. Это запоминается им лучше, чем какие-либо сравнения взрослых.</w:t>
            </w:r>
            <w:r w:rsidR="003515C7" w:rsidRPr="003A072E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 w:rsidRPr="003A072E">
              <w:rPr>
                <w:color w:val="auto"/>
                <w:sz w:val="28"/>
                <w:szCs w:val="28"/>
                <w:lang w:val="ru-RU"/>
              </w:rPr>
              <w:t>Например, буква а - это буква с животиком и хвостиком.</w:t>
            </w:r>
          </w:p>
          <w:p w:rsidR="003515C7" w:rsidRPr="003A072E" w:rsidRDefault="00AC21AF" w:rsidP="003515C7">
            <w:pPr>
              <w:pStyle w:val="a4"/>
              <w:ind w:firstLine="709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3A072E">
              <w:rPr>
                <w:color w:val="auto"/>
                <w:sz w:val="28"/>
                <w:szCs w:val="28"/>
                <w:lang w:val="ru-RU"/>
              </w:rPr>
              <w:t>е) Обводка ребенком букв, написанных взрослым.</w:t>
            </w:r>
          </w:p>
          <w:p w:rsidR="003515C7" w:rsidRPr="003A072E" w:rsidRDefault="00AC21AF" w:rsidP="003515C7">
            <w:pPr>
              <w:pStyle w:val="a4"/>
              <w:ind w:firstLine="709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3A072E">
              <w:rPr>
                <w:color w:val="auto"/>
                <w:sz w:val="28"/>
                <w:szCs w:val="28"/>
                <w:lang w:val="ru-RU"/>
              </w:rPr>
              <w:t>ж) Письмо буквы по контуру, написанному взрослым.</w:t>
            </w:r>
          </w:p>
          <w:p w:rsidR="00AC21AF" w:rsidRDefault="00AC21AF" w:rsidP="003515C7">
            <w:pPr>
              <w:pStyle w:val="a4"/>
              <w:ind w:firstLine="709"/>
              <w:jc w:val="both"/>
              <w:rPr>
                <w:color w:val="auto"/>
                <w:sz w:val="28"/>
                <w:szCs w:val="28"/>
                <w:lang w:val="ru-RU"/>
              </w:rPr>
            </w:pPr>
            <w:proofErr w:type="spellStart"/>
            <w:r w:rsidRPr="003A072E">
              <w:rPr>
                <w:color w:val="auto"/>
                <w:sz w:val="28"/>
                <w:szCs w:val="28"/>
                <w:lang w:val="ru-RU"/>
              </w:rPr>
              <w:t>з</w:t>
            </w:r>
            <w:proofErr w:type="spellEnd"/>
            <w:r w:rsidRPr="003A072E">
              <w:rPr>
                <w:color w:val="auto"/>
                <w:sz w:val="28"/>
                <w:szCs w:val="28"/>
                <w:lang w:val="ru-RU"/>
              </w:rPr>
              <w:t>) Письмо буквы по опорным точкам, поставленным взрослым.</w:t>
            </w:r>
          </w:p>
          <w:p w:rsidR="00762AEC" w:rsidRDefault="00762AEC" w:rsidP="00762AEC">
            <w:pPr>
              <w:rPr>
                <w:lang w:val="ru-RU"/>
              </w:rPr>
            </w:pPr>
          </w:p>
          <w:p w:rsidR="00762AEC" w:rsidRDefault="00762AEC" w:rsidP="00762AEC">
            <w:pPr>
              <w:rPr>
                <w:lang w:val="ru-RU"/>
              </w:rPr>
            </w:pPr>
          </w:p>
          <w:p w:rsidR="00762AEC" w:rsidRPr="00762AEC" w:rsidRDefault="00762AEC" w:rsidP="00762AEC">
            <w:pPr>
              <w:rPr>
                <w:lang w:val="ru-RU"/>
              </w:rPr>
            </w:pPr>
          </w:p>
        </w:tc>
      </w:tr>
    </w:tbl>
    <w:p w:rsidR="00515E52" w:rsidRPr="00AC21AF" w:rsidRDefault="00515E52" w:rsidP="00AD3756">
      <w:pPr>
        <w:rPr>
          <w:b/>
          <w:sz w:val="40"/>
          <w:szCs w:val="40"/>
          <w:lang w:val="ru-RU"/>
        </w:rPr>
      </w:pPr>
    </w:p>
    <w:p w:rsidR="00515E52" w:rsidRPr="00AC21AF" w:rsidRDefault="00515E52" w:rsidP="00AD3756">
      <w:pPr>
        <w:rPr>
          <w:b/>
          <w:sz w:val="40"/>
          <w:szCs w:val="40"/>
          <w:lang w:val="ru-RU"/>
        </w:rPr>
      </w:pPr>
    </w:p>
    <w:sectPr w:rsidR="00515E52" w:rsidRPr="00AC21AF" w:rsidSect="00515E5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14F0"/>
    <w:multiLevelType w:val="hybridMultilevel"/>
    <w:tmpl w:val="3258C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B4946"/>
    <w:multiLevelType w:val="hybridMultilevel"/>
    <w:tmpl w:val="3CE81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62946"/>
    <w:multiLevelType w:val="hybridMultilevel"/>
    <w:tmpl w:val="CE449AE2"/>
    <w:lvl w:ilvl="0" w:tplc="C846A0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D20562"/>
    <w:multiLevelType w:val="hybridMultilevel"/>
    <w:tmpl w:val="06F65496"/>
    <w:lvl w:ilvl="0" w:tplc="69929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FE3CAE"/>
    <w:multiLevelType w:val="hybridMultilevel"/>
    <w:tmpl w:val="0428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756"/>
    <w:rsid w:val="0014263B"/>
    <w:rsid w:val="001D5844"/>
    <w:rsid w:val="001F77F2"/>
    <w:rsid w:val="002313B5"/>
    <w:rsid w:val="003515C7"/>
    <w:rsid w:val="003A072E"/>
    <w:rsid w:val="004B633D"/>
    <w:rsid w:val="00515E52"/>
    <w:rsid w:val="005743E5"/>
    <w:rsid w:val="00632BBE"/>
    <w:rsid w:val="00663F8F"/>
    <w:rsid w:val="00762AEC"/>
    <w:rsid w:val="00772EDF"/>
    <w:rsid w:val="008833B9"/>
    <w:rsid w:val="008F19FF"/>
    <w:rsid w:val="00995D07"/>
    <w:rsid w:val="009B5BA7"/>
    <w:rsid w:val="009D2541"/>
    <w:rsid w:val="00A25F5E"/>
    <w:rsid w:val="00A60106"/>
    <w:rsid w:val="00AC21AF"/>
    <w:rsid w:val="00AD3756"/>
    <w:rsid w:val="00B82F3E"/>
    <w:rsid w:val="00D63FC4"/>
    <w:rsid w:val="00DA0297"/>
    <w:rsid w:val="00DB3023"/>
    <w:rsid w:val="00DF2B85"/>
    <w:rsid w:val="00E84A48"/>
    <w:rsid w:val="00EA5203"/>
    <w:rsid w:val="00ED4ACB"/>
    <w:rsid w:val="00F00561"/>
    <w:rsid w:val="00F14656"/>
    <w:rsid w:val="00F74526"/>
    <w:rsid w:val="00F82419"/>
    <w:rsid w:val="00FC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41"/>
  </w:style>
  <w:style w:type="paragraph" w:styleId="1">
    <w:name w:val="heading 1"/>
    <w:basedOn w:val="a"/>
    <w:next w:val="a"/>
    <w:link w:val="10"/>
    <w:uiPriority w:val="9"/>
    <w:qFormat/>
    <w:rsid w:val="009D2541"/>
    <w:pPr>
      <w:pBdr>
        <w:bottom w:val="single" w:sz="12" w:space="1" w:color="E8006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541"/>
    <w:pPr>
      <w:pBdr>
        <w:bottom w:val="single" w:sz="8" w:space="1" w:color="FF388C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E8006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541"/>
    <w:pPr>
      <w:pBdr>
        <w:bottom w:val="single" w:sz="4" w:space="1" w:color="FF87B9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FF388C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541"/>
    <w:pPr>
      <w:pBdr>
        <w:bottom w:val="single" w:sz="4" w:space="2" w:color="FFAFD0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FF388C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54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FF388C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54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FF388C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54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C007F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54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C007F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54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C007F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541"/>
    <w:rPr>
      <w:rFonts w:asciiTheme="majorHAnsi" w:eastAsiaTheme="majorEastAsia" w:hAnsiTheme="majorHAnsi" w:cstheme="majorBidi"/>
      <w:b/>
      <w:bCs/>
      <w:color w:val="E8006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D2541"/>
    <w:rPr>
      <w:rFonts w:asciiTheme="majorHAnsi" w:eastAsiaTheme="majorEastAsia" w:hAnsiTheme="majorHAnsi" w:cstheme="majorBidi"/>
      <w:color w:val="E8006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D2541"/>
    <w:rPr>
      <w:rFonts w:asciiTheme="majorHAnsi" w:eastAsiaTheme="majorEastAsia" w:hAnsiTheme="majorHAnsi" w:cstheme="majorBidi"/>
      <w:color w:val="FF388C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D2541"/>
    <w:rPr>
      <w:rFonts w:asciiTheme="majorHAnsi" w:eastAsiaTheme="majorEastAsia" w:hAnsiTheme="majorHAnsi" w:cstheme="majorBidi"/>
      <w:i/>
      <w:iCs/>
      <w:color w:val="FF388C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D2541"/>
    <w:rPr>
      <w:rFonts w:asciiTheme="majorHAnsi" w:eastAsiaTheme="majorEastAsia" w:hAnsiTheme="majorHAnsi" w:cstheme="majorBidi"/>
      <w:color w:val="FF388C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D2541"/>
    <w:rPr>
      <w:rFonts w:asciiTheme="majorHAnsi" w:eastAsiaTheme="majorEastAsia" w:hAnsiTheme="majorHAnsi" w:cstheme="majorBidi"/>
      <w:i/>
      <w:iCs/>
      <w:color w:val="FF388C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D2541"/>
    <w:rPr>
      <w:rFonts w:asciiTheme="majorHAnsi" w:eastAsiaTheme="majorEastAsia" w:hAnsiTheme="majorHAnsi" w:cstheme="majorBidi"/>
      <w:b/>
      <w:bCs/>
      <w:color w:val="9C007F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D2541"/>
    <w:rPr>
      <w:rFonts w:asciiTheme="majorHAnsi" w:eastAsiaTheme="majorEastAsia" w:hAnsiTheme="majorHAnsi" w:cstheme="majorBidi"/>
      <w:b/>
      <w:bCs/>
      <w:i/>
      <w:iCs/>
      <w:color w:val="9C007F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D2541"/>
    <w:rPr>
      <w:rFonts w:asciiTheme="majorHAnsi" w:eastAsiaTheme="majorEastAsia" w:hAnsiTheme="majorHAnsi" w:cstheme="majorBidi"/>
      <w:i/>
      <w:iCs/>
      <w:color w:val="9C007F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D254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D2541"/>
    <w:pPr>
      <w:pBdr>
        <w:top w:val="single" w:sz="8" w:space="10" w:color="FF9BC5" w:themeColor="accent1" w:themeTint="7F"/>
        <w:bottom w:val="single" w:sz="24" w:space="15" w:color="9C007F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9A004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D2541"/>
    <w:rPr>
      <w:rFonts w:asciiTheme="majorHAnsi" w:eastAsiaTheme="majorEastAsia" w:hAnsiTheme="majorHAnsi" w:cstheme="majorBidi"/>
      <w:i/>
      <w:iCs/>
      <w:color w:val="9A004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D254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D2541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D2541"/>
    <w:rPr>
      <w:b/>
      <w:bCs/>
      <w:spacing w:val="0"/>
    </w:rPr>
  </w:style>
  <w:style w:type="character" w:styleId="a9">
    <w:name w:val="Emphasis"/>
    <w:uiPriority w:val="20"/>
    <w:qFormat/>
    <w:rsid w:val="009D254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D2541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9D2541"/>
  </w:style>
  <w:style w:type="paragraph" w:styleId="ac">
    <w:name w:val="List Paragraph"/>
    <w:basedOn w:val="a"/>
    <w:uiPriority w:val="34"/>
    <w:qFormat/>
    <w:rsid w:val="009D25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254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D254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D2541"/>
    <w:pPr>
      <w:pBdr>
        <w:top w:val="single" w:sz="12" w:space="10" w:color="FFAFD0" w:themeColor="accent1" w:themeTint="66"/>
        <w:left w:val="single" w:sz="36" w:space="4" w:color="FF388C" w:themeColor="accent1"/>
        <w:bottom w:val="single" w:sz="24" w:space="10" w:color="9C007F" w:themeColor="accent3"/>
        <w:right w:val="single" w:sz="36" w:space="4" w:color="FF388C" w:themeColor="accent1"/>
      </w:pBdr>
      <w:shd w:val="clear" w:color="auto" w:fill="FF388C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D254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FF388C" w:themeFill="accent1"/>
    </w:rPr>
  </w:style>
  <w:style w:type="character" w:styleId="af">
    <w:name w:val="Subtle Emphasis"/>
    <w:uiPriority w:val="19"/>
    <w:qFormat/>
    <w:rsid w:val="009D254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D2541"/>
    <w:rPr>
      <w:b/>
      <w:bCs/>
      <w:i/>
      <w:iCs/>
      <w:color w:val="FF388C" w:themeColor="accent1"/>
      <w:sz w:val="22"/>
      <w:szCs w:val="22"/>
    </w:rPr>
  </w:style>
  <w:style w:type="character" w:styleId="af1">
    <w:name w:val="Subtle Reference"/>
    <w:uiPriority w:val="31"/>
    <w:qFormat/>
    <w:rsid w:val="009D2541"/>
    <w:rPr>
      <w:color w:val="auto"/>
      <w:u w:val="single" w:color="9C007F" w:themeColor="accent3"/>
    </w:rPr>
  </w:style>
  <w:style w:type="character" w:styleId="af2">
    <w:name w:val="Intense Reference"/>
    <w:basedOn w:val="a0"/>
    <w:uiPriority w:val="32"/>
    <w:qFormat/>
    <w:rsid w:val="009D2541"/>
    <w:rPr>
      <w:b/>
      <w:bCs/>
      <w:color w:val="74005E" w:themeColor="accent3" w:themeShade="BF"/>
      <w:u w:val="single" w:color="9C007F" w:themeColor="accent3"/>
    </w:rPr>
  </w:style>
  <w:style w:type="character" w:styleId="af3">
    <w:name w:val="Book Title"/>
    <w:basedOn w:val="a0"/>
    <w:uiPriority w:val="33"/>
    <w:qFormat/>
    <w:rsid w:val="009D254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D2541"/>
    <w:pPr>
      <w:outlineLvl w:val="9"/>
    </w:pPr>
  </w:style>
  <w:style w:type="paragraph" w:customStyle="1" w:styleId="c5">
    <w:name w:val="c5"/>
    <w:basedOn w:val="a"/>
    <w:rsid w:val="002313B5"/>
    <w:pPr>
      <w:spacing w:before="90" w:after="90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2313B5"/>
  </w:style>
  <w:style w:type="character" w:customStyle="1" w:styleId="c3">
    <w:name w:val="c3"/>
    <w:basedOn w:val="a0"/>
    <w:rsid w:val="002313B5"/>
  </w:style>
  <w:style w:type="paragraph" w:customStyle="1" w:styleId="c6">
    <w:name w:val="c6"/>
    <w:basedOn w:val="a"/>
    <w:rsid w:val="002313B5"/>
    <w:pPr>
      <w:spacing w:before="90" w:after="90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2313B5"/>
  </w:style>
  <w:style w:type="character" w:customStyle="1" w:styleId="c7">
    <w:name w:val="c7"/>
    <w:basedOn w:val="a0"/>
    <w:rsid w:val="002313B5"/>
  </w:style>
  <w:style w:type="character" w:customStyle="1" w:styleId="c1">
    <w:name w:val="c1"/>
    <w:basedOn w:val="a0"/>
    <w:rsid w:val="002313B5"/>
  </w:style>
  <w:style w:type="character" w:customStyle="1" w:styleId="c12">
    <w:name w:val="c12"/>
    <w:basedOn w:val="a0"/>
    <w:rsid w:val="002313B5"/>
  </w:style>
  <w:style w:type="paragraph" w:styleId="af5">
    <w:name w:val="Document Map"/>
    <w:basedOn w:val="a"/>
    <w:link w:val="af6"/>
    <w:uiPriority w:val="99"/>
    <w:semiHidden/>
    <w:unhideWhenUsed/>
    <w:rsid w:val="00515E52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515E52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515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882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8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6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65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79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86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28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87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7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67941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243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440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494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371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7905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307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006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5304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F56B7-3615-4E8F-9D2C-E26E3562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17</cp:revision>
  <dcterms:created xsi:type="dcterms:W3CDTF">2012-11-09T15:58:00Z</dcterms:created>
  <dcterms:modified xsi:type="dcterms:W3CDTF">2013-03-03T15:45:00Z</dcterms:modified>
</cp:coreProperties>
</file>