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34" w:rsidRDefault="00736334" w:rsidP="00736334">
      <w:pPr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Долгосрочный детский проект МБДОУ №14 «Ладушки»</w:t>
      </w:r>
    </w:p>
    <w:p w:rsidR="00736334" w:rsidRDefault="00736334" w:rsidP="00736334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г. Конаково Тверской области</w:t>
      </w:r>
    </w:p>
    <w:p w:rsidR="00736334" w:rsidRDefault="00736334" w:rsidP="00736334">
      <w:pPr>
        <w:spacing w:after="240"/>
        <w:rPr>
          <w:color w:val="000000"/>
          <w:sz w:val="24"/>
          <w:szCs w:val="24"/>
        </w:rPr>
      </w:pPr>
    </w:p>
    <w:p w:rsidR="00736334" w:rsidRDefault="00736334" w:rsidP="00736334">
      <w:pPr>
        <w:rPr>
          <w:bCs/>
          <w:i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24"/>
          <w:szCs w:val="24"/>
        </w:rPr>
        <w:t>Тема проекта:</w:t>
      </w:r>
      <w:r>
        <w:rPr>
          <w:bCs/>
          <w:i/>
          <w:iCs/>
          <w:color w:val="000000"/>
          <w:sz w:val="32"/>
          <w:szCs w:val="32"/>
        </w:rPr>
        <w:t xml:space="preserve"> «Космос»</w:t>
      </w:r>
    </w:p>
    <w:p w:rsidR="00736334" w:rsidRDefault="00736334" w:rsidP="00736334">
      <w:pPr>
        <w:rPr>
          <w:b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Руководитель проекта:</w:t>
      </w:r>
    </w:p>
    <w:p w:rsidR="00736334" w:rsidRDefault="00736334" w:rsidP="00736334">
      <w:pPr>
        <w:spacing w:after="24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Воспитатель Тихомирова О.Н.</w:t>
      </w:r>
    </w:p>
    <w:p w:rsidR="00736334" w:rsidRDefault="00736334" w:rsidP="00736334">
      <w:pPr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Участники проекта:</w:t>
      </w:r>
      <w:r>
        <w:rPr>
          <w:bCs/>
          <w:iCs/>
          <w:color w:val="000000"/>
          <w:sz w:val="24"/>
          <w:szCs w:val="24"/>
        </w:rPr>
        <w:br/>
        <w:t> - дети старшего дошкольного возраста;</w:t>
      </w:r>
      <w:r>
        <w:rPr>
          <w:bCs/>
          <w:iCs/>
          <w:color w:val="000000"/>
          <w:sz w:val="24"/>
          <w:szCs w:val="24"/>
        </w:rPr>
        <w:br/>
        <w:t> - воспитатели;</w:t>
      </w:r>
      <w:r>
        <w:rPr>
          <w:bCs/>
          <w:iCs/>
          <w:color w:val="000000"/>
          <w:sz w:val="24"/>
          <w:szCs w:val="24"/>
        </w:rPr>
        <w:br/>
        <w:t> - родители.</w:t>
      </w:r>
      <w:r>
        <w:rPr>
          <w:bCs/>
          <w:iCs/>
          <w:color w:val="000000"/>
          <w:sz w:val="24"/>
          <w:szCs w:val="24"/>
        </w:rPr>
        <w:br/>
      </w:r>
      <w:r>
        <w:rPr>
          <w:b/>
          <w:bCs/>
          <w:iCs/>
          <w:color w:val="000000"/>
          <w:sz w:val="24"/>
          <w:szCs w:val="24"/>
        </w:rPr>
        <w:t xml:space="preserve">Тип проекта: </w:t>
      </w:r>
      <w:r>
        <w:rPr>
          <w:rFonts w:ascii="Times New Roman" w:hAnsi="Times New Roman"/>
        </w:rPr>
        <w:t>Информационно-исследовательский, традиционный.</w:t>
      </w:r>
      <w:r>
        <w:rPr>
          <w:rFonts w:ascii="Times New Roman" w:hAnsi="Times New Roman"/>
          <w:b/>
        </w:rPr>
        <w:t xml:space="preserve"> </w:t>
      </w:r>
    </w:p>
    <w:p w:rsidR="00736334" w:rsidRDefault="00736334" w:rsidP="00736334">
      <w:pPr>
        <w:spacing w:after="240"/>
        <w:rPr>
          <w:b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</w:t>
      </w:r>
      <w:r>
        <w:rPr>
          <w:b/>
          <w:bCs/>
          <w:iCs/>
          <w:color w:val="000000"/>
          <w:sz w:val="24"/>
          <w:szCs w:val="24"/>
        </w:rPr>
        <w:t xml:space="preserve">Вид проекта: </w:t>
      </w:r>
    </w:p>
    <w:p w:rsidR="00736334" w:rsidRDefault="00736334" w:rsidP="00736334">
      <w:pPr>
        <w:rPr>
          <w:bCs/>
          <w:iCs/>
          <w:color w:val="000000"/>
          <w:sz w:val="24"/>
          <w:szCs w:val="24"/>
        </w:rPr>
      </w:pPr>
      <w:proofErr w:type="gramStart"/>
      <w:r>
        <w:rPr>
          <w:bCs/>
          <w:iCs/>
          <w:color w:val="000000"/>
          <w:sz w:val="24"/>
          <w:szCs w:val="24"/>
        </w:rPr>
        <w:t>долгосрочный</w:t>
      </w:r>
      <w:proofErr w:type="gramEnd"/>
      <w:r>
        <w:rPr>
          <w:bCs/>
          <w:iCs/>
          <w:color w:val="000000"/>
          <w:sz w:val="24"/>
          <w:szCs w:val="24"/>
        </w:rPr>
        <w:t>, с 1 апреля по 31 мая 2011 года (2 месяца)</w:t>
      </w:r>
    </w:p>
    <w:p w:rsidR="00736334" w:rsidRDefault="00736334" w:rsidP="00736334">
      <w:pPr>
        <w:rPr>
          <w:b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Актуальность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iCs/>
          <w:color w:val="000000"/>
          <w:sz w:val="24"/>
          <w:szCs w:val="24"/>
        </w:rPr>
        <w:t>проблемы: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На протяжении всего дошкольного детства, наряду с игровой деятельностью, огромное значение в развитии личности ребенка, в процессах социализации имеет познавательная деятельность, которая понимается мною не только как процесс усвоения знаний, умений и навыков, а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воздействия, сотрудничества, сотворчества.</w:t>
      </w:r>
      <w:proofErr w:type="gramEnd"/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Формирование познавательной активности у детей можно видеть в разных формах деятельности, в том числе в играх, экспериментировании, наблюдениями за объектами и явлениями.</w:t>
      </w:r>
    </w:p>
    <w:p w:rsidR="00736334" w:rsidRDefault="00736334" w:rsidP="00736334">
      <w:pPr>
        <w:spacing w:before="47" w:after="47"/>
        <w:ind w:left="66" w:right="66" w:firstLine="643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значит, активизирует начальные моменты познания – ощущение и восприятие. И.Г.Песталоцци отмечал, что окружающий мир ребенка – источник, благодаря которому «ум поднимается от смутных чувственных  восприятий к четким понятиям». </w:t>
      </w:r>
      <w:r>
        <w:rPr>
          <w:rFonts w:cs="Arial"/>
          <w:sz w:val="24"/>
          <w:szCs w:val="24"/>
        </w:rPr>
        <w:br/>
        <w:t>В работах многих отечественных педагогов говорится о необходимости включения дошкольников в осмысленную деятельность, в процессе которой они сами могли бы обнаруживать все новые и новые свойства предметов, их сходства и различия, о предоставлении им возможности приобретать знания самостоятельно (</w:t>
      </w:r>
      <w:proofErr w:type="spellStart"/>
      <w:r>
        <w:rPr>
          <w:rFonts w:cs="Arial"/>
          <w:sz w:val="24"/>
          <w:szCs w:val="24"/>
        </w:rPr>
        <w:t>Г.М.Лямина</w:t>
      </w:r>
      <w:proofErr w:type="spellEnd"/>
      <w:r>
        <w:rPr>
          <w:rFonts w:cs="Arial"/>
          <w:sz w:val="24"/>
          <w:szCs w:val="24"/>
        </w:rPr>
        <w:t xml:space="preserve">, А.П.Усова, </w:t>
      </w:r>
      <w:proofErr w:type="spellStart"/>
      <w:r>
        <w:rPr>
          <w:rFonts w:cs="Arial"/>
          <w:sz w:val="24"/>
          <w:szCs w:val="24"/>
        </w:rPr>
        <w:t>Е.А.Панько</w:t>
      </w:r>
      <w:proofErr w:type="spellEnd"/>
      <w:r>
        <w:rPr>
          <w:rFonts w:cs="Arial"/>
          <w:sz w:val="24"/>
          <w:szCs w:val="24"/>
        </w:rPr>
        <w:t xml:space="preserve"> и др.).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Причины встречающейся интеллектуальной пассивности детей часто лежат в ограниченности интеллектуальных впечатлений, интересов ребенка.</w:t>
      </w:r>
    </w:p>
    <w:p w:rsidR="00736334" w:rsidRDefault="00736334" w:rsidP="00736334">
      <w:pPr>
        <w:jc w:val="center"/>
        <w:rPr>
          <w:rFonts w:cs="Times New Roman"/>
          <w:sz w:val="24"/>
          <w:szCs w:val="24"/>
        </w:rPr>
      </w:pPr>
    </w:p>
    <w:p w:rsidR="00736334" w:rsidRDefault="00736334" w:rsidP="007363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Проблема, на решение  которой направлен проект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Анализ условий развития познавательных способностей старших дошкольников, в том числе способностей к моделированию в практике ДОУ позволил выделить: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 Отсутствие методического сопровождения в решении задачи развития способностей к наглядному моделированию детей старшего дошкольного возраста.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2.Отсутствие упорядоченных, системных знаний детей в разных образовательных областях, опосредующих возможность поэтапного формирования  способностей к наглядному моделированию.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3. Отсутствие необходимого уровня психолого-педагогической компетенции в области технологии содействия умственному развитию старших дошкольников.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4.Отсутствие в серийном производстве материалов, необходимых для работы с детьми.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5.Неточность формулировок инструкций, предлагаемых детям; избыточность специальных  терминов; перегрузка детей информацией.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6.Отсутсвие взаимодействия родителей с педагогами МДОУ.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Предложенный проект решает задачи обучения  приёмам  наглядного моделирования и направлен на обогащение познавательно - эстетической компетентности старших дошкольников.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Для оптимизации процесса обучения старших дошкольников приёмам наглядного моделирования  была выбрана образовательная область (ознакомление с окружающим миром) «Космос».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Система работы по теме «Космос» предполагает личностно-ориентированный подход к развитию ребёнка. Блоки занятий  направлены на развитие умственных способностей, которое осуществляется через различные виды детской деятельности. Содержание занятий доступно возрасту, даёт детям способность выразить свои эмоциональные  переживания и освоенные знания о космосе.</w:t>
      </w:r>
    </w:p>
    <w:p w:rsidR="00736334" w:rsidRDefault="00736334" w:rsidP="00736334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Цели проекта: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 Развитие интеллектуально-познавательной и эстетической компетенции детей.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 Развитие творческого потенциала детей и становление субъективно-оценочного отношения к окружающей действительности по данной теме.</w:t>
      </w:r>
    </w:p>
    <w:p w:rsidR="00736334" w:rsidRDefault="00736334" w:rsidP="0073633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Задачи проекта:</w:t>
      </w:r>
    </w:p>
    <w:p w:rsidR="00736334" w:rsidRDefault="00736334" w:rsidP="00736334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>1. Содействовать обучению приёмам наглядного моделирования детей.</w:t>
      </w:r>
    </w:p>
    <w:p w:rsidR="00736334" w:rsidRDefault="00736334" w:rsidP="00736334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>2. Развивать познавательные и интеллектуальные способности детей.</w:t>
      </w:r>
    </w:p>
    <w:p w:rsidR="00736334" w:rsidRDefault="00736334" w:rsidP="00736334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>3. Сформировать у детей понятия «космос», «космическое пространство».</w:t>
      </w:r>
    </w:p>
    <w:p w:rsidR="00736334" w:rsidRDefault="00736334" w:rsidP="00736334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>4. Сформировать эмоциональное, ценностное отношение к людям, работа которых связана с освоением космоса.</w:t>
      </w:r>
    </w:p>
    <w:p w:rsidR="00736334" w:rsidRDefault="00736334" w:rsidP="00736334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>5. Развивать творческую самостоятельность, индивидуальность, интеллектуально - познавательную компетентность детей.</w:t>
      </w:r>
    </w:p>
    <w:p w:rsidR="00736334" w:rsidRDefault="00736334" w:rsidP="00736334">
      <w:pPr>
        <w:tabs>
          <w:tab w:val="left" w:pos="990"/>
        </w:tabs>
        <w:ind w:firstLine="993"/>
        <w:rPr>
          <w:sz w:val="24"/>
          <w:szCs w:val="24"/>
        </w:rPr>
      </w:pPr>
      <w:r>
        <w:rPr>
          <w:sz w:val="24"/>
          <w:szCs w:val="24"/>
        </w:rPr>
        <w:t>6. Формировать активную родительскую позицию на основе продуктивного сотрудничества детского сада и семьи.</w:t>
      </w:r>
    </w:p>
    <w:p w:rsidR="00736334" w:rsidRDefault="00736334" w:rsidP="00736334">
      <w:pPr>
        <w:tabs>
          <w:tab w:val="left" w:pos="990"/>
        </w:tabs>
        <w:ind w:firstLine="1080"/>
        <w:rPr>
          <w:i/>
          <w:sz w:val="24"/>
          <w:szCs w:val="24"/>
        </w:rPr>
      </w:pPr>
      <w:r>
        <w:rPr>
          <w:sz w:val="24"/>
          <w:szCs w:val="24"/>
        </w:rPr>
        <w:t xml:space="preserve">В содержании проекта будут реализованы следующие </w:t>
      </w:r>
      <w:r>
        <w:rPr>
          <w:i/>
          <w:sz w:val="24"/>
          <w:szCs w:val="24"/>
        </w:rPr>
        <w:t>требования:</w:t>
      </w:r>
    </w:p>
    <w:p w:rsidR="00736334" w:rsidRDefault="00736334" w:rsidP="00736334">
      <w:pPr>
        <w:jc w:val="both"/>
        <w:rPr>
          <w:sz w:val="24"/>
          <w:szCs w:val="24"/>
        </w:rPr>
      </w:pPr>
      <w:r>
        <w:rPr>
          <w:sz w:val="24"/>
          <w:szCs w:val="24"/>
        </w:rPr>
        <w:t>1. Последовательность процесса освоения действий наглядного моделирования в системе упорядоченных занятий познавательно-эстетического характера.</w:t>
      </w:r>
    </w:p>
    <w:p w:rsidR="00736334" w:rsidRDefault="00736334" w:rsidP="00736334">
      <w:pPr>
        <w:jc w:val="both"/>
        <w:rPr>
          <w:sz w:val="24"/>
          <w:szCs w:val="24"/>
        </w:rPr>
      </w:pPr>
      <w:r>
        <w:rPr>
          <w:sz w:val="24"/>
          <w:szCs w:val="24"/>
        </w:rPr>
        <w:t>2. В каждом занятии  использованы задания по моделированию разной степени сложности.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содержания проекта определены приоритетными линиями организации процесса содействия разностороннему  развитию детей дошкольного возраста:</w:t>
      </w:r>
    </w:p>
    <w:p w:rsidR="00736334" w:rsidRDefault="00736334" w:rsidP="00736334">
      <w:pPr>
        <w:jc w:val="both"/>
        <w:rPr>
          <w:sz w:val="24"/>
          <w:szCs w:val="24"/>
        </w:rPr>
      </w:pPr>
      <w:r>
        <w:rPr>
          <w:sz w:val="24"/>
          <w:szCs w:val="24"/>
        </w:rPr>
        <w:t>-вариативность содержания и технологий проекта с учётом возрастных и индивидуальных особенностей детей.</w:t>
      </w:r>
    </w:p>
    <w:p w:rsidR="00736334" w:rsidRDefault="00736334" w:rsidP="00736334">
      <w:pPr>
        <w:jc w:val="both"/>
        <w:rPr>
          <w:sz w:val="24"/>
          <w:szCs w:val="24"/>
        </w:rPr>
      </w:pPr>
      <w:r>
        <w:rPr>
          <w:sz w:val="24"/>
          <w:szCs w:val="24"/>
        </w:rPr>
        <w:t>-создание условий, способствующих развитию познавательных способностей, творческой самостоятельности, активности.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В ходе проектной работы будет разработан педагогический мониторинг достижений детей в обучении приёмам моделирования на материале темы «Космос».</w:t>
      </w:r>
    </w:p>
    <w:p w:rsidR="00736334" w:rsidRDefault="00736334" w:rsidP="00736334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 мониторинга  определены  показателями  компетентности  в образовательной области раздела «Космос» (знает, умеет, хочет, может создать художественный продукт).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Интеллектуальная компетентность</w:t>
      </w:r>
      <w:r>
        <w:rPr>
          <w:sz w:val="24"/>
          <w:szCs w:val="24"/>
        </w:rPr>
        <w:t>:- способен самостоятельно выделять и пополнять объём содержательных обобщений;</w:t>
      </w:r>
    </w:p>
    <w:p w:rsidR="00736334" w:rsidRDefault="00736334" w:rsidP="00736334">
      <w:pPr>
        <w:jc w:val="both"/>
        <w:rPr>
          <w:sz w:val="24"/>
          <w:szCs w:val="24"/>
        </w:rPr>
      </w:pPr>
      <w:r>
        <w:rPr>
          <w:sz w:val="24"/>
          <w:szCs w:val="24"/>
        </w:rPr>
        <w:t>-способен обогащать освоенные знания и представления  сведениями из личного опыта, выделять общее в частном и наполнять общее конкретным содержанием; понимать с помощью моделей значение слов на тему  «Космос».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Эстетическая компетентность:</w:t>
      </w:r>
      <w:r>
        <w:rPr>
          <w:sz w:val="24"/>
          <w:szCs w:val="24"/>
        </w:rPr>
        <w:t xml:space="preserve">- умеет замечать необычное в </w:t>
      </w:r>
      <w:proofErr w:type="gramStart"/>
      <w:r>
        <w:rPr>
          <w:sz w:val="24"/>
          <w:szCs w:val="24"/>
        </w:rPr>
        <w:t>обыденном</w:t>
      </w:r>
      <w:proofErr w:type="gramEnd"/>
      <w:r>
        <w:rPr>
          <w:sz w:val="24"/>
          <w:szCs w:val="24"/>
        </w:rPr>
        <w:t>, способен выделять признаки красоты и гармоничности в явлениях окружающего мира, способен выразить субъективно-оценочное отношение в продуктах деятельности.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Речевая компетентность: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способен</w:t>
      </w:r>
      <w:proofErr w:type="gramEnd"/>
      <w:r>
        <w:rPr>
          <w:sz w:val="24"/>
          <w:szCs w:val="24"/>
        </w:rPr>
        <w:t xml:space="preserve"> составлять рассказы, используя модели, схемы, свободно и самостоятельно использовать терминологию освоенного содержания, проводить аналогии, формулировать простые суждения.</w:t>
      </w:r>
    </w:p>
    <w:p w:rsidR="00736334" w:rsidRDefault="00736334" w:rsidP="00736334">
      <w:pPr>
        <w:ind w:firstLine="10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Средства организации </w:t>
      </w:r>
      <w:proofErr w:type="gramStart"/>
      <w:r>
        <w:rPr>
          <w:sz w:val="24"/>
          <w:szCs w:val="24"/>
          <w:u w:val="single"/>
        </w:rPr>
        <w:t>контроля за</w:t>
      </w:r>
      <w:proofErr w:type="gramEnd"/>
      <w:r>
        <w:rPr>
          <w:sz w:val="24"/>
          <w:szCs w:val="24"/>
          <w:u w:val="single"/>
        </w:rPr>
        <w:t xml:space="preserve"> уровнем познавательно-эстетической компетентности детей:</w:t>
      </w:r>
    </w:p>
    <w:p w:rsidR="00736334" w:rsidRDefault="00736334" w:rsidP="00736334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Средства мониторинга: игры-беседы, обобщающие и проблемно-поисковые  ситуации, вариативно-игровые задания.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Диагностическое  обследование следует проводить с учётом индивидуальных особенностей детей. Проводимые  задания должны быть выполнены без всякого напряжения. Во время выполнения детьми контрольных заданий необходимо обеспечить эмоциональную отзывчивость детей, уметь заинтересовать предлагаемой деятельностью. </w:t>
      </w:r>
    </w:p>
    <w:p w:rsidR="00736334" w:rsidRDefault="00736334" w:rsidP="00736334">
      <w:pPr>
        <w:jc w:val="both"/>
        <w:rPr>
          <w:sz w:val="24"/>
          <w:szCs w:val="24"/>
        </w:rPr>
      </w:pPr>
    </w:p>
    <w:p w:rsidR="00736334" w:rsidRDefault="00736334" w:rsidP="007363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и этапы реализации проекта.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Данный проект на тему «Космос» разработан для детей старшего дошкольного возраста, где будут рекомендованы занятия различной формы организации (групповые, индивидуальные), а также различные формы совместной деятельности педагога и детей.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Система познавательно-эстетических занятий предполагает использование: различных видов бесед, занятия по изобразительной деятельности, конструирование, занятий - путешествий, занятий-игр, проведение опытов, экспериментирование в уголках-лабораториях и т.п.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занятиях дети будут использовать различные художественные материалы: акварель, гуашь, тушь, цветные карандаши, фломастеры, восковые мелки, пластилин, бумажные салфетки, цветную бумагу, природный и бросовый материал.</w:t>
      </w:r>
      <w:proofErr w:type="gramEnd"/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художественного образа будет предлагаться вариативный наглядный материал: карта-схема Солнечной системы, глобус, карты звёздного неба, иллюстрации, фотографии и т.д.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занятий дети будут учиться  моделировать, рассуждать, анализировать.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Работа будет проходить последовательно и в системе, ориентацией педагогу будет служить тематическая матрица и примерное содержание вариативных форм взаимодействия для  дошкольников.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проведении работы будут учитываться возрастные индивидуальные и психологические особенности детей (развитие мышления, памяти, воображения, восприятия). Содержание занятий будет ориентировано на умственное, личностное и психологическое развитие ребёнка.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занятий дети будут получать представления о планетах Солнечной системы, о Земле как планете: форма, размер, движение вокруг Солнца; о Солнце, как источник тепла и света на Земле. Также будут получать представления о различных небесных светилах. </w:t>
      </w:r>
      <w:proofErr w:type="gramStart"/>
      <w:r>
        <w:rPr>
          <w:sz w:val="24"/>
          <w:szCs w:val="24"/>
        </w:rPr>
        <w:t xml:space="preserve">Будут уточнять значение новых слов («космонавт», «спутник»,  «созвездие»,  «метеорит»,  «скафандр»,  «телескоп»). </w:t>
      </w:r>
      <w:proofErr w:type="gramEnd"/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Данные занятия будут развивать логическое мышление, творческое воображение, а также умение детей устанавливать причинно-следственные связи объектов и явлений. В ходе занятий дети будут создавать индивидуальный неповторимый выразительный образ объектов и явлений по представлению, по памяти и т.д.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проекта будут использованы вариативные формы работы: проблемно-поисковые ситуации, интегрированное, комплексное занятие и т.д.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будет реализовывать воспитатель Тихомирова О.Н., его участниками  станут  дети средней группы пяти лет. </w:t>
      </w:r>
    </w:p>
    <w:p w:rsidR="00736334" w:rsidRDefault="00736334" w:rsidP="00736334">
      <w:pPr>
        <w:tabs>
          <w:tab w:val="left" w:pos="10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проекте будут использованы следующие ресурсы: тематическая матрица, тематический блок на 2 месяца, система познавательно-эстетических занятий - 6 занятий, система занятий изобразительной деятельностью в рамках темы-7 занятий, конспекты занятий, наглядные и абстрактные  дидактические модели.</w:t>
      </w:r>
    </w:p>
    <w:p w:rsidR="00736334" w:rsidRDefault="00736334" w:rsidP="00736334">
      <w:pPr>
        <w:tabs>
          <w:tab w:val="left" w:pos="10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Каковы же условия, которые помогут реализовать данный проект?</w:t>
      </w:r>
    </w:p>
    <w:p w:rsidR="00736334" w:rsidRDefault="00736334" w:rsidP="00736334">
      <w:pPr>
        <w:tabs>
          <w:tab w:val="left" w:pos="103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3314065"/>
            <wp:effectExtent l="19050" t="0" r="9525" b="0"/>
            <wp:docPr id="1" name="Рисунок 3" descr="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34" w:rsidRDefault="00736334" w:rsidP="00736334">
      <w:pPr>
        <w:tabs>
          <w:tab w:val="left" w:pos="1035"/>
        </w:tabs>
        <w:jc w:val="both"/>
        <w:rPr>
          <w:sz w:val="24"/>
          <w:szCs w:val="24"/>
        </w:rPr>
      </w:pPr>
    </w:p>
    <w:p w:rsidR="00736334" w:rsidRDefault="00736334" w:rsidP="00736334">
      <w:pPr>
        <w:spacing w:after="0"/>
        <w:rPr>
          <w:sz w:val="24"/>
          <w:szCs w:val="24"/>
        </w:rPr>
        <w:sectPr w:rsidR="00736334">
          <w:pgSz w:w="11906" w:h="16838"/>
          <w:pgMar w:top="1134" w:right="850" w:bottom="1134" w:left="1701" w:header="708" w:footer="708" w:gutter="0"/>
          <w:cols w:space="720"/>
        </w:sectPr>
      </w:pPr>
    </w:p>
    <w:p w:rsidR="00736334" w:rsidRDefault="00736334" w:rsidP="00736334">
      <w:pPr>
        <w:tabs>
          <w:tab w:val="left" w:pos="1035"/>
        </w:tabs>
        <w:ind w:firstLine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Этапы работы над проектом:</w:t>
      </w:r>
    </w:p>
    <w:p w:rsidR="00736334" w:rsidRDefault="00736334" w:rsidP="00736334">
      <w:pPr>
        <w:tabs>
          <w:tab w:val="left" w:pos="1035"/>
        </w:tabs>
        <w:ind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Первый этап </w:t>
      </w:r>
      <w:r>
        <w:rPr>
          <w:sz w:val="24"/>
          <w:szCs w:val="24"/>
        </w:rPr>
        <w:t>(с 1 по10 апреля 2011г.), подготовительный, посвящён выявлению первоначальных знаний детей, разработке системы занятий, подбору разнообразных материалов.</w:t>
      </w:r>
    </w:p>
    <w:p w:rsidR="00736334" w:rsidRDefault="00736334" w:rsidP="00736334">
      <w:pPr>
        <w:tabs>
          <w:tab w:val="left" w:pos="1035"/>
        </w:tabs>
        <w:ind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Второй этап</w:t>
      </w:r>
      <w:r>
        <w:rPr>
          <w:sz w:val="24"/>
          <w:szCs w:val="24"/>
        </w:rPr>
        <w:t xml:space="preserve"> (11 апреля 2011- 23 мая 2011г.), должен стать временем конкретной реализации содержания проекта.</w:t>
      </w:r>
    </w:p>
    <w:p w:rsidR="00736334" w:rsidRDefault="00736334" w:rsidP="00736334">
      <w:pPr>
        <w:tabs>
          <w:tab w:val="left" w:pos="1035"/>
        </w:tabs>
        <w:ind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Третий этап</w:t>
      </w:r>
      <w:r>
        <w:rPr>
          <w:sz w:val="24"/>
          <w:szCs w:val="24"/>
        </w:rPr>
        <w:t xml:space="preserve">  (24 мая 2011- 31 мая 2011г.), оценочный, целиком посвящён подведению итогов, анализу результатов, выработке будущих планов, составлению отчётов.</w:t>
      </w:r>
    </w:p>
    <w:p w:rsidR="00736334" w:rsidRDefault="00736334" w:rsidP="00736334">
      <w:pPr>
        <w:tabs>
          <w:tab w:val="left" w:pos="1035"/>
        </w:tabs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этап – подготовительный: </w:t>
      </w:r>
    </w:p>
    <w:p w:rsidR="00736334" w:rsidRDefault="00736334" w:rsidP="00736334">
      <w:pPr>
        <w:tabs>
          <w:tab w:val="left" w:pos="1035"/>
        </w:tabs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1.1. Диагностика детей на выявление первоначальных знаний о космосе.</w:t>
      </w:r>
    </w:p>
    <w:p w:rsidR="00736334" w:rsidRDefault="00736334" w:rsidP="00736334">
      <w:pPr>
        <w:tabs>
          <w:tab w:val="left" w:pos="1035"/>
        </w:tabs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1.2. Информированность родителей о предстоящей деятельности. Такими могут быть:</w:t>
      </w:r>
    </w:p>
    <w:p w:rsidR="00736334" w:rsidRDefault="00736334" w:rsidP="00736334">
      <w:pPr>
        <w:numPr>
          <w:ilvl w:val="0"/>
          <w:numId w:val="1"/>
        </w:numPr>
        <w:tabs>
          <w:tab w:val="left" w:pos="4545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родительского собрания  в рамках темы;</w:t>
      </w:r>
    </w:p>
    <w:p w:rsidR="00736334" w:rsidRDefault="00736334" w:rsidP="00736334">
      <w:pPr>
        <w:numPr>
          <w:ilvl w:val="0"/>
          <w:numId w:val="1"/>
        </w:numPr>
        <w:tabs>
          <w:tab w:val="left" w:pos="4545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папки-передвижки, фотовыставки;</w:t>
      </w:r>
    </w:p>
    <w:p w:rsidR="00736334" w:rsidRDefault="00736334" w:rsidP="00736334">
      <w:pPr>
        <w:numPr>
          <w:ilvl w:val="0"/>
          <w:numId w:val="1"/>
        </w:numPr>
        <w:tabs>
          <w:tab w:val="left" w:pos="4545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Подбор познавательной и художественной литературы, фотографий о космосе;</w:t>
      </w:r>
    </w:p>
    <w:p w:rsidR="00736334" w:rsidRDefault="00736334" w:rsidP="00736334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1.3 Разработка тематической матрицы, системы  познавательно -      эстетических занятий, системы занятий изобразительной деятельностью;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1.4  Подбор и изготовление материалов для осуществления продуктивной деятельности.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 этап – основной: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2.1. Проведение занятий по разработанной технологии;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Оформление выставок «Ракеты», «Звёздные просторы»; 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2.3. Организация сюжетно – ролевых игр « Космодром»;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2.4. Посещение виртуального музея «В гостях у Звездочёта».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Настольно – печатные игры «Большое космическое путешествие».  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2.6. Проведение совместных с родителями развлечений «Космические старты», «Возвращение Незнайки»;</w:t>
      </w:r>
    </w:p>
    <w:p w:rsidR="00736334" w:rsidRDefault="00736334" w:rsidP="00736334">
      <w:pPr>
        <w:ind w:firstLine="1134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Дидактические игры: «Изучение космоса», «Расставь по порядку», «Узнай по силуэту»; «Потому, что…».</w:t>
      </w:r>
    </w:p>
    <w:p w:rsidR="00736334" w:rsidRDefault="00736334" w:rsidP="00736334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2.8. Подвижные: «Найди свое место в космическом корабле», «Собери космический модуль», «Гонки в </w:t>
      </w:r>
      <w:proofErr w:type="spellStart"/>
      <w:r>
        <w:rPr>
          <w:sz w:val="24"/>
          <w:szCs w:val="24"/>
        </w:rPr>
        <w:t>планеходе</w:t>
      </w:r>
      <w:proofErr w:type="spellEnd"/>
      <w:r>
        <w:rPr>
          <w:sz w:val="24"/>
          <w:szCs w:val="24"/>
        </w:rPr>
        <w:t>».</w:t>
      </w:r>
    </w:p>
    <w:p w:rsidR="00736334" w:rsidRDefault="00736334" w:rsidP="00736334">
      <w:pPr>
        <w:ind w:firstLine="99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2.9. Чтение художественной литературы, просмотр мультфильмов. (Н.Носов «Незнайка на Луне»; </w:t>
      </w:r>
      <w:proofErr w:type="spellStart"/>
      <w:r>
        <w:rPr>
          <w:sz w:val="24"/>
          <w:szCs w:val="24"/>
        </w:rPr>
        <w:t>Смешарики</w:t>
      </w:r>
      <w:proofErr w:type="spellEnd"/>
      <w:r>
        <w:rPr>
          <w:sz w:val="24"/>
          <w:szCs w:val="24"/>
        </w:rPr>
        <w:t xml:space="preserve"> «Космическая одиссея», «Спасение улетающих» и т.д.).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3 этап – итоговый: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3.1. Итоговая диагностика детей в рамках темы (знают, умеют, способны выражать субъективно-оценочное отношение):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3.2. Анализ результатов детей;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3.3. Информированность родителей  о знаниях детей о космосе через фотомонтаж;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3.4. Составление отчётов о проделанной работе.</w:t>
      </w:r>
    </w:p>
    <w:p w:rsidR="00736334" w:rsidRDefault="00736334" w:rsidP="00736334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>3.5.Предоставление опыта работы на педагогическом совете в виде презентации.</w:t>
      </w:r>
    </w:p>
    <w:p w:rsidR="00736334" w:rsidRDefault="00736334" w:rsidP="00736334">
      <w:pPr>
        <w:pageBreakBefore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План-график работ</w:t>
      </w:r>
    </w:p>
    <w:tbl>
      <w:tblPr>
        <w:tblW w:w="0" w:type="auto"/>
        <w:tblInd w:w="-1178" w:type="dxa"/>
        <w:tblLayout w:type="fixed"/>
        <w:tblLook w:val="04A0"/>
      </w:tblPr>
      <w:tblGrid>
        <w:gridCol w:w="2552"/>
        <w:gridCol w:w="3260"/>
        <w:gridCol w:w="1276"/>
        <w:gridCol w:w="2268"/>
        <w:gridCol w:w="1863"/>
      </w:tblGrid>
      <w:tr w:rsidR="00736334" w:rsidTr="007363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этапов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0"/>
                <w:numId w:val="2"/>
              </w:numPr>
              <w:suppressAutoHyphens/>
              <w:snapToGrid w:val="0"/>
              <w:ind w:left="175" w:hanging="175"/>
            </w:pPr>
            <w:proofErr w:type="spellStart"/>
            <w: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ind w:left="175" w:hanging="175"/>
              <w:rPr>
                <w:lang w:val="ru-RU"/>
              </w:rPr>
            </w:pPr>
            <w:r>
              <w:rPr>
                <w:lang w:val="ru-RU"/>
              </w:rPr>
              <w:t>Диагностика детей на выявление первоначальных знаний о космосе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 xml:space="preserve">. приложение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по 5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знаний детей на тему «Космос»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высокий</w:t>
            </w:r>
            <w:r>
              <w:rPr>
                <w:sz w:val="24"/>
                <w:szCs w:val="24"/>
              </w:rPr>
              <w:t>-1%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средний</w:t>
            </w:r>
            <w:r>
              <w:rPr>
                <w:sz w:val="24"/>
                <w:szCs w:val="24"/>
              </w:rPr>
              <w:t>-69,5%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>-29,5%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  <w:rPr>
                <w:lang w:val="ru-RU"/>
              </w:rPr>
            </w:pPr>
            <w:r>
              <w:rPr>
                <w:lang w:val="ru-RU"/>
              </w:rPr>
              <w:t>Информированность родителей о предстоящей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0"/>
                <w:numId w:val="3"/>
              </w:numPr>
              <w:suppressAutoHyphens/>
              <w:snapToGrid w:val="0"/>
              <w:ind w:left="185" w:hanging="259"/>
              <w:rPr>
                <w:lang w:val="ru-RU"/>
              </w:rPr>
            </w:pPr>
            <w:r>
              <w:rPr>
                <w:lang w:val="ru-RU"/>
              </w:rPr>
              <w:t>Проведение родительского собрания в рамках темы.</w:t>
            </w:r>
          </w:p>
          <w:p w:rsidR="00736334" w:rsidRDefault="00736334" w:rsidP="00B774A1">
            <w:pPr>
              <w:pStyle w:val="a3"/>
              <w:numPr>
                <w:ilvl w:val="0"/>
                <w:numId w:val="3"/>
              </w:numPr>
              <w:suppressAutoHyphens/>
              <w:ind w:left="185" w:hanging="259"/>
              <w:rPr>
                <w:lang w:val="ru-RU"/>
              </w:rPr>
            </w:pPr>
            <w:r>
              <w:rPr>
                <w:lang w:val="ru-RU"/>
              </w:rPr>
              <w:t>Оформление папки-передвижки «Звездочеты»; фотовыставки.</w:t>
            </w:r>
          </w:p>
          <w:p w:rsidR="00736334" w:rsidRDefault="00736334" w:rsidP="00B774A1">
            <w:pPr>
              <w:pStyle w:val="a3"/>
              <w:numPr>
                <w:ilvl w:val="0"/>
                <w:numId w:val="3"/>
              </w:numPr>
              <w:suppressAutoHyphens/>
              <w:ind w:left="185" w:hanging="259"/>
              <w:rPr>
                <w:lang w:val="ru-RU"/>
              </w:rPr>
            </w:pPr>
            <w:r>
              <w:rPr>
                <w:lang w:val="ru-RU"/>
              </w:rPr>
              <w:t>Подбор познавательной и художественной литературы, альбомов, фотографий о космосе.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10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информированы;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родителей о содействии в проведении предстоящих мероприятий.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  <w:rPr>
                <w:lang w:val="ru-RU"/>
              </w:rPr>
            </w:pPr>
            <w:r>
              <w:rPr>
                <w:lang w:val="ru-RU"/>
              </w:rPr>
              <w:t>Разработка тематической матрицы, системы познавательно-эстетических занятий, системы занятий изобразительной деятельностью.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pStyle w:val="a3"/>
              <w:snapToGrid w:val="0"/>
              <w:ind w:left="185"/>
              <w:rPr>
                <w:lang w:val="ru-RU"/>
              </w:rPr>
            </w:pPr>
            <w:r>
              <w:rPr>
                <w:lang w:val="ru-RU"/>
              </w:rPr>
              <w:t>Разработана тематическая матрица «Космос»</w:t>
            </w:r>
            <w:proofErr w:type="gramStart"/>
            <w:r>
              <w:rPr>
                <w:lang w:val="ru-RU"/>
              </w:rPr>
              <w:t xml:space="preserve"> ;</w:t>
            </w:r>
            <w:proofErr w:type="gramEnd"/>
          </w:p>
          <w:p w:rsidR="00736334" w:rsidRDefault="00736334">
            <w:pPr>
              <w:pStyle w:val="a3"/>
              <w:ind w:left="185"/>
              <w:rPr>
                <w:lang w:val="ru-RU"/>
              </w:rPr>
            </w:pPr>
            <w:r>
              <w:rPr>
                <w:lang w:val="ru-RU"/>
              </w:rPr>
              <w:t>Составление перспективного плана (занятия, беседы, экскурсии и т.д.).</w:t>
            </w:r>
          </w:p>
          <w:p w:rsidR="00736334" w:rsidRDefault="00736334">
            <w:pPr>
              <w:pStyle w:val="a3"/>
              <w:ind w:left="185"/>
              <w:rPr>
                <w:lang w:val="ru-RU"/>
              </w:rPr>
            </w:pPr>
            <w:r>
              <w:rPr>
                <w:lang w:val="ru-RU"/>
              </w:rPr>
              <w:t>Составление конспектов занятий (беседы, занятия по изобразительной деятельности, конструирование, занятий-путешествий, проведение опытов, экспериментирование).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по 10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интерес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  <w:rPr>
                <w:lang w:val="ru-RU"/>
              </w:rPr>
            </w:pPr>
            <w:r>
              <w:rPr>
                <w:lang w:val="ru-RU"/>
              </w:rPr>
              <w:t>Подбор и изготовление материалов для осуществления продуктивной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0"/>
                <w:numId w:val="4"/>
              </w:numPr>
              <w:suppressAutoHyphens/>
              <w:ind w:left="209" w:hanging="283"/>
              <w:rPr>
                <w:lang w:val="ru-RU"/>
              </w:rPr>
            </w:pPr>
            <w:r>
              <w:rPr>
                <w:lang w:val="ru-RU"/>
              </w:rPr>
              <w:t>Составление картотеки стихов, считалок, рифмовок, пальчиковых игр, загадок;</w:t>
            </w:r>
          </w:p>
          <w:p w:rsidR="00736334" w:rsidRDefault="00736334" w:rsidP="00B774A1">
            <w:pPr>
              <w:pStyle w:val="a3"/>
              <w:numPr>
                <w:ilvl w:val="0"/>
                <w:numId w:val="4"/>
              </w:numPr>
              <w:suppressAutoHyphens/>
              <w:ind w:left="209" w:hanging="283"/>
              <w:rPr>
                <w:lang w:val="ru-RU"/>
              </w:rPr>
            </w:pPr>
            <w:r>
              <w:rPr>
                <w:lang w:val="ru-RU"/>
              </w:rPr>
              <w:t>Изготовление телескопов, биноклей из разного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по 10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Эмоциональное отношение.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Чувство радости от творческой </w:t>
            </w:r>
            <w:r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34" w:rsidRDefault="00736334" w:rsidP="00B774A1">
            <w:pPr>
              <w:pStyle w:val="a3"/>
              <w:numPr>
                <w:ilvl w:val="0"/>
                <w:numId w:val="2"/>
              </w:numPr>
              <w:suppressAutoHyphens/>
              <w:snapToGrid w:val="0"/>
              <w:ind w:left="175" w:hanging="175"/>
            </w:pPr>
            <w:proofErr w:type="spellStart"/>
            <w:r>
              <w:lastRenderedPageBreak/>
              <w:t>Основной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  <w:p w:rsidR="00736334" w:rsidRDefault="00736334">
            <w:pPr>
              <w:pStyle w:val="a3"/>
              <w:ind w:left="175"/>
            </w:pPr>
          </w:p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ind w:left="175" w:hanging="141"/>
              <w:rPr>
                <w:lang w:val="ru-RU"/>
              </w:rPr>
            </w:pPr>
            <w:r>
              <w:rPr>
                <w:lang w:val="ru-RU"/>
              </w:rPr>
              <w:t>Проведение занятий по разработанной технологии.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0"/>
                <w:numId w:val="4"/>
              </w:numPr>
              <w:suppressAutoHyphens/>
              <w:snapToGrid w:val="0"/>
              <w:ind w:left="209" w:hanging="283"/>
              <w:rPr>
                <w:lang w:val="ru-RU"/>
              </w:rPr>
            </w:pPr>
            <w:r>
              <w:rPr>
                <w:lang w:val="ru-RU"/>
              </w:rPr>
              <w:t>Проведение интегрированных, познавательных, комплексных занятий:</w:t>
            </w:r>
          </w:p>
          <w:p w:rsidR="00736334" w:rsidRDefault="00736334">
            <w:pPr>
              <w:pStyle w:val="a3"/>
              <w:ind w:left="209"/>
              <w:rPr>
                <w:lang w:val="ru-RU"/>
              </w:rPr>
            </w:pPr>
            <w:r>
              <w:rPr>
                <w:lang w:val="ru-RU"/>
              </w:rPr>
              <w:t>- «Что выше неба?»;</w:t>
            </w:r>
          </w:p>
          <w:p w:rsidR="00736334" w:rsidRDefault="00736334">
            <w:pPr>
              <w:pStyle w:val="a3"/>
              <w:ind w:left="209"/>
              <w:rPr>
                <w:lang w:val="ru-RU"/>
              </w:rPr>
            </w:pPr>
            <w:r>
              <w:rPr>
                <w:lang w:val="ru-RU"/>
              </w:rPr>
              <w:t>- «Человек и космос»;</w:t>
            </w:r>
          </w:p>
          <w:p w:rsidR="00736334" w:rsidRDefault="00736334">
            <w:pPr>
              <w:pStyle w:val="a3"/>
              <w:ind w:left="209"/>
              <w:rPr>
                <w:lang w:val="ru-RU"/>
              </w:rPr>
            </w:pPr>
            <w:r>
              <w:rPr>
                <w:lang w:val="ru-RU"/>
              </w:rPr>
              <w:t>- «Мы - дети Земли»;</w:t>
            </w:r>
          </w:p>
          <w:p w:rsidR="00736334" w:rsidRDefault="00736334">
            <w:pPr>
              <w:pStyle w:val="a3"/>
              <w:ind w:left="209"/>
              <w:rPr>
                <w:lang w:val="ru-RU"/>
              </w:rPr>
            </w:pPr>
            <w:r>
              <w:rPr>
                <w:lang w:val="ru-RU"/>
              </w:rPr>
              <w:t>- «Возвращение Незнайки»;</w:t>
            </w:r>
          </w:p>
          <w:p w:rsidR="00736334" w:rsidRDefault="00736334">
            <w:pPr>
              <w:pStyle w:val="a3"/>
              <w:ind w:left="209"/>
              <w:rPr>
                <w:lang w:val="ru-RU"/>
              </w:rPr>
            </w:pPr>
            <w:r>
              <w:rPr>
                <w:lang w:val="ru-RU"/>
              </w:rPr>
              <w:t>- «Световой луч и тень»;</w:t>
            </w:r>
          </w:p>
          <w:p w:rsidR="00736334" w:rsidRDefault="00736334">
            <w:pPr>
              <w:pStyle w:val="a3"/>
              <w:ind w:left="209"/>
              <w:rPr>
                <w:lang w:val="ru-RU"/>
              </w:rPr>
            </w:pPr>
            <w:r>
              <w:rPr>
                <w:lang w:val="ru-RU"/>
              </w:rPr>
              <w:t>- «Сколько звезд на небе?»;</w:t>
            </w:r>
          </w:p>
          <w:p w:rsidR="00736334" w:rsidRDefault="00736334">
            <w:pPr>
              <w:pStyle w:val="a3"/>
              <w:ind w:left="209"/>
            </w:pP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11апреля по 23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детей;</w:t>
            </w:r>
          </w:p>
          <w:p w:rsidR="00736334" w:rsidRDefault="007363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интерес;</w:t>
            </w:r>
          </w:p>
          <w:p w:rsidR="00736334" w:rsidRDefault="007363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детей;</w:t>
            </w:r>
          </w:p>
          <w:p w:rsidR="00736334" w:rsidRDefault="007363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Любование результатом.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</w:pPr>
            <w:r>
              <w:t xml:space="preserve"> </w:t>
            </w:r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выставок</w:t>
            </w:r>
            <w:proofErr w:type="spellEnd"/>
            <w:r>
              <w:t xml:space="preserve">,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презентаций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Выставка-презентация творческой деятельности детей и родителей «Звездные просторы», «Ракеты»;</w:t>
            </w:r>
          </w:p>
          <w:p w:rsidR="00736334" w:rsidRDefault="0073633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34" w:rsidRDefault="0073633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родителей и детей, используя разнообразный материал.</w:t>
            </w:r>
          </w:p>
          <w:p w:rsidR="00736334" w:rsidRDefault="007363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Любование результатом.</w:t>
            </w:r>
          </w:p>
          <w:p w:rsidR="00736334" w:rsidRDefault="007363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радости от творческой деятельности.</w:t>
            </w:r>
          </w:p>
          <w:p w:rsidR="00736334" w:rsidRDefault="0073633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О.Н., родители.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  <w:rPr>
                <w:lang w:val="ru-RU"/>
              </w:rPr>
            </w:pPr>
            <w:r>
              <w:rPr>
                <w:lang w:val="ru-RU"/>
              </w:rPr>
              <w:t>Организация сюжетно-ролевых игр «Космонавты»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0"/>
                <w:numId w:val="4"/>
              </w:numPr>
              <w:suppressAutoHyphens/>
              <w:snapToGrid w:val="0"/>
              <w:ind w:left="209" w:hanging="283"/>
              <w:rPr>
                <w:lang w:val="ru-RU"/>
              </w:rPr>
            </w:pPr>
            <w:r>
              <w:rPr>
                <w:lang w:val="ru-RU"/>
              </w:rPr>
              <w:t>Изготовление атрибутов к сюжетно-ролевым играм;</w:t>
            </w:r>
          </w:p>
          <w:p w:rsidR="00736334" w:rsidRDefault="00736334" w:rsidP="00B774A1">
            <w:pPr>
              <w:pStyle w:val="a3"/>
              <w:numPr>
                <w:ilvl w:val="0"/>
                <w:numId w:val="4"/>
              </w:numPr>
              <w:suppressAutoHyphens/>
              <w:ind w:left="209" w:hanging="283"/>
              <w:rPr>
                <w:lang w:val="ru-RU"/>
              </w:rPr>
            </w:pPr>
            <w:r>
              <w:rPr>
                <w:lang w:val="ru-RU"/>
              </w:rPr>
              <w:t>Изготовление телескопов, биноклей из бросового материала;</w:t>
            </w:r>
          </w:p>
          <w:p w:rsidR="00736334" w:rsidRDefault="00736334" w:rsidP="00B774A1">
            <w:pPr>
              <w:pStyle w:val="a3"/>
              <w:numPr>
                <w:ilvl w:val="0"/>
                <w:numId w:val="4"/>
              </w:numPr>
              <w:suppressAutoHyphens/>
              <w:ind w:left="209" w:hanging="283"/>
            </w:pPr>
            <w:proofErr w:type="spellStart"/>
            <w:r>
              <w:t>Ведение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«Бортового журнала»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11апреля по 23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детей.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профессиях космонавт, ученый, врач, бортинженер и др.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интерес.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О.Н.,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  <w:rPr>
                <w:lang w:val="ru-RU"/>
              </w:rPr>
            </w:pPr>
            <w:r>
              <w:rPr>
                <w:lang w:val="ru-RU"/>
              </w:rPr>
              <w:t>Проведение совместных с родителями развлечений.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Развлечения «Космические старты», «Возвращение Незнайки».</w:t>
            </w:r>
          </w:p>
          <w:p w:rsidR="00736334" w:rsidRDefault="00736334" w:rsidP="00B774A1">
            <w:pPr>
              <w:pStyle w:val="a3"/>
              <w:numPr>
                <w:ilvl w:val="0"/>
                <w:numId w:val="5"/>
              </w:numPr>
              <w:suppressAutoHyphens/>
              <w:ind w:left="209" w:hanging="283"/>
            </w:pPr>
            <w:proofErr w:type="spellStart"/>
            <w:r>
              <w:t>Изготовление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реквизита;</w:t>
            </w:r>
          </w:p>
          <w:p w:rsidR="00736334" w:rsidRDefault="00736334" w:rsidP="00B774A1">
            <w:pPr>
              <w:pStyle w:val="a3"/>
              <w:numPr>
                <w:ilvl w:val="0"/>
                <w:numId w:val="5"/>
              </w:numPr>
              <w:suppressAutoHyphens/>
              <w:ind w:left="209" w:hanging="283"/>
              <w:rPr>
                <w:lang w:val="ru-RU"/>
              </w:rPr>
            </w:pPr>
            <w:r>
              <w:rPr>
                <w:lang w:val="ru-RU"/>
              </w:rPr>
              <w:t>Оформление помещения на тему «Космос»;</w:t>
            </w:r>
          </w:p>
          <w:p w:rsidR="00736334" w:rsidRDefault="00736334" w:rsidP="00B774A1">
            <w:pPr>
              <w:pStyle w:val="a3"/>
              <w:numPr>
                <w:ilvl w:val="0"/>
                <w:numId w:val="5"/>
              </w:numPr>
              <w:suppressAutoHyphens/>
              <w:ind w:left="209" w:hanging="283"/>
              <w:rPr>
                <w:lang w:val="ru-RU"/>
              </w:rPr>
            </w:pPr>
            <w:r>
              <w:rPr>
                <w:lang w:val="ru-RU"/>
              </w:rPr>
              <w:t>Подбор и изготовление костюмов, музыкального сопровождения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детей на данную тему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активного интереса.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Радость от яркого праздника.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О.Н.,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и физкультурный руководители, родители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334" w:rsidRDefault="00736334" w:rsidP="00B774A1">
            <w:pPr>
              <w:pStyle w:val="a3"/>
              <w:numPr>
                <w:ilvl w:val="0"/>
                <w:numId w:val="2"/>
              </w:numPr>
              <w:suppressAutoHyphens/>
              <w:snapToGrid w:val="0"/>
              <w:ind w:left="175" w:hanging="175"/>
            </w:pPr>
            <w:proofErr w:type="spellStart"/>
            <w:r>
              <w:lastRenderedPageBreak/>
              <w:t>Итоговый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proofErr w:type="spellEnd"/>
          </w:p>
          <w:p w:rsidR="00736334" w:rsidRDefault="00736334">
            <w:pPr>
              <w:rPr>
                <w:sz w:val="24"/>
                <w:szCs w:val="24"/>
              </w:rPr>
            </w:pPr>
          </w:p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ind w:left="175" w:hanging="175"/>
              <w:rPr>
                <w:lang w:val="ru-RU"/>
              </w:rPr>
            </w:pPr>
            <w:r>
              <w:rPr>
                <w:lang w:val="ru-RU"/>
              </w:rPr>
              <w:t>Диагностика детей о полученных знаниях.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см. приложение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 по 25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знаний детей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высокий</w:t>
            </w:r>
            <w:r>
              <w:rPr>
                <w:sz w:val="24"/>
                <w:szCs w:val="24"/>
              </w:rPr>
              <w:t xml:space="preserve"> – 57,1%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средний</w:t>
            </w:r>
            <w:r>
              <w:rPr>
                <w:sz w:val="24"/>
                <w:szCs w:val="24"/>
              </w:rPr>
              <w:t xml:space="preserve"> – 39,3%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 xml:space="preserve"> – 1%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  <w:p w:rsidR="00736334" w:rsidRDefault="00736334">
            <w:pPr>
              <w:rPr>
                <w:sz w:val="24"/>
                <w:szCs w:val="24"/>
              </w:rPr>
            </w:pP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детей «Звездолетчики».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книги «Фантазеры».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 по 27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детей.</w:t>
            </w:r>
          </w:p>
          <w:p w:rsidR="00736334" w:rsidRDefault="007363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Чувство радости от творческой деятельности.</w:t>
            </w:r>
          </w:p>
          <w:p w:rsidR="00736334" w:rsidRDefault="0073633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Любование полученным результатом.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</w:pPr>
            <w:r>
              <w:t xml:space="preserve">   </w:t>
            </w:r>
          </w:p>
          <w:p w:rsidR="00736334" w:rsidRDefault="00736334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Информированность родителей.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итогового  собрания на тему «Знания детей о космосе».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папки-передвижки «Наши достижения»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«Мы – космонавты».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27 по 31 мая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информированы.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Интерес.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Любование полученным результатом.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</w:tc>
      </w:tr>
      <w:tr w:rsidR="00736334" w:rsidTr="00736334">
        <w:trPr>
          <w:trHeight w:val="10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 w:rsidP="00B774A1">
            <w:pPr>
              <w:pStyle w:val="a3"/>
              <w:numPr>
                <w:ilvl w:val="1"/>
                <w:numId w:val="2"/>
              </w:numPr>
              <w:suppressAutoHyphens/>
              <w:snapToGrid w:val="0"/>
              <w:ind w:left="175" w:hanging="175"/>
            </w:pP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отчетов</w:t>
            </w:r>
            <w:proofErr w:type="spellEnd"/>
            <w: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диаграммы об итоговых знаниях детей по теме «Космос».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 по 31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знания детей об астрономии;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34" w:rsidRDefault="0073633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36334" w:rsidRDefault="00736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О.Н.</w:t>
            </w:r>
          </w:p>
        </w:tc>
      </w:tr>
    </w:tbl>
    <w:p w:rsidR="00736334" w:rsidRDefault="00736334" w:rsidP="00736334">
      <w:pPr>
        <w:ind w:firstLine="709"/>
        <w:jc w:val="both"/>
        <w:rPr>
          <w:rFonts w:ascii="Calibri" w:hAnsi="Calibri"/>
          <w:sz w:val="24"/>
          <w:szCs w:val="24"/>
        </w:rPr>
      </w:pPr>
    </w:p>
    <w:p w:rsidR="00736334" w:rsidRDefault="00736334" w:rsidP="00736334">
      <w:pPr>
        <w:spacing w:after="0"/>
        <w:rPr>
          <w:rFonts w:cs="Arial"/>
          <w:b/>
          <w:bCs/>
          <w:sz w:val="24"/>
          <w:szCs w:val="24"/>
        </w:rPr>
        <w:sectPr w:rsidR="00736334">
          <w:pgSz w:w="11906" w:h="16838"/>
          <w:pgMar w:top="1134" w:right="850" w:bottom="1134" w:left="1701" w:header="708" w:footer="708" w:gutter="0"/>
          <w:cols w:space="720"/>
        </w:sectPr>
      </w:pP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Результаты проекта</w:t>
      </w:r>
    </w:p>
    <w:p w:rsidR="00736334" w:rsidRDefault="00736334" w:rsidP="00736334">
      <w:pPr>
        <w:ind w:firstLine="643"/>
        <w:jc w:val="both"/>
        <w:rPr>
          <w:rFonts w:cs="Times New Roman"/>
          <w:b/>
          <w:sz w:val="28"/>
          <w:szCs w:val="28"/>
        </w:rPr>
      </w:pPr>
      <w:r>
        <w:rPr>
          <w:sz w:val="24"/>
          <w:szCs w:val="24"/>
        </w:rPr>
        <w:t>На практике  убедилась, что метод проектов актуален и очень эффективен. Он даёт возможность ребёнку экспериментировать, синтезировать полученные знания, развивать творческие способности и коммуникативные навыки, творить и исследовать вместе с взрослыми, что позволяет ему успешно адаптироваться к ситуации школьного обучения и окружающему миру.</w:t>
      </w:r>
      <w:r>
        <w:rPr>
          <w:b/>
          <w:sz w:val="28"/>
          <w:szCs w:val="28"/>
        </w:rPr>
        <w:t xml:space="preserve"> </w:t>
      </w:r>
    </w:p>
    <w:p w:rsidR="00736334" w:rsidRDefault="00736334" w:rsidP="00736334">
      <w:pPr>
        <w:ind w:firstLine="6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Диагностика детей о полученных знаниях:</w:t>
      </w:r>
    </w:p>
    <w:p w:rsidR="00736334" w:rsidRDefault="00736334" w:rsidP="00736334">
      <w:pPr>
        <w:ind w:firstLine="643"/>
        <w:jc w:val="both"/>
        <w:rPr>
          <w:sz w:val="24"/>
          <w:szCs w:val="24"/>
        </w:rPr>
        <w:sectPr w:rsidR="00736334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>
            <wp:extent cx="5285105" cy="308673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6334" w:rsidRDefault="00736334" w:rsidP="00736334">
      <w:pPr>
        <w:spacing w:before="47" w:after="47"/>
        <w:ind w:right="66"/>
        <w:jc w:val="both"/>
        <w:textAlignment w:val="top"/>
        <w:rPr>
          <w:rFonts w:cs="Arial"/>
          <w:b/>
          <w:bCs/>
          <w:sz w:val="24"/>
          <w:szCs w:val="24"/>
        </w:rPr>
      </w:pP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Ресурсы: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Информационные:</w:t>
      </w:r>
      <w:r>
        <w:rPr>
          <w:rFonts w:cs="Arial"/>
          <w:sz w:val="24"/>
          <w:szCs w:val="24"/>
        </w:rPr>
        <w:t xml:space="preserve"> диагностика познавательного развития детей, запросы родителей, информация из педагогической и научной литературы, интернет сайты, создание презентаций; методическая работа с родителями.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Научно-методические:</w:t>
      </w:r>
      <w:r>
        <w:rPr>
          <w:rFonts w:cs="Arial"/>
          <w:sz w:val="24"/>
          <w:szCs w:val="24"/>
        </w:rPr>
        <w:t xml:space="preserve"> 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Морозова Л.Д. Педагогическое проектирование в ДОУ: от теории к </w:t>
      </w:r>
      <w:proofErr w:type="spellStart"/>
      <w:r>
        <w:rPr>
          <w:rFonts w:cs="Arial"/>
          <w:sz w:val="24"/>
          <w:szCs w:val="24"/>
        </w:rPr>
        <w:t>практике</w:t>
      </w:r>
      <w:proofErr w:type="gramStart"/>
      <w:r>
        <w:rPr>
          <w:rFonts w:cs="Arial"/>
          <w:sz w:val="24"/>
          <w:szCs w:val="24"/>
        </w:rPr>
        <w:t>.-</w:t>
      </w:r>
      <w:proofErr w:type="gramEnd"/>
      <w:r>
        <w:rPr>
          <w:rFonts w:cs="Arial"/>
          <w:sz w:val="24"/>
          <w:szCs w:val="24"/>
        </w:rPr>
        <w:t>М.:ТЦ</w:t>
      </w:r>
      <w:proofErr w:type="spellEnd"/>
      <w:r>
        <w:rPr>
          <w:rFonts w:cs="Arial"/>
          <w:sz w:val="24"/>
          <w:szCs w:val="24"/>
        </w:rPr>
        <w:t xml:space="preserve"> Сфера, 2010.-128с.- (Приложение к журналу «Управление ДОУ»).(5)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Детям о космосе и Юрии Гагарине – первом космонавте Земли: Беседы, досуги, рассказы</w:t>
      </w:r>
      <w:proofErr w:type="gramStart"/>
      <w:r>
        <w:rPr>
          <w:rFonts w:cs="Arial"/>
          <w:sz w:val="24"/>
          <w:szCs w:val="24"/>
        </w:rPr>
        <w:t>/А</w:t>
      </w:r>
      <w:proofErr w:type="gramEnd"/>
      <w:r>
        <w:rPr>
          <w:rFonts w:cs="Arial"/>
          <w:sz w:val="24"/>
          <w:szCs w:val="24"/>
        </w:rPr>
        <w:t>вт.-сост. Т.А.Шорыгина, сост. М.Ю.Парамонова. – М.: ТЦ Сфера,2011. – 128с</w:t>
      </w:r>
      <w:proofErr w:type="gramStart"/>
      <w:r>
        <w:rPr>
          <w:rFonts w:cs="Arial"/>
          <w:sz w:val="24"/>
          <w:szCs w:val="24"/>
        </w:rPr>
        <w:t>.-</w:t>
      </w:r>
      <w:proofErr w:type="gramEnd"/>
      <w:r>
        <w:rPr>
          <w:rFonts w:cs="Arial"/>
          <w:sz w:val="24"/>
          <w:szCs w:val="24"/>
        </w:rPr>
        <w:t>(Библиотека воспитателя) (3).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Журнал «Дошкольная педагогика» №2(43)/февраль/2008. Издательство «ДЕТСТВО-ПРЕСС»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Журнал «Дошкольная педагогика» №3(44)/февраль/2008. Издательство «ДЕТСТВО-ПРЕСС»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Журнал «Ребенок в детском саду» 1,2002. Издательский дом «Воспитание дошкольника»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Введение в науку «Астрономия». Методические рекомендации к блоку познавательное развитие.  КОИПКРО, Кострома 2002.</w:t>
      </w:r>
    </w:p>
    <w:p w:rsidR="00736334" w:rsidRDefault="00736334" w:rsidP="00736334">
      <w:pPr>
        <w:spacing w:before="47" w:after="47"/>
        <w:ind w:left="66" w:right="66" w:firstLine="643"/>
        <w:jc w:val="both"/>
        <w:textAlignment w:val="top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Скоролупова</w:t>
      </w:r>
      <w:proofErr w:type="spellEnd"/>
      <w:r>
        <w:rPr>
          <w:rFonts w:cs="Arial"/>
          <w:sz w:val="24"/>
          <w:szCs w:val="24"/>
        </w:rPr>
        <w:t xml:space="preserve"> О.А. Покорение космоса. – 2-е изд. – М.: ООО «Издательство Скрипторий 2003», 2007 – 80 </w:t>
      </w:r>
      <w:proofErr w:type="spellStart"/>
      <w:r>
        <w:rPr>
          <w:rFonts w:cs="Arial"/>
          <w:sz w:val="24"/>
          <w:szCs w:val="24"/>
        </w:rPr>
        <w:t>с.</w:t>
      </w:r>
      <w:proofErr w:type="gramStart"/>
      <w:r>
        <w:rPr>
          <w:rFonts w:cs="Arial"/>
          <w:sz w:val="24"/>
          <w:szCs w:val="24"/>
        </w:rPr>
        <w:t>:и</w:t>
      </w:r>
      <w:proofErr w:type="gramEnd"/>
      <w:r>
        <w:rPr>
          <w:rFonts w:cs="Arial"/>
          <w:sz w:val="24"/>
          <w:szCs w:val="24"/>
        </w:rPr>
        <w:t>л</w:t>
      </w:r>
      <w:proofErr w:type="spellEnd"/>
      <w:r>
        <w:rPr>
          <w:rFonts w:cs="Arial"/>
          <w:sz w:val="24"/>
          <w:szCs w:val="24"/>
        </w:rPr>
        <w:t>.</w:t>
      </w:r>
    </w:p>
    <w:p w:rsidR="00E809C2" w:rsidRDefault="00736334" w:rsidP="00736334">
      <w:pPr>
        <w:spacing w:before="47" w:after="47"/>
        <w:ind w:left="66" w:right="66" w:firstLine="643"/>
        <w:textAlignment w:val="top"/>
      </w:pPr>
      <w:r>
        <w:rPr>
          <w:rFonts w:cs="Arial"/>
          <w:b/>
          <w:bCs/>
          <w:sz w:val="24"/>
          <w:szCs w:val="24"/>
        </w:rPr>
        <w:t xml:space="preserve"> Кадровые: </w:t>
      </w:r>
      <w:r>
        <w:rPr>
          <w:rFonts w:cs="Arial"/>
          <w:sz w:val="24"/>
          <w:szCs w:val="24"/>
        </w:rPr>
        <w:t>воспитатель, дети, родители дошкольников</w:t>
      </w:r>
    </w:p>
    <w:sectPr w:rsidR="00E8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5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>
    <w:useFELayout/>
  </w:compat>
  <w:rsids>
    <w:rsidRoot w:val="00736334"/>
    <w:rsid w:val="00736334"/>
    <w:rsid w:val="00E8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633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3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7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550458715596327E-2"/>
          <c:y val="5.4140127388535034E-2"/>
          <c:w val="0.64403669724770662"/>
          <c:h val="0.808917197452229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начале проекта</c:v>
                </c:pt>
              </c:strCache>
            </c:strRef>
          </c:tx>
          <c:spPr>
            <a:solidFill>
              <a:srgbClr val="9999FF"/>
            </a:solidFill>
            <a:ln w="1274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69.5</c:v>
                </c:pt>
                <c:pt idx="2">
                  <c:v>29.5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конце проекта</c:v>
                </c:pt>
              </c:strCache>
            </c:strRef>
          </c:tx>
          <c:spPr>
            <a:solidFill>
              <a:srgbClr val="993366"/>
            </a:solidFill>
            <a:ln w="1274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57.1</c:v>
                </c:pt>
                <c:pt idx="1">
                  <c:v>39.300000000000004</c:v>
                </c:pt>
                <c:pt idx="2">
                  <c:v>3</c:v>
                </c:pt>
              </c:numCache>
            </c:numRef>
          </c:val>
        </c:ser>
        <c:gapDepth val="0"/>
        <c:shape val="box"/>
        <c:axId val="75987968"/>
        <c:axId val="72056832"/>
        <c:axId val="0"/>
      </c:bar3DChart>
      <c:catAx>
        <c:axId val="75987968"/>
        <c:scaling>
          <c:orientation val="minMax"/>
        </c:scaling>
        <c:axPos val="b"/>
        <c:numFmt formatCode="General" sourceLinked="1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056832"/>
        <c:crosses val="autoZero"/>
        <c:auto val="1"/>
        <c:lblAlgn val="ctr"/>
        <c:lblOffset val="100"/>
        <c:tickLblSkip val="1"/>
        <c:tickMarkSkip val="1"/>
      </c:catAx>
      <c:valAx>
        <c:axId val="72056832"/>
        <c:scaling>
          <c:orientation val="minMax"/>
        </c:scaling>
        <c:axPos val="l"/>
        <c:majorGridlines>
          <c:spPr>
            <a:ln w="31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987968"/>
        <c:crosses val="autoZero"/>
        <c:crossBetween val="between"/>
      </c:valAx>
      <c:spPr>
        <a:noFill/>
        <a:ln w="25493">
          <a:noFill/>
        </a:ln>
      </c:spPr>
    </c:plotArea>
    <c:legend>
      <c:legendPos val="r"/>
      <c:layout>
        <c:manualLayout>
          <c:xMode val="edge"/>
          <c:yMode val="edge"/>
          <c:x val="0.72477064220183518"/>
          <c:y val="0.42356687898089201"/>
          <c:w val="0.26788990825688092"/>
          <c:h val="0.15605095541401273"/>
        </c:manualLayout>
      </c:layout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110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2514</Words>
  <Characters>14332</Characters>
  <Application>Microsoft Office Word</Application>
  <DocSecurity>0</DocSecurity>
  <Lines>119</Lines>
  <Paragraphs>33</Paragraphs>
  <ScaleCrop>false</ScaleCrop>
  <Company/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2005-01-01T03:39:00Z</dcterms:created>
  <dcterms:modified xsi:type="dcterms:W3CDTF">2005-01-01T03:42:00Z</dcterms:modified>
</cp:coreProperties>
</file>