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A0" w:rsidRPr="00BC6AA0" w:rsidRDefault="00BC6AA0" w:rsidP="00BC6A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C6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6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BC6AA0" w:rsidRPr="00BC6AA0" w:rsidRDefault="00BC6AA0" w:rsidP="00BC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ФГТ к «Основной общеобразовательной программе дошкольного образования» в нашей работе </w:t>
      </w:r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  область «Здоровье»  интегрируется с образовательной областью   «Физическая культура» через рациональную организацию двигательного режима</w:t>
      </w:r>
      <w:proofErr w:type="gramStart"/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включающего в себя: утреннюю гимнастику, двигательную деятельность на прогулке, непосредственно организованную совместную двигательную деятельность педагога и детей, динамические паузы, игровые переменки, самостоятельную игровую деятельность детей, праздники и досуги, дыхательную гимнастику, бодрящую гимнастику после сна. Двигательный режим в детском саду начинается с утренней гимнастики, которая направлена на оздоровление, укрепление, повышение функционального уровня систем организма, развитие физических качеств и способностей, закрепление двигательных навыков. Заканчивается утренняя гимнастика на воздухе    пробежкой, оздоровительной ходьбой.</w:t>
      </w:r>
    </w:p>
    <w:p w:rsidR="0023334D" w:rsidRDefault="00BC6AA0" w:rsidP="00BC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непосредственно образовательную двигательную деятельность   включаю игры-массажи, пальчиковую гимнастику</w:t>
      </w:r>
      <w:proofErr w:type="gramStart"/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ходьбу по массажным дорожкам  для укрепления ног, свода стопы и  для профилактики плоскостопия.  Организованная двигательная деятельность несёт в себе определённую «оздоровительную дозу» в виде физической нагрузки, которую можно назвать оптимальной, то есть физиологически обоснованной</w:t>
      </w:r>
    </w:p>
    <w:p w:rsidR="00BC6AA0" w:rsidRPr="00BC6AA0" w:rsidRDefault="00BC6AA0" w:rsidP="00BC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отдых (развлечения, праздники, Дни здоровья, досуги)  позволяет реализовать естественную потребность ребёнка в движении, восполнить дефицит двигательной активности, способствует воспитанию у детей чувства коллективизма, товарищества, взаимопомощи, смелости, дисциплинированности, организованности.</w:t>
      </w:r>
      <w:proofErr w:type="gramEnd"/>
    </w:p>
    <w:p w:rsidR="00BC6AA0" w:rsidRPr="00BC6AA0" w:rsidRDefault="00BC6AA0" w:rsidP="00BC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spellStart"/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– это гибкая, развивающая, не угнетающая ребёнка система, основу которой составляет эмоционально-комфортная среда пребывания и благоприятный режим организации жизнедеятельности детей. Большую часть времени в ДОУ ребёнок проводит в группе. Поэтому</w:t>
      </w:r>
      <w:proofErr w:type="gramStart"/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понимаем, от того, насколько грамотно будет построена  деятельность воспитателя по организации эмоционально-комфортного режима детей, зависит сохранение и укрепление их здоровья.</w:t>
      </w:r>
    </w:p>
    <w:p w:rsidR="00BC6AA0" w:rsidRPr="00BC6AA0" w:rsidRDefault="00BC6AA0" w:rsidP="00BC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Мы добиваемся благоприятной эмоциональной обстановки в группе, осуществляем личностно-ориентированный  подход к детям, что способствует сбережению  здоровья детей. В  группе создан оздоровительный режим дня, способствующий гармоничному физическому и полноценному психическому развитию, предусматривающий разнообразную деятельность в течение всего дня в соответствии с интересами и потребностями, учётом времени года, возраста детей, а также состояния их </w:t>
      </w:r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здоровья.  Также в  группе  созданы условия, способствующие реализации потребности детей в движении: оборудована зона двигательной активности, которая оснащена  физкультурным инвентарём, игрушками-двигателями, спортивными игрушками, дорожками здоровья. Физкультурный инвентарь и физкультурные пособия  соответствуют  санитарно-гигиеническим требованиям, возрастным особенностям, пространству двигательной зоны, периодически меняются  с учётом выполнения программы, интересов детей и результатов индивидуальной работы, двигательных предпочтений в зависимости от пола.</w:t>
      </w:r>
    </w:p>
    <w:p w:rsidR="00BC6AA0" w:rsidRPr="00BC6AA0" w:rsidRDefault="00BC6AA0" w:rsidP="00BC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проводятся и специальные закаливающие процедуры – обширное умывание, полоскание рта, солнечные и воздушные ванны, игры с водой, солевое закаливание стопы ног, хождение босиком по корригирующим дорожкам).</w:t>
      </w:r>
      <w:proofErr w:type="gramEnd"/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Закаливающие мероприятия осуществляются круглый год, но их методика и вид меняются в зависимости от сезона и погоды.</w:t>
      </w:r>
    </w:p>
    <w:p w:rsidR="00BC6AA0" w:rsidRPr="00BC6AA0" w:rsidRDefault="00BC6AA0" w:rsidP="00BC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</w:t>
      </w:r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– один из любимых видов деятельности детей дошкольного возраста. В группе составлена иллюстрированная картотека для организации подвижных игр  дошкольников. Материал составлен с учётом основных направлений физического развития и предназначен для формирования и закрепления двигательных навыков, развития физических качеств и общения в процессе игры.</w:t>
      </w:r>
    </w:p>
    <w:p w:rsidR="00BC6AA0" w:rsidRPr="00BC6AA0" w:rsidRDefault="00BC6AA0" w:rsidP="00BC6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На мой взгляд, главная задача   педагога – сохранение позитивного физического и психического здоровья воспитанников. </w:t>
      </w:r>
      <w:proofErr w:type="spellStart"/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  организованная  в группе</w:t>
      </w:r>
      <w:proofErr w:type="gramStart"/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нам  реализовать эту задачу.</w:t>
      </w:r>
    </w:p>
    <w:p w:rsidR="0023334D" w:rsidRDefault="0023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3334D" w:rsidRDefault="0023334D" w:rsidP="002333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334D" w:rsidRDefault="0023334D" w:rsidP="002333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334D" w:rsidRDefault="0023334D" w:rsidP="002333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334D" w:rsidRDefault="0023334D" w:rsidP="002333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334D" w:rsidRDefault="0023334D" w:rsidP="002333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334D" w:rsidRDefault="0023334D" w:rsidP="002333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334D" w:rsidRDefault="0023334D" w:rsidP="002333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334D" w:rsidRDefault="0023334D" w:rsidP="002333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901FD" w:rsidRPr="0023334D" w:rsidRDefault="0023334D" w:rsidP="0023334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3334D">
        <w:rPr>
          <w:rFonts w:ascii="Times New Roman" w:hAnsi="Times New Roman" w:cs="Times New Roman"/>
          <w:b/>
          <w:sz w:val="56"/>
          <w:szCs w:val="56"/>
        </w:rPr>
        <w:t>Консультация для воспитателей</w:t>
      </w:r>
    </w:p>
    <w:p w:rsidR="0023334D" w:rsidRDefault="0023334D" w:rsidP="0023334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3334D"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 w:rsidRPr="0023334D">
        <w:rPr>
          <w:rFonts w:ascii="Times New Roman" w:hAnsi="Times New Roman" w:cs="Times New Roman"/>
          <w:b/>
          <w:sz w:val="56"/>
          <w:szCs w:val="56"/>
        </w:rPr>
        <w:t>Здоровьесберегающая</w:t>
      </w:r>
      <w:proofErr w:type="spellEnd"/>
      <w:r w:rsidRPr="0023334D">
        <w:rPr>
          <w:rFonts w:ascii="Times New Roman" w:hAnsi="Times New Roman" w:cs="Times New Roman"/>
          <w:b/>
          <w:sz w:val="56"/>
          <w:szCs w:val="56"/>
        </w:rPr>
        <w:t xml:space="preserve"> деятельность в ДОУ»</w:t>
      </w:r>
    </w:p>
    <w:p w:rsidR="0023334D" w:rsidRDefault="0023334D" w:rsidP="002333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334D" w:rsidRDefault="0023334D" w:rsidP="002333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334D" w:rsidRDefault="0023334D" w:rsidP="0023334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334D" w:rsidRPr="0023334D" w:rsidRDefault="0023334D" w:rsidP="0023334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23334D">
        <w:rPr>
          <w:rFonts w:ascii="Times New Roman" w:hAnsi="Times New Roman" w:cs="Times New Roman"/>
          <w:b/>
          <w:sz w:val="36"/>
          <w:szCs w:val="36"/>
        </w:rPr>
        <w:t xml:space="preserve">Старший воспитатель: Жукова Н. Г. </w:t>
      </w:r>
    </w:p>
    <w:sectPr w:rsidR="0023334D" w:rsidRPr="0023334D" w:rsidSect="0099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6AA0"/>
    <w:rsid w:val="0023334D"/>
    <w:rsid w:val="007721AF"/>
    <w:rsid w:val="009901FD"/>
    <w:rsid w:val="00AC3018"/>
    <w:rsid w:val="00BC6AA0"/>
    <w:rsid w:val="00D3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FD"/>
  </w:style>
  <w:style w:type="paragraph" w:styleId="2">
    <w:name w:val="heading 2"/>
    <w:basedOn w:val="a"/>
    <w:link w:val="20"/>
    <w:uiPriority w:val="9"/>
    <w:qFormat/>
    <w:rsid w:val="00BC6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A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A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5</cp:revision>
  <cp:lastPrinted>2012-11-09T11:05:00Z</cp:lastPrinted>
  <dcterms:created xsi:type="dcterms:W3CDTF">2012-11-09T11:00:00Z</dcterms:created>
  <dcterms:modified xsi:type="dcterms:W3CDTF">2012-11-09T11:22:00Z</dcterms:modified>
</cp:coreProperties>
</file>