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E" w:rsidRDefault="00CD7871" w:rsidP="00441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4418FE">
        <w:rPr>
          <w:rFonts w:ascii="Times New Roman" w:hAnsi="Times New Roman" w:cs="Times New Roman"/>
          <w:sz w:val="24"/>
          <w:szCs w:val="24"/>
        </w:rPr>
        <w:t xml:space="preserve"> интегрированного занятия по изодеятельности </w:t>
      </w:r>
    </w:p>
    <w:p w:rsidR="00F570E9" w:rsidRDefault="004418FE" w:rsidP="00441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</w:t>
      </w:r>
      <w:r w:rsidR="00CD7871" w:rsidRPr="004418FE">
        <w:rPr>
          <w:rFonts w:ascii="Times New Roman" w:hAnsi="Times New Roman" w:cs="Times New Roman"/>
          <w:sz w:val="24"/>
          <w:szCs w:val="24"/>
        </w:rPr>
        <w:t xml:space="preserve"> подготовительной группы</w:t>
      </w:r>
    </w:p>
    <w:p w:rsidR="0064506B" w:rsidRPr="004418FE" w:rsidRDefault="0064506B" w:rsidP="00441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Тема: «Русская матрешка»</w:t>
      </w: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Подготовила: воспитатель Филалеева Е. Г.</w:t>
      </w: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4418F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418FE">
        <w:rPr>
          <w:rFonts w:ascii="Times New Roman" w:hAnsi="Times New Roman" w:cs="Times New Roman"/>
          <w:sz w:val="24"/>
          <w:szCs w:val="24"/>
        </w:rPr>
        <w:t>Продолжать знакомить  детей с народной игрушкой, ее внешним обликом, особенностями росписи (колоритом.</w:t>
      </w:r>
      <w:proofErr w:type="gramEnd"/>
      <w:r w:rsidRPr="00441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8FE">
        <w:rPr>
          <w:rFonts w:ascii="Times New Roman" w:hAnsi="Times New Roman" w:cs="Times New Roman"/>
          <w:sz w:val="24"/>
          <w:szCs w:val="24"/>
        </w:rPr>
        <w:t>Композицией, элементами).</w:t>
      </w:r>
      <w:proofErr w:type="gramEnd"/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Учить рисовать растительный узор в стиле русской матрешки, использовать простой карандаш и акварель. Упражнять в расположении элементов на бумажном силуэте матрешки.</w:t>
      </w: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Развивать познавательную активность, способность воспринимать художественный образ, эстетические чувства (ритм, цвет, композиция).</w:t>
      </w: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Воспитывать интерес  и уважение к работе народных мастеров; чувство патриотизма, причастности к наследию русской культуры.</w:t>
      </w:r>
    </w:p>
    <w:p w:rsidR="00CD7871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418FE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4418FE">
        <w:rPr>
          <w:rFonts w:ascii="Times New Roman" w:hAnsi="Times New Roman" w:cs="Times New Roman"/>
          <w:sz w:val="24"/>
          <w:szCs w:val="24"/>
        </w:rPr>
        <w:t xml:space="preserve"> шаблоны матрешек, акварель, простые графитные карандаши, матрешки по количеству детей, «волшебная» книга, кокошники, фуражки, аудиозапись с русскими народными мелодиями, магнитола.</w:t>
      </w:r>
      <w:proofErr w:type="gramEnd"/>
    </w:p>
    <w:p w:rsidR="007B1A80" w:rsidRPr="007B1A80" w:rsidRDefault="007B1A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 разных матрешек (семеновских,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полхов-майдановских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), рассматривание узоров на сарафанах матрешек.</w:t>
      </w:r>
    </w:p>
    <w:p w:rsidR="00CD7871" w:rsidRPr="004418FE" w:rsidRDefault="00CD787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18FE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Воспитатель в сарафане встречает детей.</w:t>
      </w:r>
    </w:p>
    <w:p w:rsidR="00CD7871" w:rsidRPr="004418FE" w:rsidRDefault="00CD7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635A15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418FE">
        <w:rPr>
          <w:rFonts w:ascii="Times New Roman" w:hAnsi="Times New Roman" w:cs="Times New Roman"/>
          <w:sz w:val="24"/>
          <w:szCs w:val="24"/>
        </w:rPr>
        <w:t xml:space="preserve">. Заходите, ребятушки! Рада вас видеть, проходите. (Собирает детей около себя). Ребята, а вы хотели бы оказаться в сказке? (Ответ). Чтобы там очутиться, нужно нарядиться: девочки надевайте кокошники, а мальчики </w:t>
      </w:r>
      <w:r w:rsidR="00FF4F73" w:rsidRPr="004418FE">
        <w:rPr>
          <w:rFonts w:ascii="Times New Roman" w:hAnsi="Times New Roman" w:cs="Times New Roman"/>
          <w:sz w:val="24"/>
          <w:szCs w:val="24"/>
        </w:rPr>
        <w:t>–</w:t>
      </w:r>
      <w:r w:rsidRPr="004418FE">
        <w:rPr>
          <w:rFonts w:ascii="Times New Roman" w:hAnsi="Times New Roman" w:cs="Times New Roman"/>
          <w:sz w:val="24"/>
          <w:szCs w:val="24"/>
        </w:rPr>
        <w:t xml:space="preserve"> </w:t>
      </w:r>
      <w:r w:rsidR="00FF4F73" w:rsidRPr="004418FE">
        <w:rPr>
          <w:rFonts w:ascii="Times New Roman" w:hAnsi="Times New Roman" w:cs="Times New Roman"/>
          <w:sz w:val="24"/>
          <w:szCs w:val="24"/>
        </w:rPr>
        <w:t>фуражки. Вы теперь девицы-красавицы да добрые молодцы. А я превращусь в сказочницу. Итак, 1, 2, 3 – повернись, в сказке очутись</w:t>
      </w:r>
      <w:proofErr w:type="gramStart"/>
      <w:r w:rsidR="00FF4F73" w:rsidRPr="004418F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F4F73" w:rsidRPr="004418FE" w:rsidRDefault="00FF4F73">
      <w:pPr>
        <w:contextualSpacing/>
        <w:rPr>
          <w:rFonts w:ascii="Times New Roman" w:hAnsi="Times New Roman" w:cs="Times New Roman"/>
          <w:sz w:val="24"/>
          <w:szCs w:val="24"/>
        </w:rPr>
      </w:pPr>
      <w:r w:rsidRPr="00635A15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4418FE">
        <w:rPr>
          <w:rFonts w:ascii="Times New Roman" w:hAnsi="Times New Roman" w:cs="Times New Roman"/>
          <w:sz w:val="24"/>
          <w:szCs w:val="24"/>
        </w:rPr>
        <w:t xml:space="preserve"> Я, сказочница, знаю много сказок. Они хранятся у меня в этой волшебной книге. Хотите послушать мою сказку? Садитесь </w:t>
      </w:r>
      <w:proofErr w:type="gramStart"/>
      <w:r w:rsidRPr="004418F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4418FE">
        <w:rPr>
          <w:rFonts w:ascii="Times New Roman" w:hAnsi="Times New Roman" w:cs="Times New Roman"/>
          <w:sz w:val="24"/>
          <w:szCs w:val="24"/>
        </w:rPr>
        <w:t xml:space="preserve"> (Дети садятся на стулья). Какую же </w:t>
      </w:r>
      <w:r w:rsidR="004418FE" w:rsidRPr="004418FE">
        <w:rPr>
          <w:rFonts w:ascii="Times New Roman" w:hAnsi="Times New Roman" w:cs="Times New Roman"/>
          <w:sz w:val="24"/>
          <w:szCs w:val="24"/>
        </w:rPr>
        <w:t>сказку вам рассказать? (Листает книгу). Вот нашла. Эту вы наверняка не знаете. А про кого эта сказку – отгадайте, слушайте загадку: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Ростом разные игрушки,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4418FE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4418FE">
        <w:rPr>
          <w:rFonts w:ascii="Times New Roman" w:hAnsi="Times New Roman" w:cs="Times New Roman"/>
          <w:sz w:val="24"/>
          <w:szCs w:val="24"/>
        </w:rPr>
        <w:t xml:space="preserve"> друг на дружку,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Все они сидят друг в дружке,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А всего – одна игрушка!  (Матрешка)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635A15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 w:rsidRPr="004418FE">
        <w:rPr>
          <w:rFonts w:ascii="Times New Roman" w:hAnsi="Times New Roman" w:cs="Times New Roman"/>
          <w:sz w:val="24"/>
          <w:szCs w:val="24"/>
        </w:rPr>
        <w:t xml:space="preserve">. Угадали, молодцы! Сказка моя про матрешку, она так и называется «Русская матрешка», слушайте. 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 xml:space="preserve">Много кукол деревянных, </w:t>
      </w:r>
      <w:proofErr w:type="spellStart"/>
      <w:r w:rsidRPr="004418FE">
        <w:rPr>
          <w:rFonts w:ascii="Times New Roman" w:hAnsi="Times New Roman" w:cs="Times New Roman"/>
          <w:sz w:val="24"/>
          <w:szCs w:val="24"/>
        </w:rPr>
        <w:t>круголицых</w:t>
      </w:r>
      <w:proofErr w:type="spellEnd"/>
      <w:r w:rsidRPr="004418FE">
        <w:rPr>
          <w:rFonts w:ascii="Times New Roman" w:hAnsi="Times New Roman" w:cs="Times New Roman"/>
          <w:sz w:val="24"/>
          <w:szCs w:val="24"/>
        </w:rPr>
        <w:t xml:space="preserve"> и румяных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На столе у нас живут – всех матрешками зовут.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>Эта игрушка с сюрпризом…</w:t>
      </w:r>
    </w:p>
    <w:p w:rsidR="004418FE" w:rsidRPr="004418FE" w:rsidRDefault="004418F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8FE">
        <w:rPr>
          <w:rFonts w:ascii="Times New Roman" w:hAnsi="Times New Roman" w:cs="Times New Roman"/>
          <w:sz w:val="24"/>
          <w:szCs w:val="24"/>
        </w:rPr>
        <w:t xml:space="preserve">Посмотрите-ка, ребята, чем </w:t>
      </w:r>
      <w:proofErr w:type="spellStart"/>
      <w:r w:rsidRPr="004418FE">
        <w:rPr>
          <w:rFonts w:ascii="Times New Roman" w:hAnsi="Times New Roman" w:cs="Times New Roman"/>
          <w:sz w:val="24"/>
          <w:szCs w:val="24"/>
        </w:rPr>
        <w:t>матрешечка</w:t>
      </w:r>
      <w:proofErr w:type="spellEnd"/>
      <w:r w:rsidRPr="00441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8FE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4418FE">
        <w:rPr>
          <w:rFonts w:ascii="Times New Roman" w:hAnsi="Times New Roman" w:cs="Times New Roman"/>
          <w:sz w:val="24"/>
          <w:szCs w:val="24"/>
        </w:rPr>
        <w:t>?</w:t>
      </w:r>
    </w:p>
    <w:p w:rsidR="004418FE" w:rsidRDefault="00635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матрешки-невелички есть веселые сестрички.</w:t>
      </w:r>
    </w:p>
    <w:p w:rsidR="00635A15" w:rsidRDefault="00635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столе под салфеткой - матрешки)</w:t>
      </w:r>
    </w:p>
    <w:p w:rsidR="00635A15" w:rsidRDefault="00635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красавице-матрешке спрятана сестричка поменьше, а какие они яркие, нарядные!</w:t>
      </w:r>
    </w:p>
    <w:p w:rsidR="00635A15" w:rsidRDefault="00635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давних времен матрешка на Руси считалась символом плодородия, богатства и изобилия. Матрешка была своеобразным оберегом семьи – хранительницей домашнего очага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вытачивали из дерева, а потом расписывали красками, «</w:t>
      </w:r>
      <w:r w:rsidR="001F730A">
        <w:rPr>
          <w:rFonts w:ascii="Times New Roman" w:hAnsi="Times New Roman" w:cs="Times New Roman"/>
          <w:sz w:val="24"/>
          <w:szCs w:val="24"/>
        </w:rPr>
        <w:t>одевали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730A">
        <w:rPr>
          <w:rFonts w:ascii="Times New Roman" w:hAnsi="Times New Roman" w:cs="Times New Roman"/>
          <w:sz w:val="24"/>
          <w:szCs w:val="24"/>
        </w:rPr>
        <w:t xml:space="preserve"> в сарафаны, платочки.</w:t>
      </w:r>
      <w:r w:rsidR="007B1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06B" w:rsidRDefault="0064506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Полюбилась россиянам эта игрушка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каждого мастера матрешки имеют свое лицо, свой наряд и свой характер. И каждая матрешка своей улыбкой согревает души людей, дарит им тепло и как бы напоминает, что не нужно забывать все русские традиции, обычаи, праздники.</w:t>
      </w:r>
    </w:p>
    <w:p w:rsidR="0064506B" w:rsidRDefault="0064506B">
      <w:pPr>
        <w:contextualSpacing/>
        <w:rPr>
          <w:rFonts w:ascii="Times New Roman" w:hAnsi="Times New Roman" w:cs="Times New Roman"/>
          <w:sz w:val="24"/>
          <w:szCs w:val="24"/>
        </w:rPr>
      </w:pPr>
      <w:r w:rsidRPr="0064506B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Вот такая сказка, а вот – матрешки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их рассмотрим, возьмите по одной матрешке.</w:t>
      </w:r>
    </w:p>
    <w:p w:rsidR="0064506B" w:rsidRDefault="0064506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- Во что одета матрешка?</w:t>
      </w:r>
    </w:p>
    <w:p w:rsidR="0064506B" w:rsidRDefault="00056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узором украшают художники фартучки матрешек?</w:t>
      </w:r>
    </w:p>
    <w:p w:rsidR="00056A15" w:rsidRDefault="00056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краски используют?</w:t>
      </w:r>
    </w:p>
    <w:p w:rsidR="00056A15" w:rsidRDefault="00056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у кукол?</w:t>
      </w:r>
    </w:p>
    <w:p w:rsidR="00056A15" w:rsidRDefault="00056A15">
      <w:pPr>
        <w:contextualSpacing/>
        <w:rPr>
          <w:rFonts w:ascii="Times New Roman" w:hAnsi="Times New Roman" w:cs="Times New Roman"/>
          <w:sz w:val="24"/>
          <w:szCs w:val="24"/>
        </w:rPr>
      </w:pPr>
      <w:r w:rsidRPr="00924236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Правильно, ребята, узор состоит из ярких цветов, листьев, ягод. Сначала художник прорисовывает черной тушью контуры элементов узора и только после этого начинает работать краскам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красной, зеленой, желтой, синей, фиолетовой. В последнюю очередь прорисовывают травинки, стебельки, рисуют лицо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Яркие получаются матрешки, так и кажется, взмахнут они платочками и пустятся в пляс.</w:t>
      </w:r>
    </w:p>
    <w:p w:rsidR="00924236" w:rsidRDefault="00924236">
      <w:pPr>
        <w:contextualSpacing/>
        <w:rPr>
          <w:rFonts w:ascii="Times New Roman" w:hAnsi="Times New Roman" w:cs="Times New Roman"/>
          <w:sz w:val="24"/>
          <w:szCs w:val="24"/>
        </w:rPr>
      </w:pPr>
      <w:r w:rsidRPr="00924236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Pr="0092423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а в моей книжке есть волшебный кармашек, заглянем в него (в кармашке – шаблоны матрешек). Вы, девицы-красавицы да добрые молодцы, сейчас станете художниками и сами распишите матрешек (дети садятся за столы). </w:t>
      </w:r>
      <w:r w:rsidRPr="00924236">
        <w:rPr>
          <w:rFonts w:ascii="Times New Roman" w:hAnsi="Times New Roman" w:cs="Times New Roman"/>
          <w:i/>
          <w:sz w:val="24"/>
          <w:szCs w:val="24"/>
        </w:rPr>
        <w:t>Воспитатель показывает образцы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236" w:rsidRDefault="00924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дети работают.</w:t>
      </w:r>
    </w:p>
    <w:p w:rsidR="00924236" w:rsidRDefault="00924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окончании дети собирают всех матрешек вместе, находят самую нарядную, самую красивую, самую веселую, самую яркую, рассказывают о них.</w:t>
      </w:r>
    </w:p>
    <w:p w:rsidR="00924236" w:rsidRDefault="00924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924236" w:rsidRDefault="00924236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эй, девчушки-хохотушки.</w:t>
      </w:r>
    </w:p>
    <w:p w:rsidR="00924236" w:rsidRDefault="00924236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Запевайте частушки</w:t>
      </w:r>
    </w:p>
    <w:p w:rsidR="00924236" w:rsidRDefault="00924236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матрешек разных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ярких и прекрасных!</w:t>
      </w:r>
    </w:p>
    <w:p w:rsidR="00206D86" w:rsidRDefault="00206D86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06D86" w:rsidRDefault="00206D86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Частушки.</w:t>
      </w:r>
    </w:p>
    <w:p w:rsidR="00AB4E04" w:rsidRDefault="00AB4E04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  <w:sectPr w:rsidR="00AB4E04" w:rsidSect="00F570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E04" w:rsidRDefault="00206D86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Мы матрешки, мы сестрички</w:t>
      </w:r>
      <w:r w:rsidR="00AB4E04">
        <w:rPr>
          <w:rFonts w:ascii="Times New Roman" w:hAnsi="Times New Roman" w:cs="Times New Roman"/>
          <w:sz w:val="24"/>
          <w:szCs w:val="24"/>
        </w:rPr>
        <w:t>.</w:t>
      </w:r>
      <w:r w:rsidR="00AB4E04" w:rsidRPr="00AB4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толстушки-невелички.</w:t>
      </w:r>
    </w:p>
    <w:p w:rsidR="00AB4E04" w:rsidRDefault="00AB4E04" w:rsidP="00924236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пойдем плясать и петь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 нами не успеть!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Шли матрешки по дорожке,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их немножечко: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Матрены, три матрешки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Матрешечка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Девочки-беляночки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набелилися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вчера коров доили,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б не было воды,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было бы кружки.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было девчат,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 пел частушки?!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B4E04" w:rsidRPr="00AB4E04" w:rsidRDefault="00AB4E04" w:rsidP="00AB4E04">
      <w:pPr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AB4E04">
        <w:rPr>
          <w:rFonts w:ascii="Times New Roman" w:hAnsi="Times New Roman" w:cs="Times New Roman"/>
          <w:i/>
          <w:sz w:val="24"/>
          <w:szCs w:val="24"/>
        </w:rPr>
        <w:t>Использованные источники</w:t>
      </w:r>
    </w:p>
    <w:p w:rsidR="00AB4E04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Князева, О.Л. Приобщение детей к истокам русской народной культуры. – Детство-Пресс, 2010.</w:t>
      </w:r>
    </w:p>
    <w:p w:rsidR="00AB4E04" w:rsidRPr="00924236" w:rsidRDefault="00AB4E04" w:rsidP="00AB4E04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«Дошкольное воспитание»</w:t>
      </w:r>
    </w:p>
    <w:sectPr w:rsidR="00AB4E04" w:rsidRPr="00924236" w:rsidSect="00AB4E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71"/>
    <w:rsid w:val="00056A15"/>
    <w:rsid w:val="001E3DAD"/>
    <w:rsid w:val="001F730A"/>
    <w:rsid w:val="00206D86"/>
    <w:rsid w:val="004418FE"/>
    <w:rsid w:val="00576753"/>
    <w:rsid w:val="00630026"/>
    <w:rsid w:val="00635A15"/>
    <w:rsid w:val="0064506B"/>
    <w:rsid w:val="007B1A80"/>
    <w:rsid w:val="008B1CBF"/>
    <w:rsid w:val="00924236"/>
    <w:rsid w:val="009C5C3C"/>
    <w:rsid w:val="00AB4E04"/>
    <w:rsid w:val="00CD7871"/>
    <w:rsid w:val="00F570E9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2014-02-11T07:37:00Z</dcterms:created>
  <dcterms:modified xsi:type="dcterms:W3CDTF">2014-02-16T15:33:00Z</dcterms:modified>
</cp:coreProperties>
</file>