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95" w:rsidRPr="00142101" w:rsidRDefault="002A2095" w:rsidP="002A209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Выступление на МРО: «</w:t>
      </w:r>
      <w:r w:rsidRPr="00142101">
        <w:rPr>
          <w:rFonts w:ascii="Times New Roman" w:hAnsi="Times New Roman" w:cs="Times New Roman"/>
          <w:sz w:val="28"/>
          <w:szCs w:val="28"/>
          <w:u w:val="single"/>
        </w:rPr>
        <w:t>Познавательно- исследовательская деятельность в старшем дошкольном возрасте</w:t>
      </w:r>
      <w:r>
        <w:rPr>
          <w:rFonts w:ascii="Times New Roman" w:hAnsi="Times New Roman" w:cs="Times New Roman"/>
          <w:sz w:val="28"/>
          <w:szCs w:val="28"/>
          <w:u w:val="single"/>
        </w:rPr>
        <w:t>» (центр «Познания»)</w:t>
      </w:r>
      <w:r w:rsidRPr="001421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2095" w:rsidRDefault="002A2095" w:rsidP="002A2095">
      <w:pPr>
        <w:rPr>
          <w:noProof/>
        </w:rPr>
      </w:pPr>
      <w:r w:rsidRPr="00AB2649">
        <w:rPr>
          <w:rFonts w:ascii="Times New Roman" w:hAnsi="Times New Roman" w:cs="Times New Roman"/>
          <w:sz w:val="28"/>
          <w:szCs w:val="28"/>
        </w:rPr>
        <w:t>В старшем дошкольном возрасте познавательно- исследовательская деятельность детей усложняется.</w:t>
      </w:r>
      <w:r w:rsidRPr="00AB2649">
        <w:rPr>
          <w:rFonts w:ascii="Times New Roman" w:hAnsi="Times New Roman" w:cs="Times New Roman"/>
        </w:rPr>
        <w:t xml:space="preserve"> </w:t>
      </w:r>
      <w:r w:rsidRPr="00AB2649">
        <w:rPr>
          <w:rFonts w:ascii="Times New Roman" w:hAnsi="Times New Roman" w:cs="Times New Roman"/>
          <w:sz w:val="28"/>
          <w:szCs w:val="28"/>
        </w:rPr>
        <w:t>Работа педагога направлена на уточнение всего спектра свойств и признаков объектов и предметов, взаимосвязи и взаимозависимости объектов и явлений.</w:t>
      </w:r>
      <w:r w:rsidRPr="00DC0188">
        <w:rPr>
          <w:sz w:val="28"/>
          <w:szCs w:val="28"/>
        </w:rPr>
        <w:t xml:space="preserve"> </w:t>
      </w:r>
    </w:p>
    <w:p w:rsidR="002A2095" w:rsidRPr="00B347F5" w:rsidRDefault="002A2095" w:rsidP="002A209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деятельности изменяется от познания окружающих ребенка вещей к вещам более отвлеченным, не входящим в его непосредственный опыт. В старшем возрасте действия ребенка все более определяются внутренними целями, замыслами 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).</w:t>
      </w:r>
    </w:p>
    <w:p w:rsidR="002A2095" w:rsidRDefault="002A2095" w:rsidP="002A2095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 по познавательно- исследовательской  деятельности должен</w:t>
      </w:r>
      <w:r w:rsidRPr="00E75AE2">
        <w:rPr>
          <w:sz w:val="28"/>
          <w:szCs w:val="28"/>
        </w:rPr>
        <w:t xml:space="preserve"> предоставлять ребенку право выбора деятельности, возможность максимально активно проявлять себя.</w:t>
      </w:r>
    </w:p>
    <w:p w:rsidR="002A2095" w:rsidRDefault="002A2095" w:rsidP="002A2095">
      <w:pPr>
        <w:pStyle w:val="a3"/>
        <w:rPr>
          <w:sz w:val="28"/>
        </w:rPr>
      </w:pPr>
      <w:r>
        <w:rPr>
          <w:sz w:val="28"/>
          <w:szCs w:val="28"/>
        </w:rPr>
        <w:t xml:space="preserve">Дети могут ежедневно сделать свой выбор и организовать свою познавательную деятельность в центре познания, который расположен </w:t>
      </w:r>
      <w:r>
        <w:rPr>
          <w:sz w:val="28"/>
        </w:rPr>
        <w:t>вблизи окна, имеет свободный доступ к оборудованию. Материал систематически пополняется, меняется в зависимости от изучаемого  свойства</w:t>
      </w:r>
      <w:r w:rsidRPr="00142101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слайд 3)</w:t>
      </w:r>
    </w:p>
    <w:p w:rsidR="002A2095" w:rsidRPr="00142101" w:rsidRDefault="002A2095" w:rsidP="002A2095">
      <w:pPr>
        <w:pStyle w:val="a3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 В центре живет мудрая сова.  Введение сказочного персонажа превращает занятие в увлекательную игру, способствует побуждению интереса к экспериментированию</w:t>
      </w:r>
      <w:r w:rsidRPr="00142101">
        <w:rPr>
          <w:sz w:val="28"/>
        </w:rPr>
        <w:t xml:space="preserve"> </w:t>
      </w:r>
      <w:r>
        <w:rPr>
          <w:sz w:val="28"/>
        </w:rPr>
        <w:t>(</w:t>
      </w:r>
      <w:r w:rsidRPr="00B347F5">
        <w:rPr>
          <w:i/>
          <w:sz w:val="28"/>
        </w:rPr>
        <w:t>слайд</w:t>
      </w:r>
      <w:proofErr w:type="gramStart"/>
      <w:r>
        <w:rPr>
          <w:i/>
          <w:sz w:val="28"/>
        </w:rPr>
        <w:t>4</w:t>
      </w:r>
      <w:proofErr w:type="gramEnd"/>
      <w:r>
        <w:rPr>
          <w:i/>
          <w:sz w:val="28"/>
        </w:rPr>
        <w:t>).</w:t>
      </w:r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объектам для исследования в реальном действии относится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широкий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диапозон материалов, от специально разработанных для развития ребенка до естественных природных объектов. </w:t>
      </w:r>
    </w:p>
    <w:p w:rsidR="002A2095" w:rsidRDefault="002A2095" w:rsidP="002A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Это,  прежде всего,  оборудование для исследования свойств воды и песка:</w:t>
      </w:r>
      <w:r w:rsidRPr="00E91D8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1D8A">
        <w:rPr>
          <w:rFonts w:ascii="Times New Roman" w:hAnsi="Times New Roman" w:cs="Times New Roman"/>
          <w:sz w:val="28"/>
          <w:szCs w:val="28"/>
        </w:rPr>
        <w:t xml:space="preserve">мкости разной вместимости: мелкие стаканы, наборы прозрачных сосудов разных форм и объемов), </w:t>
      </w:r>
      <w:r>
        <w:rPr>
          <w:rFonts w:ascii="Times New Roman" w:hAnsi="Times New Roman" w:cs="Times New Roman"/>
          <w:sz w:val="28"/>
          <w:szCs w:val="28"/>
        </w:rPr>
        <w:t>груши</w:t>
      </w:r>
      <w:r w:rsidRPr="00E91D8A">
        <w:rPr>
          <w:rFonts w:ascii="Times New Roman" w:hAnsi="Times New Roman" w:cs="Times New Roman"/>
          <w:sz w:val="28"/>
          <w:szCs w:val="28"/>
        </w:rPr>
        <w:t>, палоч</w:t>
      </w:r>
      <w:r>
        <w:rPr>
          <w:rFonts w:ascii="Times New Roman" w:hAnsi="Times New Roman" w:cs="Times New Roman"/>
          <w:sz w:val="28"/>
          <w:szCs w:val="28"/>
        </w:rPr>
        <w:t>ки, воронки, пипетки, водяные мельницы, формочки для льда, пищевые и непищевые красители,</w:t>
      </w:r>
      <w:r w:rsidRPr="00E91D8A">
        <w:rPr>
          <w:rFonts w:ascii="Times New Roman" w:hAnsi="Times New Roman" w:cs="Times New Roman"/>
          <w:sz w:val="28"/>
          <w:szCs w:val="28"/>
        </w:rPr>
        <w:t xml:space="preserve"> сито, ложки, лопатки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91D8A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E91D8A">
        <w:rPr>
          <w:rFonts w:ascii="Times New Roman" w:hAnsi="Times New Roman" w:cs="Times New Roman"/>
          <w:sz w:val="28"/>
          <w:szCs w:val="28"/>
        </w:rPr>
        <w:t>мкости для измерения, пере</w:t>
      </w:r>
      <w:r>
        <w:rPr>
          <w:rFonts w:ascii="Times New Roman" w:hAnsi="Times New Roman" w:cs="Times New Roman"/>
          <w:sz w:val="28"/>
          <w:szCs w:val="28"/>
        </w:rPr>
        <w:t xml:space="preserve">сыпания, исследования, хранения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слайд 5,6).</w:t>
      </w:r>
    </w:p>
    <w:p w:rsidR="002A2095" w:rsidRPr="002E2084" w:rsidRDefault="002A2095" w:rsidP="002A209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изучения свойств воздуха (трубочки, мыльные пузыри, воздушные шары, вертушки для опытов с воздушным потоком, воздушный змей,  флюгер</w:t>
      </w:r>
      <w:r w:rsidRPr="001421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7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).</w:t>
      </w:r>
    </w:p>
    <w:p w:rsidR="002A2095" w:rsidRDefault="002A2095" w:rsidP="002A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свойств магнита  (разные магниты, металлические и неметаллические предметы) </w:t>
      </w:r>
      <w:r w:rsidRPr="001421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>8).</w:t>
      </w:r>
    </w:p>
    <w:p w:rsidR="002A2095" w:rsidRDefault="002A2095" w:rsidP="002A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изучения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 св</w:t>
      </w:r>
      <w:proofErr w:type="gramEnd"/>
      <w:r>
        <w:rPr>
          <w:rFonts w:ascii="Times New Roman" w:hAnsi="Times New Roman" w:cs="Times New Roman"/>
          <w:sz w:val="28"/>
          <w:szCs w:val="28"/>
        </w:rPr>
        <w:t>ета, цвета и звука-зеркала, изготовленный с детьми телефон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2A2095" w:rsidRDefault="002A2095" w:rsidP="002A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для моделирования тех или иных природных явлений (магнит, преломляющая призма, светофильтры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), позволяющие установить причинно- следственные связи, варьировать условия достижения того или иного эффекта</w:t>
      </w:r>
      <w:r w:rsidRPr="001421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слайд 9).</w:t>
      </w:r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развития поисково - познавательной деятельности, и знакомства со свойствами материалов, в центре  располагаются образцы  из которых делают предметы (ткани, металл, пластмасса, дерево, бумага, стекло) </w:t>
      </w:r>
      <w:r w:rsidRPr="001421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слайд10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2A2095" w:rsidRDefault="002A2095" w:rsidP="002A209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Предлагаются доступные для ребенка инструменты и приборы (Микроскоп, компас, лупа, весы, термометр), простые механизмы (система шестеренок, рычагов), действия с которыми стимулируют ребенка к открытию новых свойств окружающих предметов, установлению причинно- следственных связей между вещами и событиями  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 11).</w:t>
      </w:r>
    </w:p>
    <w:p w:rsidR="002A2095" w:rsidRDefault="002A2095" w:rsidP="002A209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A2095" w:rsidRDefault="002A2095" w:rsidP="002A209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Игровые компьютеры, электронные и механические игрушки приближают к современной науке и технике, расширяют технический кругозор 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>12)</w:t>
      </w:r>
    </w:p>
    <w:p w:rsidR="002A2095" w:rsidRDefault="002A2095" w:rsidP="002A209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Для детей старшего дошкольного возраста необходимы материалы разных типов. При этом объекты для исследования в действии должны включать в себя широкий спектр природных объектов (коллекции камней, ракушек, плодов растений) 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 13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2A2095" w:rsidRPr="00E91D8A" w:rsidRDefault="002A2095" w:rsidP="002A2095">
      <w:pP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Для знакомства детей с почвой имеются образцы глины, песка, чернозёма.</w:t>
      </w:r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  <w:r w:rsidRPr="001F180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Образно- символический материал  отражает  многообразие природного и рукотворного мира. Он предоставляет возможность исследования и выделения существенных признаков предметов и явлений окружающего мира, поиска их места в системе связанных с ними предметов и явлений. Это картинки для иерархической классификации предметов (установления родовидовых отношений): виды животных, транспорта, профессий)</w:t>
      </w:r>
      <w:r w:rsidRPr="001421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 14</w:t>
      </w:r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Серии картинок для выстраивания временных рядов: раньш</w:t>
      </w:r>
      <w:proofErr w:type="gramStart"/>
      <w:r>
        <w:rPr>
          <w:rFonts w:ascii="Times New Roman" w:eastAsia="Times New Roman" w:hAnsi="Times New Roman" w:cs="Times New Roman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сейчас (история транспорта, жилища, одежды, электроприборов)</w:t>
      </w:r>
      <w:r w:rsidRPr="001421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 15 ).</w:t>
      </w:r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знакомства детей с предшественниками предметов и вхождение в атмосферу прошлого,  в  группе создан мини </w:t>
      </w:r>
      <w:proofErr w:type="gramStart"/>
      <w:r>
        <w:rPr>
          <w:rFonts w:ascii="Times New Roman" w:eastAsia="Times New Roman" w:hAnsi="Times New Roman" w:cs="Times New Roman"/>
          <w:sz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</w:rPr>
        <w:t>узей «Бабушкин сундучок»; изготовлен макет крестьяинской избы с утварью того времени 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 16,17 ).</w:t>
      </w:r>
    </w:p>
    <w:p w:rsidR="002A2095" w:rsidRPr="001F1808" w:rsidRDefault="002A2095" w:rsidP="002A2095">
      <w:pPr>
        <w:rPr>
          <w:rFonts w:ascii="Times New Roman" w:hAnsi="Times New Roman" w:cs="Times New Roman"/>
          <w:sz w:val="28"/>
          <w:szCs w:val="28"/>
        </w:rPr>
      </w:pPr>
      <w:r w:rsidRPr="001F1808">
        <w:rPr>
          <w:rFonts w:ascii="Times New Roman" w:hAnsi="Times New Roman" w:cs="Times New Roman"/>
          <w:sz w:val="28"/>
          <w:szCs w:val="28"/>
        </w:rPr>
        <w:lastRenderedPageBreak/>
        <w:t xml:space="preserve">Старших дошкольников мы знакомим с движением тел и его основными компонентами, шарообразностью Земли, суточными и сезонными изменениями, с массой тел при помощи весов, с агрегатными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вещества </w:t>
      </w:r>
      <w:r w:rsidRPr="001F1808">
        <w:rPr>
          <w:rFonts w:ascii="Times New Roman" w:hAnsi="Times New Roman" w:cs="Times New Roman"/>
          <w:sz w:val="28"/>
          <w:szCs w:val="28"/>
        </w:rPr>
        <w:t>и пр.</w:t>
      </w:r>
      <w:r>
        <w:rPr>
          <w:rFonts w:ascii="Times New Roman" w:hAnsi="Times New Roman" w:cs="Times New Roman"/>
          <w:sz w:val="28"/>
          <w:szCs w:val="28"/>
        </w:rPr>
        <w:t xml:space="preserve"> Поэтому, в центре представлены </w:t>
      </w:r>
      <w:r>
        <w:rPr>
          <w:rFonts w:ascii="Times New Roman" w:eastAsia="Times New Roman" w:hAnsi="Times New Roman" w:cs="Times New Roman"/>
          <w:sz w:val="28"/>
        </w:rPr>
        <w:t>наглядно-графические модели пространства (глобус, географические карты, иллюстрированные планы местности, календари природы) 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 18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)</w:t>
      </w:r>
      <w:proofErr w:type="gramEnd"/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Общепринятые системы условных графических обозначений (наборы карточек с изображением дорожных знаков, погодных явлений) 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>19).</w:t>
      </w:r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Здесь же находятся дневнеки наблюдений, алгоритмы опытов и экспериментов, которые служат для овладения моделирующей деятельностью, систематизации познавательного опыта</w:t>
      </w:r>
      <w:r w:rsidRPr="001421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 20-22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2A2095" w:rsidRDefault="002A2095" w:rsidP="002A2095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Нельзя </w:t>
      </w:r>
      <w:proofErr w:type="gramStart"/>
      <w:r>
        <w:rPr>
          <w:rFonts w:ascii="Times New Roman" w:eastAsia="Times New Roman" w:hAnsi="Times New Roman" w:cs="Times New Roman"/>
          <w:sz w:val="28"/>
        </w:rPr>
        <w:t>не  дооценивать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роль познавательной литературы. Своевременное внесение  иллюстрированных изданий познавательного характера (атласов, энциклопедий, книг о мире животных и растений, книг об истории  рукотворных предметов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>, расширяют образный мир ребенка и формируют у детей умение самостоятельно «работать» с книгой, добывать нужную информацию</w:t>
      </w:r>
      <w:r w:rsidRPr="00AB2649">
        <w:rPr>
          <w:rStyle w:val="a4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B347F5">
        <w:rPr>
          <w:rFonts w:ascii="Times New Roman" w:eastAsia="Times New Roman" w:hAnsi="Times New Roman" w:cs="Times New Roman"/>
          <w:i/>
          <w:sz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 23).</w:t>
      </w:r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Подобранный материал по познавательно- исследовательской деятельности позволяет в полной мере решать программные задачи.</w:t>
      </w:r>
    </w:p>
    <w:p w:rsidR="002A2095" w:rsidRDefault="002A2095" w:rsidP="002A2095">
      <w:pPr>
        <w:rPr>
          <w:rFonts w:ascii="Times New Roman" w:eastAsia="Times New Roman" w:hAnsi="Times New Roman" w:cs="Times New Roman"/>
          <w:sz w:val="28"/>
        </w:rPr>
      </w:pPr>
    </w:p>
    <w:p w:rsidR="002A2095" w:rsidRPr="008A765E" w:rsidRDefault="002A2095" w:rsidP="002A2095">
      <w:pPr>
        <w:rPr>
          <w:rStyle w:val="a4"/>
          <w:b w:val="0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Колина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Г.Ф- воспитатель МКДОУ №8 г. Сим</w:t>
      </w:r>
    </w:p>
    <w:p w:rsidR="002A2095" w:rsidRDefault="002A2095" w:rsidP="002A2095">
      <w:pPr>
        <w:pStyle w:val="a3"/>
        <w:rPr>
          <w:rStyle w:val="a4"/>
          <w:i/>
          <w:iCs/>
        </w:rPr>
      </w:pPr>
    </w:p>
    <w:p w:rsidR="00784D9E" w:rsidRDefault="00784D9E"/>
    <w:sectPr w:rsidR="0078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095"/>
    <w:rsid w:val="002A2095"/>
    <w:rsid w:val="0078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20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2015-02-27T06:41:00Z</dcterms:created>
  <dcterms:modified xsi:type="dcterms:W3CDTF">2015-02-27T06:41:00Z</dcterms:modified>
</cp:coreProperties>
</file>