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62" w:rsidRPr="00B44CC8" w:rsidRDefault="00B4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дошкольное образовательное учреждение </w:t>
      </w:r>
    </w:p>
    <w:p w:rsidR="009A1162" w:rsidRDefault="00B4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детский сад №5</w:t>
      </w:r>
    </w:p>
    <w:p w:rsidR="00B44CC8" w:rsidRDefault="00B4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комбинированного вида 2 категории</w:t>
      </w:r>
    </w:p>
    <w:p w:rsidR="00B44CC8" w:rsidRPr="00B44CC8" w:rsidRDefault="00B4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города Алейска Алтайского края.</w:t>
      </w:r>
    </w:p>
    <w:p w:rsidR="009A1162" w:rsidRDefault="009A1162">
      <w:pPr>
        <w:rPr>
          <w:rFonts w:ascii="Times New Roman" w:hAnsi="Times New Roman" w:cs="Times New Roman"/>
          <w:sz w:val="36"/>
          <w:szCs w:val="36"/>
        </w:rPr>
      </w:pPr>
    </w:p>
    <w:p w:rsidR="009A1162" w:rsidRDefault="009A1162">
      <w:pPr>
        <w:rPr>
          <w:rFonts w:ascii="Times New Roman" w:hAnsi="Times New Roman" w:cs="Times New Roman"/>
          <w:sz w:val="36"/>
          <w:szCs w:val="36"/>
        </w:rPr>
      </w:pPr>
    </w:p>
    <w:p w:rsidR="00B44CC8" w:rsidRDefault="00B44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Рабочая программа</w:t>
      </w:r>
      <w:r w:rsidR="00BC0E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1E3EA7" w:rsidRDefault="00B44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«Формирование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элементарных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экологических                                            </w:t>
      </w:r>
    </w:p>
    <w:p w:rsidR="001E3EA7" w:rsidRDefault="00B44CC8" w:rsidP="00B44CC8">
      <w:p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представлений дошкольников»</w:t>
      </w:r>
    </w:p>
    <w:p w:rsidR="00B44CC8" w:rsidRPr="001E3EA7" w:rsidRDefault="00B44CC8" w:rsidP="00B44CC8">
      <w:p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старший дошкольный возраст.</w:t>
      </w:r>
    </w:p>
    <w:p w:rsidR="001E3EA7" w:rsidRPr="001E3EA7" w:rsidRDefault="001E3EA7" w:rsidP="001E3EA7">
      <w:pPr>
        <w:rPr>
          <w:rFonts w:ascii="Times New Roman" w:hAnsi="Times New Roman" w:cs="Times New Roman"/>
          <w:sz w:val="36"/>
          <w:szCs w:val="36"/>
        </w:rPr>
      </w:pPr>
    </w:p>
    <w:p w:rsidR="001E3EA7" w:rsidRPr="001E3EA7" w:rsidRDefault="001E3EA7" w:rsidP="001E3EA7">
      <w:pPr>
        <w:rPr>
          <w:rFonts w:ascii="Times New Roman" w:hAnsi="Times New Roman" w:cs="Times New Roman"/>
          <w:sz w:val="36"/>
          <w:szCs w:val="36"/>
        </w:rPr>
      </w:pPr>
    </w:p>
    <w:p w:rsidR="001E3EA7" w:rsidRPr="001E3EA7" w:rsidRDefault="001E3EA7" w:rsidP="001E3EA7">
      <w:pPr>
        <w:rPr>
          <w:rFonts w:ascii="Times New Roman" w:hAnsi="Times New Roman" w:cs="Times New Roman"/>
          <w:sz w:val="36"/>
          <w:szCs w:val="36"/>
        </w:rPr>
      </w:pPr>
    </w:p>
    <w:p w:rsidR="001E3EA7" w:rsidRPr="001E3EA7" w:rsidRDefault="001E3EA7" w:rsidP="001E3EA7">
      <w:pPr>
        <w:rPr>
          <w:rFonts w:ascii="Times New Roman" w:hAnsi="Times New Roman" w:cs="Times New Roman"/>
          <w:sz w:val="36"/>
          <w:szCs w:val="36"/>
        </w:rPr>
      </w:pPr>
    </w:p>
    <w:p w:rsidR="001E3EA7" w:rsidRPr="001E3EA7" w:rsidRDefault="001E3EA7" w:rsidP="001E3EA7">
      <w:pPr>
        <w:rPr>
          <w:rFonts w:ascii="Times New Roman" w:hAnsi="Times New Roman" w:cs="Times New Roman"/>
          <w:sz w:val="36"/>
          <w:szCs w:val="36"/>
        </w:rPr>
      </w:pPr>
    </w:p>
    <w:p w:rsidR="001E3EA7" w:rsidRPr="00B44CC8" w:rsidRDefault="00B44CC8" w:rsidP="00B44CC8">
      <w:pPr>
        <w:tabs>
          <w:tab w:val="left" w:pos="70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Pr="00B44CC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E3EA7" w:rsidRPr="00B44CC8" w:rsidRDefault="00B44CC8" w:rsidP="00B44CC8">
      <w:pPr>
        <w:tabs>
          <w:tab w:val="left" w:pos="7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7D" w:rsidRDefault="00B44CC8" w:rsidP="00B44CC8">
      <w:pPr>
        <w:tabs>
          <w:tab w:val="left" w:pos="2962"/>
          <w:tab w:val="left" w:pos="7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Елена Валерьевна</w:t>
      </w:r>
    </w:p>
    <w:p w:rsidR="00B44CC8" w:rsidRPr="00B44CC8" w:rsidRDefault="00B44CC8" w:rsidP="00B44CC8">
      <w:pPr>
        <w:tabs>
          <w:tab w:val="left" w:pos="2962"/>
          <w:tab w:val="left" w:pos="70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44CC8">
        <w:rPr>
          <w:rFonts w:ascii="Times New Roman" w:hAnsi="Times New Roman" w:cs="Times New Roman"/>
          <w:sz w:val="24"/>
          <w:szCs w:val="24"/>
        </w:rPr>
        <w:t xml:space="preserve">воспитатель первой </w:t>
      </w:r>
    </w:p>
    <w:p w:rsidR="001E3EA7" w:rsidRPr="00B44CC8" w:rsidRDefault="00B44CC8" w:rsidP="00B44CC8">
      <w:pPr>
        <w:tabs>
          <w:tab w:val="left" w:pos="6181"/>
        </w:tabs>
        <w:rPr>
          <w:rFonts w:ascii="Times New Roman" w:hAnsi="Times New Roman" w:cs="Times New Roman"/>
          <w:sz w:val="24"/>
          <w:szCs w:val="24"/>
        </w:rPr>
      </w:pPr>
      <w:r w:rsidRPr="00B44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4CC8">
        <w:rPr>
          <w:rFonts w:ascii="Times New Roman" w:hAnsi="Times New Roman" w:cs="Times New Roman"/>
          <w:sz w:val="24"/>
          <w:szCs w:val="24"/>
        </w:rPr>
        <w:t xml:space="preserve">   квалификационной категории</w:t>
      </w:r>
    </w:p>
    <w:p w:rsidR="001E3EA7" w:rsidRPr="00B44CC8" w:rsidRDefault="001E3EA7" w:rsidP="00B44CC8">
      <w:pPr>
        <w:tabs>
          <w:tab w:val="left" w:pos="6385"/>
        </w:tabs>
        <w:rPr>
          <w:rFonts w:ascii="Times New Roman" w:hAnsi="Times New Roman" w:cs="Times New Roman"/>
          <w:sz w:val="24"/>
          <w:szCs w:val="24"/>
        </w:rPr>
      </w:pPr>
      <w:r w:rsidRPr="00B44CC8">
        <w:rPr>
          <w:rFonts w:ascii="Times New Roman" w:hAnsi="Times New Roman" w:cs="Times New Roman"/>
          <w:sz w:val="24"/>
          <w:szCs w:val="24"/>
        </w:rPr>
        <w:tab/>
      </w:r>
    </w:p>
    <w:p w:rsidR="00767BEF" w:rsidRDefault="00767BEF" w:rsidP="00767BEF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767BEF">
        <w:rPr>
          <w:rFonts w:ascii="Times New Roman" w:hAnsi="Times New Roman" w:cs="Times New Roman"/>
          <w:sz w:val="28"/>
          <w:szCs w:val="28"/>
        </w:rPr>
        <w:t>г. Алейск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A7" w:rsidRPr="00767BEF" w:rsidRDefault="00767BEF" w:rsidP="00767BEF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6197">
        <w:rPr>
          <w:rFonts w:ascii="Times New Roman" w:hAnsi="Times New Roman" w:cs="Times New Roman"/>
          <w:sz w:val="24"/>
          <w:szCs w:val="24"/>
        </w:rPr>
        <w:t>2014 г.</w:t>
      </w:r>
    </w:p>
    <w:p w:rsidR="001E3EA7" w:rsidRDefault="001E3EA7" w:rsidP="001E3EA7">
      <w:pPr>
        <w:tabs>
          <w:tab w:val="left" w:pos="2962"/>
        </w:tabs>
        <w:rPr>
          <w:rFonts w:ascii="Times New Roman" w:hAnsi="Times New Roman" w:cs="Times New Roman"/>
          <w:sz w:val="36"/>
          <w:szCs w:val="36"/>
        </w:rPr>
      </w:pPr>
    </w:p>
    <w:p w:rsidR="00767BEF" w:rsidRPr="007E3F53" w:rsidRDefault="00767BEF" w:rsidP="00767BEF">
      <w:pPr>
        <w:tabs>
          <w:tab w:val="left" w:pos="2962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lastRenderedPageBreak/>
        <w:t>Содержание:                                                                                                       стр.</w:t>
      </w:r>
    </w:p>
    <w:p w:rsidR="00767BEF" w:rsidRPr="007E3F53" w:rsidRDefault="00767BEF" w:rsidP="00767BEF">
      <w:pPr>
        <w:tabs>
          <w:tab w:val="left" w:pos="2962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>1.Целевой раздел.                                                                                                  3</w:t>
      </w:r>
    </w:p>
    <w:p w:rsidR="00767BEF" w:rsidRPr="007E3F53" w:rsidRDefault="00767BEF" w:rsidP="00767BEF">
      <w:pPr>
        <w:tabs>
          <w:tab w:val="left" w:pos="2962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1.1. Введение.                                                                                                     3</w:t>
      </w:r>
    </w:p>
    <w:p w:rsidR="00767BEF" w:rsidRPr="007E3F53" w:rsidRDefault="00767BEF" w:rsidP="00767BEF">
      <w:pPr>
        <w:tabs>
          <w:tab w:val="left" w:pos="296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1.2. Пояснительная записка.                                                                             4</w:t>
      </w:r>
    </w:p>
    <w:p w:rsidR="00767BEF" w:rsidRPr="007E3F53" w:rsidRDefault="00767BEF" w:rsidP="00767BEF">
      <w:pPr>
        <w:tabs>
          <w:tab w:val="left" w:pos="296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1.3. Цель и задачи рабочей программы.                                                          5</w:t>
      </w:r>
    </w:p>
    <w:p w:rsidR="00767BEF" w:rsidRPr="007E3F53" w:rsidRDefault="00767BEF" w:rsidP="00767BEF">
      <w:pPr>
        <w:tabs>
          <w:tab w:val="left" w:pos="2962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1.4. Принципы и подходы в организации образовательного процесса.       6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1.5. Психолого – педагогическая характеристика особенностей развития </w:t>
      </w:r>
      <w:r w:rsidR="001E27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E3F53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возраста.                                                              </w:t>
      </w:r>
      <w:r w:rsidR="001E27F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1.6. Планируемые результаты освоения программы.                                     7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>2. Содержательный раздел.                                                                                  8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2.1. Цель и задачи образовательной деятельности.                                        8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2.2. Методы и формы работы с детьми.                                                           9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 2.3. Комплексно – тематическое планирование работы с детьми.               10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>3. Организационный раздел.                                                                               16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3.1. Материально – техническое обеспечение программы.                           16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 xml:space="preserve">  3.2. Методическое обеспечение программы.                                                  16</w:t>
      </w: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</w:p>
    <w:p w:rsidR="00767BEF" w:rsidRPr="007E3F53" w:rsidRDefault="00767BEF" w:rsidP="00767BEF">
      <w:pPr>
        <w:rPr>
          <w:rFonts w:ascii="Times New Roman" w:hAnsi="Times New Roman" w:cs="Times New Roman"/>
          <w:sz w:val="24"/>
          <w:szCs w:val="24"/>
        </w:rPr>
      </w:pPr>
    </w:p>
    <w:p w:rsidR="001E3EA7" w:rsidRDefault="001E3EA7" w:rsidP="001E3EA7">
      <w:pPr>
        <w:tabs>
          <w:tab w:val="left" w:pos="2962"/>
        </w:tabs>
        <w:rPr>
          <w:rFonts w:ascii="Times New Roman" w:hAnsi="Times New Roman" w:cs="Times New Roman"/>
          <w:sz w:val="36"/>
          <w:szCs w:val="36"/>
        </w:rPr>
      </w:pPr>
    </w:p>
    <w:p w:rsidR="001E3EA7" w:rsidRDefault="00E664A6" w:rsidP="001E3EA7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BC0E37" w:rsidRPr="007E3F53" w:rsidRDefault="00E664A6" w:rsidP="00767BEF">
      <w:pPr>
        <w:tabs>
          <w:tab w:val="left" w:pos="2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67B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0E37" w:rsidRPr="007E3F53" w:rsidRDefault="00BC0E37" w:rsidP="00BC0E37">
      <w:pPr>
        <w:rPr>
          <w:rFonts w:ascii="Times New Roman" w:hAnsi="Times New Roman" w:cs="Times New Roman"/>
          <w:sz w:val="24"/>
          <w:szCs w:val="24"/>
        </w:rPr>
      </w:pPr>
    </w:p>
    <w:p w:rsidR="00BC0E37" w:rsidRPr="007E3F53" w:rsidRDefault="00BC0E37" w:rsidP="00BC0E37">
      <w:pPr>
        <w:rPr>
          <w:rFonts w:ascii="Times New Roman" w:hAnsi="Times New Roman" w:cs="Times New Roman"/>
          <w:sz w:val="24"/>
          <w:szCs w:val="24"/>
        </w:rPr>
      </w:pPr>
    </w:p>
    <w:p w:rsidR="00BC0E37" w:rsidRPr="007E3F53" w:rsidRDefault="00BC0E37" w:rsidP="00BC0E37">
      <w:pPr>
        <w:rPr>
          <w:rFonts w:ascii="Times New Roman" w:hAnsi="Times New Roman" w:cs="Times New Roman"/>
          <w:sz w:val="24"/>
          <w:szCs w:val="24"/>
        </w:rPr>
      </w:pPr>
    </w:p>
    <w:p w:rsidR="00BC0E37" w:rsidRPr="007E3F53" w:rsidRDefault="00BC0E37" w:rsidP="00BC0E37">
      <w:pPr>
        <w:rPr>
          <w:rFonts w:ascii="Times New Roman" w:hAnsi="Times New Roman" w:cs="Times New Roman"/>
          <w:sz w:val="24"/>
          <w:szCs w:val="24"/>
        </w:rPr>
      </w:pPr>
    </w:p>
    <w:p w:rsidR="00BC0E37" w:rsidRPr="007E3F53" w:rsidRDefault="00BC0E37" w:rsidP="00BC0E37">
      <w:pPr>
        <w:rPr>
          <w:rFonts w:ascii="Times New Roman" w:hAnsi="Times New Roman" w:cs="Times New Roman"/>
          <w:sz w:val="24"/>
          <w:szCs w:val="24"/>
        </w:rPr>
      </w:pPr>
    </w:p>
    <w:p w:rsidR="001E3EA7" w:rsidRPr="007E3F53" w:rsidRDefault="00BC0E37" w:rsidP="00BC0E37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sz w:val="24"/>
          <w:szCs w:val="24"/>
        </w:rPr>
        <w:tab/>
      </w:r>
    </w:p>
    <w:p w:rsidR="00BC0E37" w:rsidRPr="007E3F53" w:rsidRDefault="00BC0E37" w:rsidP="00BC0E37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</w:p>
    <w:p w:rsidR="007E3F53" w:rsidRPr="00767BEF" w:rsidRDefault="007E3F53" w:rsidP="00767BEF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1.Целевой раздел.</w:t>
      </w:r>
    </w:p>
    <w:p w:rsidR="007E3F53" w:rsidRPr="007E3F53" w:rsidRDefault="007E3F53" w:rsidP="007E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1.1.Введение.                                                                                                                                             </w:t>
      </w:r>
    </w:p>
    <w:p w:rsidR="00BC0E37" w:rsidRPr="007E3F53" w:rsidRDefault="00BC0E37" w:rsidP="007E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окружающей природе, их экологическая неграмотность. </w:t>
      </w:r>
    </w:p>
    <w:p w:rsidR="00BC0E37" w:rsidRPr="007E3F53" w:rsidRDefault="00BC0E37" w:rsidP="00BC0E37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экология – не только наука о взаимоотношениях живых организмов друг с другом и с окружающей средой, это – мировоззрение. Человек – часть природы: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– жизнь на земле. Всё это побуждает к более интенсивному поиску способов осмысления ценностей природы, средств развития экологического мышления у населения планеты. </w:t>
      </w:r>
    </w:p>
    <w:p w:rsidR="00BC0E37" w:rsidRPr="007E3F53" w:rsidRDefault="003F7F1E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C0E37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поколения… будущее человечества окажется в серьезных руках», – писал профессор М.М. </w:t>
      </w:r>
      <w:proofErr w:type="spellStart"/>
      <w:r w:rsidR="00BC0E37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Камшилов</w:t>
      </w:r>
      <w:proofErr w:type="spellEnd"/>
      <w:r w:rsidR="00BC0E37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 время люди ежедневно сталкиваются с самыми разнообразными экологическими проблемами. Для того чтобы избежать неблагоприятного влияния на окружающую среду, чтобы не делать экологических ошибок, не создавать ситуаций, опасных для здоровья и жизни, современный человек должен обладать хотя бы элементарными экологическими знаниями. 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показывает, что взрослого человека, уже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сформированными взглядами, трудно переубедить и перевоспитать. Поколение, воспитанное на лозунгах «победить природу, взять у неё все богатства», с трудом перестраиваются на новый тип взаимоотношений «человек – природа», осознаёт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самоценность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природы, как таковой. Сформировать человека с новым экологическим мышлением можно, только закладывая основы знаний с раннего детства. Поэтому крайне важным звеном системы непрерывного экологического воспитания и образования детей является работа с дошкольниками.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начал экологической культуры строится на элементарных знаниях экологического характера.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ребёнку осмыслить, что рядом с ним находятся живые существа, к которым относится и человек, т.е. он сам. Человеку тоже нужны хорошие условия, чтобы он себя нормально чувствовал, был здоров. К знаниям экологического характера относятся и элементарные сведения об использовании людьми природных богатств, об охране природы.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 – не самоцель в экологическом воспитании, но они необходимое условие выработки такого отношения к окружающему миру, которое носит эмоционально-действенный характер и выражается в форме познавательного интереса, гуманистических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эстетических переживаний, практической готовности созидать вокруг себя, бережно обращаться с вещами не только потому, что это чей-то труд, но и потому что затрачены материалы, взятые из природы.</w:t>
      </w:r>
      <w:proofErr w:type="gramEnd"/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</w:p>
    <w:p w:rsidR="00BC0E37" w:rsidRPr="007E3F53" w:rsidRDefault="00BC0E37" w:rsidP="00BC0E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которые ощущают природу: дыхание растений, ароматы цветов, шелест трав, пения птиц, уже не смогут уничтожить эту красоту. Наоборот, у них появляется потребность помогать жить этим творением, любить их, общаться с ними. Установление гармонических отношений с живой и неживой природой, развивает органы чувств, которые являются посредниками между окружающей средой и мозгом, трансформаторами и ретрансляторами энергий природы в тело ребенка.</w:t>
      </w:r>
    </w:p>
    <w:p w:rsidR="003F7F1E" w:rsidRPr="007E3F53" w:rsidRDefault="00E664A6" w:rsidP="00BC0E37">
      <w:pPr>
        <w:tabs>
          <w:tab w:val="left" w:pos="278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1.2. </w:t>
      </w:r>
      <w:r w:rsidR="003F7F1E"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записка.</w:t>
      </w:r>
    </w:p>
    <w:p w:rsidR="003F7F1E" w:rsidRPr="007E3F53" w:rsidRDefault="007F5135" w:rsidP="007F51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рабочая программа направлена на формирование экологической культуры дошкольников, на расширение знаний о неживой природе, на обучение детей понимать причинно-следственные связи в окружающем мире.</w:t>
      </w:r>
    </w:p>
    <w:p w:rsidR="003F7F1E" w:rsidRPr="007E3F53" w:rsidRDefault="003F7F1E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данной рабочей программе представлено описание системы работы по формированию элементарных экологических представлений у детей 5-6 лет, которая разработана в соответствии:</w:t>
      </w:r>
    </w:p>
    <w:p w:rsidR="003F7F1E" w:rsidRPr="007E3F53" w:rsidRDefault="00AE6E96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315F5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ФГОС</w:t>
      </w:r>
      <w:r w:rsidR="004879AC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структуре основной образовательной программы дошкольного образования;</w:t>
      </w:r>
    </w:p>
    <w:p w:rsidR="003F7F1E" w:rsidRPr="007E3F53" w:rsidRDefault="00AE6E96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основной образовательной программы муниципального бюджетного дошкольного образовательного учреждения детского сада №5 </w:t>
      </w:r>
      <w:proofErr w:type="spellStart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лейска</w:t>
      </w:r>
      <w:proofErr w:type="spellEnd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0F84" w:rsidRPr="007E3F53" w:rsidRDefault="00AE6E96" w:rsidP="00F70F8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рабочая программа составлена </w:t>
      </w:r>
      <w:r w:rsidR="00F315F5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</w:t>
      </w:r>
      <w:r w:rsidR="00F315F5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воспитания и обучения в детском саду» под ред. М.А. Васильевой, В.В. Гербовой, Т.С. </w:t>
      </w:r>
      <w:r w:rsidR="00F70F84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Комаровой и «Основной образовательной программы дошкольного образования МБДОУ детский сад №5 г. Алейска».</w:t>
      </w:r>
    </w:p>
    <w:p w:rsidR="003F7F1E" w:rsidRPr="007E3F53" w:rsidRDefault="00F315F5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рабочей программе используются следующие парциальные программы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F7F1E" w:rsidRPr="007E3F53" w:rsidRDefault="00F315F5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О. А. </w:t>
      </w:r>
      <w:proofErr w:type="spellStart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Соломенникова</w:t>
      </w:r>
      <w:proofErr w:type="spellEnd"/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«Экологическое воспитание детей дошкольного возраста»- программа и методические рекомендации;</w:t>
      </w:r>
    </w:p>
    <w:p w:rsidR="003F7F1E" w:rsidRPr="007E3F53" w:rsidRDefault="00F315F5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А. Рыжова «Наш дом-природа» - программа и методические рекомендации;</w:t>
      </w:r>
    </w:p>
    <w:p w:rsidR="003F7F1E" w:rsidRPr="007E3F53" w:rsidRDefault="00F315F5" w:rsidP="003F7F1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F7F1E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Н. Николаева «Юный эколог» - программа и методические рекомендации;</w:t>
      </w:r>
    </w:p>
    <w:p w:rsidR="00AE6E96" w:rsidRPr="007E3F53" w:rsidRDefault="00AE6E96" w:rsidP="00AE6E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E3F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E6E96" w:rsidRPr="007E3F53" w:rsidRDefault="00F315F5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E6E96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РФ, ст. 43, 72.</w:t>
      </w:r>
    </w:p>
    <w:p w:rsidR="00AE6E96" w:rsidRPr="007E3F53" w:rsidRDefault="00F315F5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E6E96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</w:t>
      </w:r>
      <w:r w:rsidR="008F3C1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о правах ребенка (1989 г.).</w:t>
      </w:r>
    </w:p>
    <w:p w:rsidR="00AE6E96" w:rsidRPr="007E3F53" w:rsidRDefault="00F315F5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8F3C1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 РФ «Об образовании» №273 от 29.12.2012</w:t>
      </w:r>
    </w:p>
    <w:p w:rsidR="00AE6E96" w:rsidRPr="007E3F53" w:rsidRDefault="00F315F5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F3C1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Национальная стратегия действий в интересах детей на 2012 – 2017г.г.</w:t>
      </w:r>
    </w:p>
    <w:p w:rsidR="00AE6E96" w:rsidRPr="007E3F53" w:rsidRDefault="00F315F5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E6E96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СанПиН 2.4.1.3049-13</w:t>
      </w:r>
    </w:p>
    <w:p w:rsidR="00AE6E96" w:rsidRPr="007E3F53" w:rsidRDefault="00F315F5" w:rsidP="007F51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F3C1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 дошкольного образования МБДОУ детский сад №5 г. Алейска.</w:t>
      </w:r>
    </w:p>
    <w:p w:rsidR="00AE6E96" w:rsidRPr="007E3F53" w:rsidRDefault="00F70F84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F3C1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</w:t>
      </w:r>
      <w:r w:rsidR="004879AC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</w:p>
    <w:p w:rsidR="00E664A6" w:rsidRPr="007E3F53" w:rsidRDefault="00E664A6" w:rsidP="00AE6E9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Цель и задачи рабочей программы.</w:t>
      </w:r>
    </w:p>
    <w:p w:rsidR="00C40227" w:rsidRPr="007E3F53" w:rsidRDefault="00AC50F1" w:rsidP="00C402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1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Ведущая цель программы: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Становление у детей научно-познавательного, эмоциональ</w:t>
      </w:r>
      <w:r w:rsidR="00C40227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– нравственного 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к окружающей среде</w:t>
      </w:r>
      <w:r w:rsidR="00C40227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экологически грамотного и безопасного поведения в природе.</w:t>
      </w:r>
    </w:p>
    <w:p w:rsidR="00C40227" w:rsidRPr="009A1162" w:rsidRDefault="00C40227" w:rsidP="00C40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1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 реализует следующие задачи:</w:t>
      </w:r>
    </w:p>
    <w:p w:rsidR="00C40227" w:rsidRPr="007E3F53" w:rsidRDefault="00C40227" w:rsidP="00C40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A1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Обучающие: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обогащение словарного запаса, расширение и уточнение знаний ребенка об окружающем мире, активизация повествовательной речи (</w:t>
      </w:r>
      <w:proofErr w:type="spellStart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пересказывание</w:t>
      </w:r>
      <w:proofErr w:type="spellEnd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составление диалога, развитие элементарных научных представлений о существующих в природе взаимосвязях, получении первоначальных сведений о природе.</w:t>
      </w:r>
      <w:proofErr w:type="gramEnd"/>
    </w:p>
    <w:p w:rsidR="00C40227" w:rsidRPr="007E3F53" w:rsidRDefault="00C40227" w:rsidP="00C40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личности ребенка в целом, умение сравнивать и обобщать собственные наблюдения. Совершенствование мышления, творческих способностей, умение думать самостоятельно, логично и последовательно, поддержание их познавательного интереса.</w:t>
      </w:r>
    </w:p>
    <w:p w:rsidR="00C40227" w:rsidRPr="007E3F53" w:rsidRDefault="00C40227" w:rsidP="00C40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умения сочувствовать, удивляться, переживать, заботиться о живых организмах, воспринимать их как собратьев по природе, уметь видеть красоту окружающего мира и бережно относиться к ней.</w:t>
      </w:r>
    </w:p>
    <w:p w:rsidR="00A05B83" w:rsidRPr="007E3F53" w:rsidRDefault="00A05B83" w:rsidP="00C402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3F53" w:rsidRDefault="00E664A6" w:rsidP="00A05B83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1.4. </w:t>
      </w:r>
      <w:r w:rsidR="007E3F5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Принципы и подходы в организации образовательного процесса.</w:t>
      </w:r>
    </w:p>
    <w:p w:rsidR="00A05B83" w:rsidRPr="009A1162" w:rsidRDefault="00A05B83" w:rsidP="00A05B8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 основу программы положены следующие принципы: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2.Принцип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3. Принцип единства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 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Принцип последовательности - предполагает планирование изучаемого познавательного материала последовательно (от простого к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сложному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Принцип занимательности 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7. Предполагает построение образовательного процесса на адекватных возрасту формах работы с детьми (игра)</w:t>
      </w:r>
    </w:p>
    <w:p w:rsidR="00A05B83" w:rsidRPr="007E3F53" w:rsidRDefault="00A05B83" w:rsidP="00A05B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8.Принцип личностно-ориентированного общения. Партнерство, соучастие и взаимодействие — приоритетные формы общения педагога с детьми.</w:t>
      </w:r>
    </w:p>
    <w:p w:rsidR="00E664A6" w:rsidRPr="007E3F53" w:rsidRDefault="00E664A6" w:rsidP="00E6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условий формирования экологической личности является ознакомление каждого ребенка с природой той местности, на которой он проживает.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По этому, один из важнейших принципов организации работы по программе — краеведческий, реализация которого дает возможность детям полнее понять местные и региональные экологические проблемы.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 данная рабочая программа направлена на организацию деятельности детей по изучению ближайшего природного окружения и участия в реальной природоохранной деятельности своего района.</w:t>
      </w:r>
    </w:p>
    <w:p w:rsidR="002B0E8A" w:rsidRPr="007E3F53" w:rsidRDefault="00E664A6" w:rsidP="002B0E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1.5. </w:t>
      </w:r>
      <w:r w:rsidR="002B0E8A" w:rsidRPr="007E3F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Психолого-педагогическая характеристика особенностей развития детей старшего дошкольного возраста.</w:t>
      </w:r>
    </w:p>
    <w:p w:rsidR="003F7F1E" w:rsidRPr="007E3F53" w:rsidRDefault="00FF5B59" w:rsidP="002B0E8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Ребенок шестого года жизни продолжает совершенствоваться через игру, рисование, общение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взрослыми и сверстниками, но постепенно, важнейшим видом деятельности становится учение.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Важнейшими характеристиками внимания являются: устойчивость внимания, как способность к более длительному сохранению концентрации, переключение внимания, как способность быстро ориентироваться в ситуации и переходить от одной деятельности к другой, и распределение внимания - возможность сосредоточения одновременно на двух или большем числе различных объектов.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Отчетливо сказывается на развитии внимания роль эмоциональных факторов (интереса), мыслительных и волевых процессов.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свойства внимания хорошо развиваются в результате упражнений.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основании наглядно-действенного мышления, которое особенно интенсивно развивается у ребенка с трех-четырех лет, формируется наглядно-образное и более сложная форма мышления - словесно-логическое.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Различные игры, конструирование, лепка, рисование, чтение развивают у ребенка такие мыслительные операции, как обобщение, сравнение, абстрагирование, установление причинно-следственных связей.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Благодаря этому ребенок может понять главную мысль сказки, картинки, объединить несколько картинок на основе общего признака, разложить картинки на группы по существенному признаку и т. д.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 ребенка шестого года жизни память по-прежнему является непроизвольной, основанной на эмоциях, интересе. То есть ребенок легко запоминает то, что его заинтересовало.</w:t>
      </w:r>
      <w:r w:rsidRPr="007E3F5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Уже в этом возрасте проявляются индивидуальные различия: у одних детей лучше развита зрительная память, у других - слуховая, у третьих - эмоциональная, а у четвертых - механическая.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Ведущей деятельностью ребенка дошкольного возраста является сюжетно-ролевая игра, в процессе которой развивается воображение. Именно воображение дает возможность ребенку представить себя во время игры летчиком, моряком, шофером и т. д.</w:t>
      </w:r>
      <w:r w:rsidR="00715800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шестого года жизни уже могут распределять роли до начала игры и строят своё поведение, придерживаясь роли. Игровое взаимодействие сопровождается речью, соответствующей и по содержанию и интонационно взятой роли. Ребёнок начинает осваивать социальные отношения и понимать подчинённость позиций в различных видах деятельности взрослых, одни роли становятся для него более привлекательными</w:t>
      </w:r>
      <w:proofErr w:type="gramStart"/>
      <w:r w:rsidR="00715800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715800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другие. При распределении ролей могут возникать конфликты, связанные с субординацией ролевого поведения. Действия детей в </w:t>
      </w:r>
      <w:r w:rsidR="004539AC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играх становятся разнообразными.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образца. Восприятие характеризуются анализом сложных форм объектов; развитие мышления сопровождается освоением мыслительных средств </w:t>
      </w:r>
      <w:proofErr w:type="gramStart"/>
      <w:r w:rsidR="004539AC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4539AC"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Нормально развивающийся ребенок шести лет должен уметь и любить рисовать, лепить, вырезать ножницами, пользоваться иголкой, разными природными материалами и т. д.</w:t>
      </w:r>
    </w:p>
    <w:p w:rsidR="002B0E8A" w:rsidRPr="007E3F53" w:rsidRDefault="007E3F53" w:rsidP="002B0E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</w:t>
      </w:r>
      <w:r w:rsidR="002B0E8A"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программы.</w:t>
      </w:r>
    </w:p>
    <w:p w:rsidR="00F3100C" w:rsidRPr="007E3F53" w:rsidRDefault="002B0E8A" w:rsidP="002B0E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К концу учебного года дети</w:t>
      </w:r>
      <w:r w:rsidR="00F3100C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0E8A" w:rsidRPr="007E3F53" w:rsidRDefault="00F3100C" w:rsidP="002B0E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0E8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представления о различных природных объектах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0E8A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0E8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о растительности леса, луга, сада, поля; домашних и диких животных, птицах;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неживой природе;</w:t>
      </w:r>
      <w:r w:rsidR="002B0E8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Красной книге; природе родного края.</w:t>
      </w:r>
    </w:p>
    <w:p w:rsidR="00F3100C" w:rsidRPr="007E3F53" w:rsidRDefault="00F3100C" w:rsidP="00F31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3F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огут </w:t>
      </w:r>
      <w:r w:rsidR="00BA2109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 – следственные связи между состоянием окружающей среды и жизнью живых организмов.</w:t>
      </w:r>
    </w:p>
    <w:p w:rsidR="00F3100C" w:rsidRPr="007E3F53" w:rsidRDefault="00F3100C" w:rsidP="00F31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представления об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экологических зависимостях: устанавливают связи и взаимодействия человека с природой.</w:t>
      </w:r>
    </w:p>
    <w:p w:rsidR="00F3100C" w:rsidRPr="007E3F53" w:rsidRDefault="00F3100C" w:rsidP="00F31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формируется умение правильно вести себя в природе, осознание бережного отношения к ней.</w:t>
      </w:r>
    </w:p>
    <w:p w:rsidR="00D365B1" w:rsidRPr="007E3F53" w:rsidRDefault="00D365B1" w:rsidP="00F31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отслеживания и оценки результатов освоения программы д</w:t>
      </w:r>
      <w:r w:rsidR="007E3F53">
        <w:rPr>
          <w:rFonts w:ascii="Times New Roman" w:hAnsi="Times New Roman" w:cs="Times New Roman"/>
          <w:color w:val="000000" w:themeColor="text1"/>
          <w:sz w:val="24"/>
          <w:szCs w:val="24"/>
        </w:rPr>
        <w:t>етьми проводится 2 раза в год (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и мае).</w:t>
      </w:r>
    </w:p>
    <w:p w:rsidR="002B0E8A" w:rsidRPr="007E3F53" w:rsidRDefault="00BA2109" w:rsidP="00BA21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2.Содержательный раздел.</w:t>
      </w:r>
    </w:p>
    <w:p w:rsidR="00BA2109" w:rsidRPr="007E3F53" w:rsidRDefault="00BA2109" w:rsidP="00BA21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3F53"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Цель</w:t>
      </w: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задачи об</w:t>
      </w:r>
      <w:r w:rsid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разовательной деятельности.</w:t>
      </w:r>
    </w:p>
    <w:p w:rsidR="008E3503" w:rsidRPr="007E3F53" w:rsidRDefault="00BA2109" w:rsidP="00BA21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Цель: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расширять и уточнять представления детей об объектах природы, </w:t>
      </w:r>
      <w:r w:rsidR="008E3503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экологических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взаимосвязях и взаимозави</w:t>
      </w:r>
      <w:r w:rsidR="008E3503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симостях.</w:t>
      </w:r>
    </w:p>
    <w:p w:rsidR="00BA2109" w:rsidRPr="009A1162" w:rsidRDefault="008E3503" w:rsidP="008E350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-закреплять представления о растениях ближайшего окружения: деревьях, кустарниках, травянистых растениях. Познакомить с понятиями «лес», «луг», «сад»;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продолжать знакомить с комнатными растениями, способами вегетативного размножения и ухода за ними;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расширять представления о домашних животных, их повадках, зависимости от человека, способах ухода за ними;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расширять представления о диких животных и птицах;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с представителями класса пресмыкающихся и насекомых;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 чередовании времён года, частей суток и их некоторых характеристиках;</w:t>
      </w:r>
    </w:p>
    <w:p w:rsidR="00FE3436" w:rsidRPr="007E3F53" w:rsidRDefault="00FE343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знакомить с разнообразием родной природы</w:t>
      </w:r>
      <w:r w:rsidR="00975956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5956" w:rsidRPr="007E3F53" w:rsidRDefault="0097595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 том, что человек – часть природы и что он должен беречь, охранять и защищать её;</w:t>
      </w:r>
    </w:p>
    <w:p w:rsidR="00975956" w:rsidRPr="007E3F53" w:rsidRDefault="0097595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устанавливать причинно – следственные связи между природными явлениями;</w:t>
      </w:r>
    </w:p>
    <w:p w:rsidR="00975956" w:rsidRPr="007E3F53" w:rsidRDefault="0097595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показать взаимодействие живой и неживой природы;</w:t>
      </w:r>
    </w:p>
    <w:p w:rsidR="00356303" w:rsidRPr="007E3F53" w:rsidRDefault="00975956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продолжать формировать умение</w:t>
      </w:r>
      <w:r w:rsidR="00356303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вести себя в природе;</w:t>
      </w:r>
    </w:p>
    <w:p w:rsidR="00356303" w:rsidRPr="007E3F53" w:rsidRDefault="00623663" w:rsidP="003563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формировать </w:t>
      </w:r>
      <w:r w:rsidR="00356303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о родном крае, о Земле, о людях разных рас, о труде взрослых.</w:t>
      </w:r>
    </w:p>
    <w:p w:rsidR="00356303" w:rsidRPr="007E3F53" w:rsidRDefault="00356303" w:rsidP="008E3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303" w:rsidRPr="007E3F53" w:rsidRDefault="00356303" w:rsidP="003563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предусмотрено проведение 18 непосредственно образовательных ситуаций в год (</w:t>
      </w:r>
      <w:r w:rsidR="00CE74DF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групповые,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раз в две недели длительностью 25 – 30 мин). </w:t>
      </w:r>
    </w:p>
    <w:p w:rsidR="00CE74DF" w:rsidRPr="007E3F53" w:rsidRDefault="00CE74DF" w:rsidP="003563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работы предполагает интегрированный подход в обучении. Это организация разнообразных игр, наблюдений, использование музыки, изобразительной, исследовательской и трудовой деятельности и др.</w:t>
      </w:r>
    </w:p>
    <w:p w:rsidR="00DF4695" w:rsidRPr="009A1162" w:rsidRDefault="007E3F53" w:rsidP="003563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DF4695"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формы работы.</w:t>
      </w:r>
    </w:p>
    <w:p w:rsidR="00975956" w:rsidRPr="007E3F53" w:rsidRDefault="00356303" w:rsidP="003563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предусмотрены  следующие методы и формы работы с детьми: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и целевые экскурсии;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специально разработанного маршрута – экологической тропы;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опытническая деятельность;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365B1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беседы, чтение </w:t>
      </w:r>
      <w:proofErr w:type="spellStart"/>
      <w:r w:rsidR="00D365B1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</w:t>
      </w:r>
      <w:proofErr w:type="gramStart"/>
      <w:r w:rsidR="00D365B1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итературы</w:t>
      </w:r>
      <w:proofErr w:type="spellEnd"/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использование русского-народного фольклора;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просмотр </w:t>
      </w:r>
      <w:proofErr w:type="spellStart"/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видиофильмов</w:t>
      </w:r>
      <w:proofErr w:type="spellEnd"/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пейзажей и иллюстраций знаменитых художников;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прослушивание музыкальных аудио записей;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виды игр;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 и продуктивная деятельность;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выставки детских работ;</w:t>
      </w:r>
    </w:p>
    <w:p w:rsidR="00356303" w:rsidRPr="007E3F53" w:rsidRDefault="00F70F84" w:rsidP="003563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6303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праздники, театрализованные представления, физкультурные разминки.</w:t>
      </w:r>
    </w:p>
    <w:p w:rsidR="00623663" w:rsidRPr="007E3F53" w:rsidRDefault="00623663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Экологическое образование по данной программе предполагает не только получение знаний, но и воспитание экологической культуры, а также формирование умений практического характера, что позволяет детям внести реальный вклад в сбережение природы своей местности.</w:t>
      </w:r>
    </w:p>
    <w:p w:rsidR="00623663" w:rsidRPr="007E3F53" w:rsidRDefault="00623663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в содержание бесед, экскурсий была включена информация о состоянии природы родного города и области.</w:t>
      </w:r>
    </w:p>
    <w:p w:rsidR="00623663" w:rsidRPr="007E3F53" w:rsidRDefault="00623663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основным методом краеведческой работы дошкольников будет являться наблюдение, а так же описание, коллекционирование, “фотосъемка в природе” (фотосъемка птиц, пейзажей).</w:t>
      </w:r>
    </w:p>
    <w:p w:rsidR="001808CB" w:rsidRPr="007E3F53" w:rsidRDefault="001808CB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программы проходит как в режимных моментах, так и в самостоятельной деятельности детей и совместной </w:t>
      </w:r>
      <w:proofErr w:type="gramStart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 деятельности по всем образова</w:t>
      </w:r>
      <w:r w:rsidR="009A1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тельным областям</w:t>
      </w:r>
      <w:r w:rsidR="00236F5D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808CB" w:rsidRPr="007E3F53" w:rsidRDefault="001808CB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физическое развитие (формирование начальных представлений о здоровом образе жизни; представлений о месте человека в природе, о том, как нужно жить, чтобы не вредить себе и окружающей среде; формирование потребности в двигательной активности и физическом совершенствовании, подвижные игры экологического содержания);</w:t>
      </w:r>
    </w:p>
    <w:p w:rsidR="001808CB" w:rsidRPr="007E3F53" w:rsidRDefault="001808CB" w:rsidP="001808C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социально-личностное развитие (ситуативные беседы при проведении режимных моментов, развитие трудовых навыков через поручения и задания, дежурства, закрепление умений на основе знаний полученных при восприятии окружающего мира, воспитание творческой самостоятельности; приобщение к элементарным общепринятым нормам взаимоотношения со сверстниками и взрослыми</w:t>
      </w:r>
      <w:r w:rsidR="00236F5D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развитие трудовых умений и навыков, связанные с уходом за животными и растениями в уголке природы и на участке детского сада).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236F5D" w:rsidRPr="007E3F53" w:rsidRDefault="00236F5D" w:rsidP="00236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808CB"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познавательно-речевое развитие (создание речевой развивающей среды, свободные диалоги с детьми в играх, наблюдениях, при восприятии картин, ситуативные разговоры, называние трудовых действий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умение говорить ясно, понятно для окружающих, 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составлять рассказы, делать выводы и умозаключения; развитие умения внимательно слушать сказки, рассказы, запоминать стихи, считалки, скороговорки, загадки)</w:t>
      </w:r>
      <w:proofErr w:type="gramEnd"/>
    </w:p>
    <w:p w:rsidR="00623663" w:rsidRPr="007E3F53" w:rsidRDefault="00236F5D" w:rsidP="006236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художественно-эстетическое развитие (использование музыки в повседневной жизни - в играх, на прогулке; привлечение внимания детей к звукам в окружающем мире, к оформлению помещений, красоте и чистоте в окружающем мире, рисование и конструирование из природного материала по впечатлениям о прочитанных литературных произведениях, проведенных экскурсий и прогулок).</w:t>
      </w:r>
    </w:p>
    <w:p w:rsidR="00AF152A" w:rsidRPr="009A1162" w:rsidRDefault="00AF152A" w:rsidP="003563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E3F53"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D1917"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 – тематическое планирование работы с детьми.</w:t>
      </w: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56303" w:rsidRPr="007E3F53" w:rsidRDefault="00AF152A" w:rsidP="00AF152A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Непосредственно – образовательная деятельность.</w:t>
      </w:r>
    </w:p>
    <w:tbl>
      <w:tblPr>
        <w:tblStyle w:val="a8"/>
        <w:tblW w:w="9982" w:type="dxa"/>
        <w:tblLook w:val="04A0" w:firstRow="1" w:lastRow="0" w:firstColumn="1" w:lastColumn="0" w:noHBand="0" w:noVBand="1"/>
      </w:tblPr>
      <w:tblGrid>
        <w:gridCol w:w="755"/>
        <w:gridCol w:w="1284"/>
        <w:gridCol w:w="1837"/>
        <w:gridCol w:w="3831"/>
        <w:gridCol w:w="2275"/>
      </w:tblGrid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№ НОД </w:t>
            </w:r>
          </w:p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52A" w:rsidRPr="007E3F53" w:rsidRDefault="00AF152A" w:rsidP="00AF15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Тема НОД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52A" w:rsidRPr="007E3F53" w:rsidRDefault="00AF152A" w:rsidP="00AF15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Интеграция   </w:t>
            </w:r>
          </w:p>
          <w:p w:rsidR="00AF152A" w:rsidRPr="007E3F53" w:rsidRDefault="00AF152A" w:rsidP="00AF15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образовательных</w:t>
            </w:r>
          </w:p>
          <w:p w:rsidR="00AF152A" w:rsidRPr="007E3F53" w:rsidRDefault="00AF152A" w:rsidP="00AF15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областей.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</w:t>
            </w:r>
          </w:p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саду ли, в огороде…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многообразии мира растений. Формировать умение узнавать и правильно называть овощи, фрукты и ягоды. Развивать память, мышление, речь. Воспитывать  уважение к труду взрослых.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Познание, художественная литература, социализация, коммуникация, музыка, здоровье.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экологической тропы (на улице).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детей об объектах экологической тропы,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 Развивать внимание, логическое мышление, диалогическую речь. Воспитывать бережное отношение к объектам природы.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художественная литература, социа</w:t>
            </w:r>
            <w:r w:rsidR="00921DB2"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лизация, коммуникация, здоровье, музыка.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Берегите животных! 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многообразии животного мира. Закреплять знания о животных родного края. Расширять представления о взаимосвязях животных со средой обитания. Дать элементарные представления о способах охраны животных. Воспитывать осознанное отношение к миру природы. Развивать творчество, инициативу, умение работать в коллективе в процессе создания плаката </w:t>
            </w: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«Берегите животных!»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 по лесу.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разнообразии растительного мира. Рассказать о видовом разнообразии лесов: </w:t>
            </w:r>
            <w:proofErr w:type="gramStart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лиственный</w:t>
            </w:r>
            <w:proofErr w:type="gramEnd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хвойный, смешанный; о лесах родного края.  Дать  знания об отличительных особенностях деревьев  и кустарников, называть их. Систематизировать знания о пользе леса в жизни человека и животных. Развивать память, внимание, мышление, речь. Воспитывать бережное отношение к природе.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о сезонных изменениях в природе. Расширять представления об овощах, фруктах, грибах. Знакомить с традиционным народным календарём. Приобщать к русскому народному творчеству. Формировать эстетическое отношение к природе. Воспитывать интерес к народному творчеству. Создавать положительное эмоциональное настроение.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Пернатые друзья.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представлений о зимующих и перелётных птицах. Дать представление о значении птиц для окружающей природы. Формировать умение отгадывать загадки. Развивать логическое мышление, внимание, память, речь. Воспитывать интерес к миру пернатых и желание заботится о них.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Покормим птиц.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представление детей о зимующих птицах, обитающих в наших краях. Формировать умение узнавать и называть птиц по внешнему виду, желание наблюдать за птицами, не мешая им. Закреплять знания о повадках птиц. Развивать интерес к миру птиц, речь, снимание, память. Формировать эмоциональную отзывчивость. Воспитывать бережное отношение к зимующим птицам, желание им помочь.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животные помогают человеку.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животных разных стран; о том, как животные могут помогать человеку. Показать способы содержания животных, прирученных человеком. Развивать интерес к миру животных, мышление, речь, внимание. Воспитывать бережное отношение к животным, желание заботится о них.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явления в природе.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зимних изменениях в природе. Формировать умение получать знания о свойствах снега в процессе опытнической деятельности. Познакомить с народными зимними приметами, пословицами. Активизировать словарный запас (метель, иней, изморозь). Развивать речь, мышление, внимание. Воспитывать интерес к опытно – экспериментальной деятельности.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экологической тропы в здании детского сада.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об объектах экологической тропы на территории детского сада. Формировать умение узнавать и называть знакомые комнатные растения. Расширять представления о способах ухода за ними. Воспитывать желание помогать взрослым - ухаживать за растениями. Развивать интерес к миру природы. Формировать эстетическое отношение к окружающей действительности.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Цветы для мамы.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знания о многообразии комнатных растений. Дать элементарные представления о размножении растений вегетативным способом. Формировать умение высаживать рассаду комнатных растений. Развивать внимание, память, речь, практические умения. Воспитывать заботливое и внимательное отношение к </w:t>
            </w:r>
            <w:proofErr w:type="gramStart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близким</w:t>
            </w:r>
            <w:proofErr w:type="gramEnd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маме или бабушке).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зоопарк.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детей о разнообразии животного мира. </w:t>
            </w:r>
            <w:proofErr w:type="gramStart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представление о </w:t>
            </w: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том, что животные делятся на классы: насекомые, птицы, рыбы, звери (млекопитающие); о том, что человек часть природы, он должен беречь, охранять, защищать её.</w:t>
            </w:r>
            <w:proofErr w:type="gramEnd"/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Дать знания о Красной книге России и края. Развивать эмоциональную отзывчивость, речь, память. Воспитывать бережное отношение к животному миру.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Познание, художественное творчество, чтение </w:t>
            </w: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художественной литературы, социализация, коммуникация, музыка.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март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комнатных растений.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многообразии комнатных растений. Формировать умение узнавать и правильно называть комнатные растения. Закреплять знания об основных потребностях комнатных растений. Совершенствовать навыки ухода за растениями. Развивать речь, внимание, память, практические умения. Воспитывать бережное отношение к растениям, ответственность за их жизнь.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март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ресурсы Земли.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о разнообразии водных ресурсов (родники, озёра, реки, моря). Дать представления о том, как человек может пользоваться водой в своей жизни, как можно экономично относиться к водным ресурсам. Расширять представления о свойствах воды. Закреплять знания о водных ресурсах родного края. Дать представления о пользе воды в жизни человека, животных, растений. Воспитывать бережное отношение к водным ресурсам Земли.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Леса и луга нашей Родины.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о многообразии растительного мира России. Формировать представления о растениях и животных леса и луга; о взаимосвязи растительного и животного мира. Развивать интерес к экосистемам «лес» и «луг». Формировать эстетическое отношение к окружающей действительности. Воспитывать бережное отношение к природе.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Весенняя страда.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о весенних изменениях в природе. Знакомить </w:t>
            </w: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традиционным народным календарём, пословицами, поговорками, народными приметами. Расширять представления детей об особенностях сельскохозяйственных работ в весенний период. Развивать речь, мышление, память, внимание. Активизировать словарный запас детей (весенняя страда, трактор, комбайн, агроном и др.). Воспитывать уважительное отношение к людям, занимающимся сельским хозяйством.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Познание, чтение художественной </w:t>
            </w: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май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Природный материал – песок, глина, камни. 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 свойствах песка, глины, камня. Показать, как человек может использовать песок, глину и камни для своих нужд. Развивать внимание, мышление, воображение, речь. Воспитывать интерес к природным материалам, к экспериментированию с ними.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чтение художественной литературы, социализация, коммуникация, труд.</w:t>
            </w:r>
          </w:p>
        </w:tc>
      </w:tr>
      <w:tr w:rsidR="007E3F53" w:rsidRPr="007E3F53" w:rsidTr="00D365B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62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29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май</w:t>
            </w:r>
          </w:p>
        </w:tc>
        <w:tc>
          <w:tcPr>
            <w:tcW w:w="1843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воздух и вода – наши верные друзья (прохождение экологической тропы).</w:t>
            </w:r>
          </w:p>
        </w:tc>
        <w:tc>
          <w:tcPr>
            <w:tcW w:w="3900" w:type="dxa"/>
          </w:tcPr>
          <w:p w:rsidR="00AF152A" w:rsidRPr="007E3F53" w:rsidRDefault="00AF152A" w:rsidP="00AF152A">
            <w:pPr>
              <w:tabs>
                <w:tab w:val="left" w:pos="12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сезонных изменениях в природе. Показать взаимосвязь изменений в живой и неживой природе,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AF152A" w:rsidRPr="007E3F53" w:rsidRDefault="00AF152A" w:rsidP="00AF1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Познание, художественное творчество, чтение художественной литературы, социализация, коммуникация, музыка.</w:t>
            </w:r>
          </w:p>
        </w:tc>
      </w:tr>
    </w:tbl>
    <w:p w:rsidR="00AF152A" w:rsidRPr="007E3F53" w:rsidRDefault="00AF152A" w:rsidP="00AF15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52A" w:rsidRPr="007E3F53" w:rsidRDefault="00AF152A" w:rsidP="00AF15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деятельность в режиме дня.</w:t>
      </w:r>
    </w:p>
    <w:p w:rsidR="00AF152A" w:rsidRPr="007E3F53" w:rsidRDefault="00AF152A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Ежедневные наблюдения за живой и неживой природой  на прогулке.</w:t>
      </w:r>
    </w:p>
    <w:p w:rsidR="00AF152A" w:rsidRPr="007E3F53" w:rsidRDefault="00AF152A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Беседы природоведческого характера.</w:t>
      </w:r>
    </w:p>
    <w:p w:rsidR="00AF152A" w:rsidRPr="007E3F53" w:rsidRDefault="00AF152A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экологических сказок. </w:t>
      </w:r>
    </w:p>
    <w:p w:rsidR="00AF152A" w:rsidRPr="007E3F53" w:rsidRDefault="00C6276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F152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южетно –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ролевые</w:t>
      </w:r>
      <w:r w:rsidR="00AF152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F152A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экологического содержания («Зоопарк», «Ветеринарная лечебница», «Мы – садоводы» и др.)</w:t>
      </w:r>
    </w:p>
    <w:p w:rsidR="00AF152A" w:rsidRPr="007E3F53" w:rsidRDefault="00C6276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 игры («Чудесный ларец», «Лото: дикие и домашние животные», «Береги живое», «Парочки: растения и грибы» и др.)</w:t>
      </w:r>
    </w:p>
    <w:p w:rsidR="00C62769" w:rsidRPr="007E3F53" w:rsidRDefault="00C6276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поручения в уголке природы (полить, опрыскать растения и др.)</w:t>
      </w:r>
    </w:p>
    <w:p w:rsidR="00C62769" w:rsidRPr="007E3F53" w:rsidRDefault="00C6276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Трудовая деятельность на участке детского сада  (сбор листвы, утепление корней деревьев снегом и др.)</w:t>
      </w:r>
    </w:p>
    <w:p w:rsidR="00C62769" w:rsidRPr="007E3F53" w:rsidRDefault="00C6276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Опытно – экспериментальная деятельность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в группе и на улице).</w:t>
      </w:r>
    </w:p>
    <w:p w:rsidR="00D85439" w:rsidRPr="007E3F53" w:rsidRDefault="00D85439" w:rsidP="00AF152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Театрализованная деятельность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показ сказок экологического характера)</w:t>
      </w:r>
    </w:p>
    <w:p w:rsidR="00C62769" w:rsidRPr="007E3F53" w:rsidRDefault="00C62769" w:rsidP="00C62769">
      <w:pPr>
        <w:tabs>
          <w:tab w:val="left" w:pos="149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деятельность детей.</w:t>
      </w:r>
    </w:p>
    <w:p w:rsidR="00C62769" w:rsidRPr="007E3F53" w:rsidRDefault="00C62769" w:rsidP="00C6276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самостоятельной деятельности в уголке при</w:t>
      </w:r>
      <w:r w:rsidR="00D85439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роды (наличие природного материала – листики, камешки, шишки, жёлуди, крупа и т.п.)</w:t>
      </w:r>
    </w:p>
    <w:p w:rsidR="00D85439" w:rsidRPr="007E3F53" w:rsidRDefault="00D85439" w:rsidP="00C6276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экспериментирования (мини–лаборатория – вода, земля, песок, глина, камни, лупы, микроскопы и др.)</w:t>
      </w:r>
      <w:proofErr w:type="gramEnd"/>
    </w:p>
    <w:p w:rsidR="00D85439" w:rsidRPr="007E3F53" w:rsidRDefault="00D85439" w:rsidP="00D8543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группе объектов живой природы для наблюдений и ухода.</w:t>
      </w:r>
    </w:p>
    <w:p w:rsidR="00D85439" w:rsidRPr="007E3F53" w:rsidRDefault="00D85439" w:rsidP="00D8543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игровых зон и атрибутов для сюжетно – ролевых игр экологического характера.</w:t>
      </w:r>
    </w:p>
    <w:p w:rsidR="00D85439" w:rsidRPr="007E3F53" w:rsidRDefault="00D85439" w:rsidP="00D8543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оформление дидактических, настольно-печатных игр экологического содержания.</w:t>
      </w:r>
    </w:p>
    <w:p w:rsidR="006A6B3F" w:rsidRPr="007E3F53" w:rsidRDefault="00D85439" w:rsidP="00D8543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театрализованной деятельности </w:t>
      </w:r>
      <w:r w:rsidR="006A6B3F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пальчиковый, кукольный, теневой театр для показа экологических сказок).</w:t>
      </w:r>
    </w:p>
    <w:p w:rsidR="00E9603E" w:rsidRPr="007E3F53" w:rsidRDefault="00E9603E" w:rsidP="00D85439">
      <w:pPr>
        <w:pStyle w:val="a7"/>
        <w:numPr>
          <w:ilvl w:val="0"/>
          <w:numId w:val="3"/>
        </w:numPr>
        <w:tabs>
          <w:tab w:val="left" w:pos="14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Чтение и рассматривание картинок в книгах экологического содержания в «уголке книги».</w:t>
      </w:r>
    </w:p>
    <w:p w:rsidR="00D85439" w:rsidRPr="007E3F53" w:rsidRDefault="006A6B3F" w:rsidP="006A6B3F">
      <w:pPr>
        <w:tabs>
          <w:tab w:val="left" w:pos="225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E3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Совместная деятельность с семьёй.</w:t>
      </w:r>
    </w:p>
    <w:p w:rsidR="006A6B3F" w:rsidRPr="007E3F53" w:rsidRDefault="006A6B3F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родителей («Берегите природу», «Экология малышам», «Зачем детям знание экологии?», «Поиграем вместе», «Лекарственные растения», «Знаете ли вы, что…»).</w:t>
      </w:r>
    </w:p>
    <w:p w:rsidR="006A6B3F" w:rsidRPr="007E3F53" w:rsidRDefault="006A6B3F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выставки поделок и рисунков («Осень золотая», «Умелые руки не знают скуки», «Что растёт на грядках», «Зимняя сказка»</w:t>
      </w:r>
      <w:r w:rsidR="00EA380B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, « Самый лучший скворечник»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A6B3F" w:rsidRPr="007E3F53" w:rsidRDefault="006A6B3F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акции («Ёлочка – зелёная иголочка», «Наши пернатые друзья», «Берегите природу родного края»).</w:t>
      </w:r>
    </w:p>
    <w:p w:rsidR="006A6B3F" w:rsidRPr="007E3F53" w:rsidRDefault="006A6B3F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проекты («</w:t>
      </w:r>
      <w:r w:rsidR="00EA380B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Лесная газета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», «Красная книга Алтая»,</w:t>
      </w:r>
      <w:r w:rsidR="00EA380B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«Лекарственные растения», «Поможем зимующим птицам»).</w:t>
      </w:r>
    </w:p>
    <w:p w:rsidR="00EA380B" w:rsidRPr="007E3F53" w:rsidRDefault="00EA380B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Совместное проведение праздников и развлечений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Осенины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», «Масленица», КВН «Мы - друзья природы»)</w:t>
      </w:r>
    </w:p>
    <w:p w:rsidR="00EA380B" w:rsidRPr="007E3F53" w:rsidRDefault="00EA380B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беседы.</w:t>
      </w:r>
    </w:p>
    <w:p w:rsidR="00EA380B" w:rsidRPr="007E3F53" w:rsidRDefault="00EA380B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информации в родительском уголке («Летний отдых», «Ядовитые растения леса», «Правила поведения в природе», «Будь здоров!»). </w:t>
      </w:r>
    </w:p>
    <w:p w:rsidR="00EA380B" w:rsidRPr="007E3F53" w:rsidRDefault="00EA380B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Открытые просмотры НОД (проведение «дней открытых дверей»). </w:t>
      </w:r>
    </w:p>
    <w:p w:rsidR="00D365B1" w:rsidRPr="007E3F53" w:rsidRDefault="00D365B1" w:rsidP="006A6B3F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анкетирования родителей.</w:t>
      </w:r>
    </w:p>
    <w:p w:rsidR="00C0034B" w:rsidRPr="007E3F53" w:rsidRDefault="00D365B1" w:rsidP="00C0034B">
      <w:pPr>
        <w:pStyle w:val="a7"/>
        <w:numPr>
          <w:ilvl w:val="0"/>
          <w:numId w:val="4"/>
        </w:numPr>
        <w:tabs>
          <w:tab w:val="left" w:pos="2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 («Экологическое воспитание детей старшего дошкольного воз</w:t>
      </w:r>
      <w:r w:rsidR="00C0034B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раста», «Поможем природе» и др.</w:t>
      </w:r>
      <w:proofErr w:type="gramEnd"/>
    </w:p>
    <w:p w:rsidR="00D365B1" w:rsidRPr="009A1162" w:rsidRDefault="00C0034B" w:rsidP="00C003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3.Организационный раздел.</w:t>
      </w:r>
    </w:p>
    <w:p w:rsidR="00C0034B" w:rsidRPr="007E3F53" w:rsidRDefault="00C0034B" w:rsidP="00C85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Материально – техническое обеспечение програм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мы.</w:t>
      </w:r>
    </w:p>
    <w:p w:rsidR="00C85E93" w:rsidRPr="009A1162" w:rsidRDefault="00C85E93" w:rsidP="00C85E9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Технические средства:</w:t>
      </w:r>
    </w:p>
    <w:p w:rsidR="00C85E93" w:rsidRPr="007E3F53" w:rsidRDefault="00C85E93" w:rsidP="00C85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звуковые ( муз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ентр и диски с записью шума моря, ручья, голосов птиц и т.п.);</w:t>
      </w:r>
    </w:p>
    <w:p w:rsidR="00C85E93" w:rsidRPr="007E3F53" w:rsidRDefault="00C85E93" w:rsidP="00C85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телевидеоаппаратура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(телевизор,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проигрыватель).</w:t>
      </w:r>
    </w:p>
    <w:p w:rsidR="00C85E93" w:rsidRPr="007E3F53" w:rsidRDefault="00F81C3B" w:rsidP="00C85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 – наглядные пособия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серия наглядно – дидактических пособий «Рассказы по картинкам»: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«Зима», «Осень», «Весна», «Лето», «Родная природа», «В деревне», «Времена года», - М. - Синтез, 2005.</w:t>
      </w:r>
      <w:proofErr w:type="gramEnd"/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3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серия «Мир в картинках» -  «Домашние птицы». «Животные – домашние питомцы». «Животные жарких стран». «Животные средней полосы». «Морские обитатели». «Насекомые». «Овощи». «Рептилии и амфибии». «Собаки-друзья и помощники». «Фрукты». «Цветы». «Ягоды лесные». «Ягоды садовые». «Дикие животные». «Домашние птицы». «Зимующие птицы». «Перелётные птицы». «Деревья и листья». «Цветы садовые». «Цветы полевые». «Декоративные цветы». «Хищные звери и птицы».– Наглядно-дидактическое пособ</w:t>
      </w:r>
      <w:r w:rsidR="00F70F84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ие. – Мозаика-Синтез, 2005-2011.</w:t>
      </w:r>
    </w:p>
    <w:p w:rsidR="00F70F84" w:rsidRPr="007E3F53" w:rsidRDefault="00F70F84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 «Береги живое», « Чей малыш?», «Чудесный ларец», «Лото: дикие и домашние животные», «Парочки: растения и грибы», «Чёрное и белое», «Лото: птицы» и др.</w:t>
      </w:r>
      <w:proofErr w:type="gramEnd"/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муляжи грибов, ягод, фруктов, овощей и др.;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коллекции семян, листьев, шишек и другого природного материала;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гербарий, композиции из засушенных растений;</w:t>
      </w:r>
    </w:p>
    <w:p w:rsidR="00F81C3B" w:rsidRPr="009A1162" w:rsidRDefault="00F81C3B" w:rsidP="00F81C3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Оборудование: 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раздаточное </w:t>
      </w:r>
      <w:proofErr w:type="gram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муляжи, </w:t>
      </w:r>
      <w:r w:rsidR="00F315F5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гербарии, семена, листья, шишки и др.)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лаборатория для исследовательской деятельности (лупы, микроскоп и т.д.);</w:t>
      </w:r>
    </w:p>
    <w:p w:rsidR="00F81C3B" w:rsidRPr="007E3F53" w:rsidRDefault="00F81C3B" w:rsidP="00F81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- картотеки:  игр, наблюдений, опытов и экспериментов и др.</w:t>
      </w:r>
    </w:p>
    <w:p w:rsidR="00C0034B" w:rsidRPr="009A1162" w:rsidRDefault="00C0034B" w:rsidP="00F81C3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Методическое обеспечение программы.</w:t>
      </w:r>
    </w:p>
    <w:p w:rsidR="00F315F5" w:rsidRDefault="00F315F5" w:rsidP="00C85E9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Литература:</w:t>
      </w:r>
    </w:p>
    <w:p w:rsidR="009A1162" w:rsidRPr="009A1162" w:rsidRDefault="009A1162" w:rsidP="00C85E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162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образовании» №273 от 29.12.2012</w:t>
      </w:r>
    </w:p>
    <w:p w:rsidR="00F315F5" w:rsidRPr="007E3F53" w:rsidRDefault="00F315F5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</w:t>
      </w:r>
    </w:p>
    <w:p w:rsidR="00F70F84" w:rsidRPr="007E3F53" w:rsidRDefault="00F315F5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</w:t>
      </w:r>
      <w:r w:rsidR="00F70F84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изациях - СанПиН 2.4.1.3049-13</w:t>
      </w:r>
    </w:p>
    <w:p w:rsidR="00931D2C" w:rsidRPr="007E3F53" w:rsidRDefault="00931D2C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«Программа воспитания и обучения в детском саду» Под ред. М.А. Васильевой, В.В. Гербовой, Т.С. Комаровой. – 6-е изд. – М. 2009.</w:t>
      </w:r>
    </w:p>
    <w:p w:rsidR="00931D2C" w:rsidRPr="007E3F53" w:rsidRDefault="00931D2C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«Комплексное перспективное планирование. Старшая группа» под ред. М.А. Васильевой, В.В. Гербовой, Т.С. Комаровой – М. 2011.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И.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Пензулаева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«Оздоровительная гимнастика для детей 3-7 лет»: Методическое пособие. – Мозаика-Синтез, 2009-2010.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А. К. Бондаренко «Дидактические игры в детском саду» - мм. 1991.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А. Брем «Жизнь животных» - М. 2004.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Дрязгунова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Дид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. игры для ознакомления детей с растениями»- М. 1981.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А. Т. Зверев «Экологические игры» - М. 2001.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М. М. Марковская «Уголок природы в детском саду» - М. 1989.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С. Н. Николаева «Методика экологического воспитания дошкольников» М. 2011.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С. Н. Николаева «Как приобщить ребёнка к природе»- М. 1993.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В.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Артёмова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«Окружающий мир в дидактических играх»- М. 1993.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Н. А. Рыжова «Я и природа» - М. 1996.</w:t>
      </w:r>
    </w:p>
    <w:p w:rsidR="00F70F84" w:rsidRPr="007E3F53" w:rsidRDefault="00F70F84" w:rsidP="00F70F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Молодова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«Игровые экологические занятия с детьми» - М. 1996.</w:t>
      </w:r>
    </w:p>
    <w:p w:rsidR="00F315F5" w:rsidRPr="007E3F53" w:rsidRDefault="00F70F84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Л.Г.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Горькова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А.В. Кочергина, Л.А. Обухова </w:t>
      </w:r>
      <w:r w:rsidR="000A7AAE"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«Сценарии занятий по экологическому воспитанию»     - М. 2011.</w:t>
      </w:r>
    </w:p>
    <w:p w:rsidR="000A7AAE" w:rsidRPr="007E3F53" w:rsidRDefault="000A7AAE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Н.В.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«Познавательно – исследовательская деятельность как направление развития личности дошкольника. Опыты, эксперименты, игры» - СПб. 2013.</w:t>
      </w:r>
    </w:p>
    <w:p w:rsidR="000A7AAE" w:rsidRPr="007E3F53" w:rsidRDefault="000A7AAE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Л.Н. Вахрушева «Познавательные сказки для детей 4 – 7 лет». Методическое пособие. – М. 2012.</w:t>
      </w:r>
    </w:p>
    <w:p w:rsidR="000A7AAE" w:rsidRPr="007E3F53" w:rsidRDefault="000A7AAE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О.Р.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Меремьянина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, С.А. Суворова «Давайте сохраним…» Учебно – методическое пособие по краеведению. – Барнаул АКИПКРО, 2007.</w:t>
      </w:r>
    </w:p>
    <w:p w:rsidR="000A7AAE" w:rsidRPr="007E3F53" w:rsidRDefault="000A7AAE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О.А. </w:t>
      </w:r>
      <w:proofErr w:type="spellStart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</w:t>
      </w:r>
      <w:proofErr w:type="spellEnd"/>
      <w:r w:rsidRPr="007E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«Экологическое воспитание в детском саду» Программа и методические рекомендации. – М. 2005.</w:t>
      </w:r>
    </w:p>
    <w:p w:rsidR="000A7AAE" w:rsidRPr="007E3F53" w:rsidRDefault="000A7AAE" w:rsidP="00F31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5F5" w:rsidRPr="007E3F53" w:rsidRDefault="00F315F5" w:rsidP="00F315F5">
      <w:pPr>
        <w:rPr>
          <w:color w:val="000000" w:themeColor="text1"/>
        </w:rPr>
      </w:pPr>
    </w:p>
    <w:p w:rsidR="00F81C3B" w:rsidRPr="007E3F53" w:rsidRDefault="00F81C3B" w:rsidP="00F315F5">
      <w:pPr>
        <w:rPr>
          <w:color w:val="000000" w:themeColor="text1"/>
        </w:rPr>
      </w:pPr>
    </w:p>
    <w:sectPr w:rsidR="00F81C3B" w:rsidRPr="007E3F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24" w:rsidRDefault="004F7E24" w:rsidP="001E3EA7">
      <w:pPr>
        <w:spacing w:after="0" w:line="240" w:lineRule="auto"/>
      </w:pPr>
      <w:r>
        <w:separator/>
      </w:r>
    </w:p>
  </w:endnote>
  <w:endnote w:type="continuationSeparator" w:id="0">
    <w:p w:rsidR="004F7E24" w:rsidRDefault="004F7E24" w:rsidP="001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397498"/>
      <w:docPartObj>
        <w:docPartGallery w:val="Page Numbers (Bottom of Page)"/>
        <w:docPartUnique/>
      </w:docPartObj>
    </w:sdtPr>
    <w:sdtEndPr/>
    <w:sdtContent>
      <w:p w:rsidR="00E664A6" w:rsidRDefault="00E664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FA">
          <w:rPr>
            <w:noProof/>
          </w:rPr>
          <w:t>3</w:t>
        </w:r>
        <w:r>
          <w:fldChar w:fldCharType="end"/>
        </w:r>
      </w:p>
    </w:sdtContent>
  </w:sdt>
  <w:p w:rsidR="00E664A6" w:rsidRDefault="00E66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24" w:rsidRDefault="004F7E24" w:rsidP="001E3EA7">
      <w:pPr>
        <w:spacing w:after="0" w:line="240" w:lineRule="auto"/>
      </w:pPr>
      <w:r>
        <w:separator/>
      </w:r>
    </w:p>
  </w:footnote>
  <w:footnote w:type="continuationSeparator" w:id="0">
    <w:p w:rsidR="004F7E24" w:rsidRDefault="004F7E24" w:rsidP="001E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FB"/>
    <w:multiLevelType w:val="hybridMultilevel"/>
    <w:tmpl w:val="6FDCD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62D"/>
    <w:multiLevelType w:val="hybridMultilevel"/>
    <w:tmpl w:val="25F0C2E6"/>
    <w:lvl w:ilvl="0" w:tplc="62BA1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7A31E1"/>
    <w:multiLevelType w:val="hybridMultilevel"/>
    <w:tmpl w:val="622C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60B2C"/>
    <w:multiLevelType w:val="hybridMultilevel"/>
    <w:tmpl w:val="CF92CB60"/>
    <w:lvl w:ilvl="0" w:tplc="4E66F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2E57D4"/>
    <w:multiLevelType w:val="hybridMultilevel"/>
    <w:tmpl w:val="6F38221E"/>
    <w:lvl w:ilvl="0" w:tplc="75329F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EBC505D"/>
    <w:multiLevelType w:val="hybridMultilevel"/>
    <w:tmpl w:val="1A2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41"/>
    <w:rsid w:val="000101E2"/>
    <w:rsid w:val="000A7AAE"/>
    <w:rsid w:val="001808CB"/>
    <w:rsid w:val="001E27FA"/>
    <w:rsid w:val="001E3EA7"/>
    <w:rsid w:val="00236F5D"/>
    <w:rsid w:val="002B0E8A"/>
    <w:rsid w:val="002D1917"/>
    <w:rsid w:val="00356303"/>
    <w:rsid w:val="003F7F1E"/>
    <w:rsid w:val="004539AC"/>
    <w:rsid w:val="004879AC"/>
    <w:rsid w:val="004F7E24"/>
    <w:rsid w:val="00556197"/>
    <w:rsid w:val="00623663"/>
    <w:rsid w:val="00642EFE"/>
    <w:rsid w:val="006A6B3F"/>
    <w:rsid w:val="0070624B"/>
    <w:rsid w:val="00715800"/>
    <w:rsid w:val="00767BEF"/>
    <w:rsid w:val="007A4F7D"/>
    <w:rsid w:val="007C6041"/>
    <w:rsid w:val="007E3F53"/>
    <w:rsid w:val="007F5135"/>
    <w:rsid w:val="008E3503"/>
    <w:rsid w:val="008F3C13"/>
    <w:rsid w:val="00921DB2"/>
    <w:rsid w:val="00931D2C"/>
    <w:rsid w:val="00962516"/>
    <w:rsid w:val="00975956"/>
    <w:rsid w:val="009A1162"/>
    <w:rsid w:val="009A11B4"/>
    <w:rsid w:val="00A05B83"/>
    <w:rsid w:val="00AC50F1"/>
    <w:rsid w:val="00AE6E96"/>
    <w:rsid w:val="00AF152A"/>
    <w:rsid w:val="00B44CC8"/>
    <w:rsid w:val="00BA2109"/>
    <w:rsid w:val="00BC0E37"/>
    <w:rsid w:val="00C0034B"/>
    <w:rsid w:val="00C40227"/>
    <w:rsid w:val="00C62769"/>
    <w:rsid w:val="00C85E93"/>
    <w:rsid w:val="00CE74DF"/>
    <w:rsid w:val="00D365B1"/>
    <w:rsid w:val="00D85439"/>
    <w:rsid w:val="00DF4695"/>
    <w:rsid w:val="00E664A6"/>
    <w:rsid w:val="00E9603E"/>
    <w:rsid w:val="00EA380B"/>
    <w:rsid w:val="00EA6663"/>
    <w:rsid w:val="00F3100C"/>
    <w:rsid w:val="00F315F5"/>
    <w:rsid w:val="00F70F84"/>
    <w:rsid w:val="00F81C3B"/>
    <w:rsid w:val="00FE3436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EA7"/>
  </w:style>
  <w:style w:type="paragraph" w:styleId="a5">
    <w:name w:val="footer"/>
    <w:basedOn w:val="a"/>
    <w:link w:val="a6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A7"/>
  </w:style>
  <w:style w:type="paragraph" w:styleId="a7">
    <w:name w:val="List Paragraph"/>
    <w:basedOn w:val="a"/>
    <w:uiPriority w:val="34"/>
    <w:qFormat/>
    <w:rsid w:val="00BA2109"/>
    <w:pPr>
      <w:ind w:left="720"/>
      <w:contextualSpacing/>
    </w:pPr>
  </w:style>
  <w:style w:type="character" w:customStyle="1" w:styleId="apple-converted-space">
    <w:name w:val="apple-converted-space"/>
    <w:basedOn w:val="a0"/>
    <w:rsid w:val="00FF5B59"/>
  </w:style>
  <w:style w:type="table" w:styleId="a8">
    <w:name w:val="Table Grid"/>
    <w:basedOn w:val="a1"/>
    <w:uiPriority w:val="59"/>
    <w:rsid w:val="00A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1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EA7"/>
  </w:style>
  <w:style w:type="paragraph" w:styleId="a5">
    <w:name w:val="footer"/>
    <w:basedOn w:val="a"/>
    <w:link w:val="a6"/>
    <w:uiPriority w:val="99"/>
    <w:unhideWhenUsed/>
    <w:rsid w:val="001E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A7"/>
  </w:style>
  <w:style w:type="paragraph" w:styleId="a7">
    <w:name w:val="List Paragraph"/>
    <w:basedOn w:val="a"/>
    <w:uiPriority w:val="34"/>
    <w:qFormat/>
    <w:rsid w:val="00BA2109"/>
    <w:pPr>
      <w:ind w:left="720"/>
      <w:contextualSpacing/>
    </w:pPr>
  </w:style>
  <w:style w:type="character" w:customStyle="1" w:styleId="apple-converted-space">
    <w:name w:val="apple-converted-space"/>
    <w:basedOn w:val="a0"/>
    <w:rsid w:val="00FF5B59"/>
  </w:style>
  <w:style w:type="table" w:styleId="a8">
    <w:name w:val="Table Grid"/>
    <w:basedOn w:val="a1"/>
    <w:uiPriority w:val="59"/>
    <w:rsid w:val="00A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8CB2-6D66-422B-ABF7-0BD03456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2014-10-26T09:36:00Z</dcterms:created>
  <dcterms:modified xsi:type="dcterms:W3CDTF">2014-11-03T20:29:00Z</dcterms:modified>
</cp:coreProperties>
</file>