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36E" w:rsidRPr="00DF5CAD" w:rsidRDefault="00E0236E" w:rsidP="00E0236E">
      <w:pPr>
        <w:ind w:firstLine="360"/>
        <w:jc w:val="center"/>
        <w:rPr>
          <w:b/>
          <w:bCs/>
        </w:rPr>
      </w:pPr>
      <w:r w:rsidRPr="00DF5CAD">
        <w:rPr>
          <w:b/>
          <w:bCs/>
        </w:rPr>
        <w:t>Консультация для воспитателей</w:t>
      </w:r>
    </w:p>
    <w:p w:rsidR="00E0236E" w:rsidRPr="00DF5CAD" w:rsidRDefault="00E0236E" w:rsidP="00E0236E">
      <w:pPr>
        <w:ind w:firstLine="360"/>
        <w:jc w:val="center"/>
        <w:rPr>
          <w:b/>
          <w:bCs/>
        </w:rPr>
      </w:pPr>
      <w:r>
        <w:rPr>
          <w:b/>
          <w:bCs/>
        </w:rPr>
        <w:t xml:space="preserve">Тема: </w:t>
      </w:r>
      <w:r w:rsidRPr="00DF5CAD">
        <w:rPr>
          <w:b/>
          <w:bCs/>
        </w:rPr>
        <w:t>«Понятие «толерантность»</w:t>
      </w:r>
    </w:p>
    <w:p w:rsidR="00E0236E" w:rsidRDefault="00E0236E" w:rsidP="00E0236E">
      <w:pPr>
        <w:jc w:val="both"/>
      </w:pPr>
      <w:r>
        <w:rPr>
          <w:sz w:val="28"/>
          <w:szCs w:val="28"/>
        </w:rPr>
        <w:t xml:space="preserve">       </w:t>
      </w:r>
      <w:r w:rsidRPr="009F1C9B">
        <w:t>Сегодня мы нередко слышим с телеэкранов, от ведущих политиков незнакомое нам до недавнего времени слово «толерантность». По предложению ЮНЕСКО первое десятилетие нового века было объявлено Десятилетием мира и ненасилия в интересах детей планеты. Правительство Российской Федерации утвердило федеральную целевую программу «Формирование установок толерантного сознания и профилактики экстремизма». Данная проблема особенно актуальна для современной России, т.к. участившиеся в последнее время акты насилия, терроризма, нетерпимости, обострили межрелигиозные, межнациональные и другие конфликты. Люди приходят к пониманию того, что необходимо находить взаимоприемлемые решения, предотвращать назревающие и преодолевать существующие конфликты.</w:t>
      </w:r>
    </w:p>
    <w:p w:rsidR="00E0236E" w:rsidRPr="009F1C9B" w:rsidRDefault="00E0236E" w:rsidP="00E0236E">
      <w:pPr>
        <w:ind w:firstLine="540"/>
        <w:jc w:val="both"/>
      </w:pPr>
      <w:proofErr w:type="gramStart"/>
      <w:r w:rsidRPr="009F1C9B">
        <w:t>Толерантность (лат.</w:t>
      </w:r>
      <w:proofErr w:type="gramEnd"/>
      <w:r w:rsidRPr="009F1C9B">
        <w:t xml:space="preserve"> </w:t>
      </w:r>
      <w:proofErr w:type="spellStart"/>
      <w:proofErr w:type="gramStart"/>
      <w:r w:rsidRPr="009F1C9B">
        <w:t>Tolerania</w:t>
      </w:r>
      <w:proofErr w:type="spellEnd"/>
      <w:r w:rsidRPr="009F1C9B">
        <w:t xml:space="preserve"> терпение) –</w:t>
      </w:r>
      <w:proofErr w:type="gramEnd"/>
    </w:p>
    <w:p w:rsidR="00E0236E" w:rsidRPr="009F1C9B" w:rsidRDefault="00E0236E" w:rsidP="00E0236E">
      <w:pPr>
        <w:jc w:val="both"/>
      </w:pPr>
      <w:r w:rsidRPr="009F1C9B">
        <w:t>1) терпимость, снисходительность к кому или чему-либо.</w:t>
      </w:r>
    </w:p>
    <w:p w:rsidR="00E0236E" w:rsidRPr="009F1C9B" w:rsidRDefault="00E0236E" w:rsidP="00E0236E">
      <w:pPr>
        <w:jc w:val="both"/>
      </w:pPr>
      <w:r w:rsidRPr="009F1C9B">
        <w:t>2) биол., мед. Полное или частичное отсутствие имму</w:t>
      </w:r>
      <w:r>
        <w:t xml:space="preserve">нологический реактивности - </w:t>
      </w:r>
      <w:r w:rsidRPr="009F1C9B">
        <w:t xml:space="preserve">потеря (или снижение) организмом животного или человека способности к выработке антител в ответ на </w:t>
      </w:r>
      <w:proofErr w:type="spellStart"/>
      <w:r w:rsidRPr="009F1C9B">
        <w:t>антигенное</w:t>
      </w:r>
      <w:proofErr w:type="spellEnd"/>
      <w:r w:rsidRPr="009F1C9B">
        <w:t xml:space="preserve"> раздражение (</w:t>
      </w:r>
      <w:proofErr w:type="gramStart"/>
      <w:r w:rsidRPr="009F1C9B">
        <w:t>ср</w:t>
      </w:r>
      <w:proofErr w:type="gramEnd"/>
      <w:r w:rsidRPr="009F1C9B">
        <w:t xml:space="preserve">. сенсибилизация 1) </w:t>
      </w:r>
    </w:p>
    <w:p w:rsidR="00E0236E" w:rsidRPr="009F1C9B" w:rsidRDefault="00E0236E" w:rsidP="00E0236E">
      <w:pPr>
        <w:jc w:val="both"/>
      </w:pPr>
      <w:proofErr w:type="gramStart"/>
      <w:r w:rsidRPr="009F1C9B">
        <w:t>(Словарь иностранных слов.</w:t>
      </w:r>
      <w:proofErr w:type="gramEnd"/>
      <w:r w:rsidRPr="009F1C9B">
        <w:t xml:space="preserve"> Издание девятое, исправленное. </w:t>
      </w:r>
      <w:proofErr w:type="gramStart"/>
      <w:r w:rsidRPr="009F1C9B">
        <w:t>Москва “Русский язык” 1982г)</w:t>
      </w:r>
      <w:proofErr w:type="gramEnd"/>
    </w:p>
    <w:p w:rsidR="00E0236E" w:rsidRPr="009F1C9B" w:rsidRDefault="00E0236E" w:rsidP="00E0236E">
      <w:pPr>
        <w:ind w:firstLine="540"/>
        <w:jc w:val="both"/>
      </w:pPr>
      <w:r w:rsidRPr="009F1C9B">
        <w:t xml:space="preserve">Приведу слова </w:t>
      </w:r>
      <w:proofErr w:type="spellStart"/>
      <w:r w:rsidRPr="009F1C9B">
        <w:t>Федерика</w:t>
      </w:r>
      <w:proofErr w:type="spellEnd"/>
      <w:r w:rsidRPr="009F1C9B">
        <w:t xml:space="preserve"> Майора, в бытность генерального директора ЮНЕСКО: “Жизнь в условиях многообразия является одним из источников серьёзных проблем для обществ, в которых подрастают наши дети. В мире, где взаимопроникновение различных культур принимает всё большие масштабы, обучение ценностям и навыкам “жизни общества” стало первоочередной задачей воспитания. Поэтому я обращаюсь к главам государств и правительств мира, министрам и чиновникам, ответственным за образование на всех уровнях, к мерам больших и малых городов, деревень и посёлков, ко всем учителям, религиозным сообществам, журналистам и родителям: </w:t>
      </w:r>
    </w:p>
    <w:p w:rsidR="00E0236E" w:rsidRPr="009F1C9B" w:rsidRDefault="00E0236E" w:rsidP="00E0236E">
      <w:pPr>
        <w:numPr>
          <w:ilvl w:val="0"/>
          <w:numId w:val="1"/>
        </w:numPr>
        <w:jc w:val="both"/>
      </w:pPr>
      <w:r w:rsidRPr="009F1C9B">
        <w:t xml:space="preserve">воспитывайте и учите наших детей и молодежь быть открытыми, относиться с пониманием к другим народам, их истории и культуре, учите их основам человеческого общежития; </w:t>
      </w:r>
    </w:p>
    <w:p w:rsidR="00E0236E" w:rsidRPr="009F1C9B" w:rsidRDefault="00E0236E" w:rsidP="00E0236E">
      <w:pPr>
        <w:numPr>
          <w:ilvl w:val="0"/>
          <w:numId w:val="1"/>
        </w:numPr>
        <w:jc w:val="both"/>
      </w:pPr>
      <w:r w:rsidRPr="009F1C9B">
        <w:t xml:space="preserve">учите тому, насколько важно отказываться от насилия и искать мирные пути разрешения споров и конфликтов”. </w:t>
      </w:r>
    </w:p>
    <w:p w:rsidR="00E0236E" w:rsidRPr="009F1C9B" w:rsidRDefault="00E0236E" w:rsidP="00E0236E">
      <w:pPr>
        <w:ind w:firstLine="360"/>
        <w:jc w:val="both"/>
      </w:pPr>
      <w:r w:rsidRPr="009F1C9B">
        <w:t>Слово “толерантность” лучше всего переводится как “терпимость”. Это – способность понимать и уважать отличные от собственного происхождения культуру, взгляды и другие проявления человеческой индивидуальности.</w:t>
      </w:r>
    </w:p>
    <w:p w:rsidR="00E0236E" w:rsidRPr="009F1C9B" w:rsidRDefault="00E0236E" w:rsidP="00E0236E">
      <w:pPr>
        <w:ind w:firstLine="360"/>
        <w:jc w:val="both"/>
      </w:pPr>
      <w:r w:rsidRPr="009F1C9B">
        <w:t>Давайте обратимся к истории понятия “толерантность”. Его появление связано с эпохой религиозных войн. По своему первоначальному содержанию оно выражает компромисс, на который вынуждены были согласиться католики и протестанты. Позднее толерантность, как принцип согласия, проникает в либеральное сознание эпохи Просвещения. Выдающиеся ученые XVII–XVIII веков – Гоббс, Локк, Вольтер, Руссо – выступили против жестоких религиозных столкновений и религиозной нетерпимости. Итогом деятельности просветителей стало постепенное проникновение в общественное сознание идеи толерантности в качестве всеобщей ценности, фактора согласия между религиями и народами.</w:t>
      </w:r>
    </w:p>
    <w:p w:rsidR="00E0236E" w:rsidRPr="009F1C9B" w:rsidRDefault="00E0236E" w:rsidP="00E0236E">
      <w:pPr>
        <w:ind w:firstLine="360"/>
        <w:jc w:val="both"/>
      </w:pPr>
      <w:r w:rsidRPr="009F1C9B">
        <w:t>В 1789 году – через 11 лет после смерти Вольтера – во Франции была принята Декларация прав человека и гражданина. Она стала предвестницей современных деклараций о правах человека, в том числе Всеобщей декларации прав человека 1948 года, провозгласившей принципы мира, демократии, ненасилия во взаимоотношениях между народами и государствами.</w:t>
      </w:r>
    </w:p>
    <w:p w:rsidR="00E0236E" w:rsidRPr="009F1C9B" w:rsidRDefault="00E0236E" w:rsidP="00E0236E">
      <w:pPr>
        <w:ind w:firstLine="360"/>
        <w:jc w:val="both"/>
      </w:pPr>
      <w:r w:rsidRPr="009F1C9B">
        <w:t>Перевод и трактовка слова “толерантность” в разных культурах неоднозначны. Сравнительный анализ данного понятия позволяет сделать следующие выводы.</w:t>
      </w:r>
    </w:p>
    <w:p w:rsidR="00E0236E" w:rsidRPr="009F1C9B" w:rsidRDefault="00E0236E" w:rsidP="00E0236E">
      <w:pPr>
        <w:ind w:firstLine="360"/>
        <w:jc w:val="both"/>
      </w:pPr>
      <w:proofErr w:type="gramStart"/>
      <w:r w:rsidRPr="009F1C9B">
        <w:lastRenderedPageBreak/>
        <w:t xml:space="preserve">В английском языке понятие “толерантность” имеет три значения: устойчивость, выносливость; терпимость; допуск, допустимое отклонение. </w:t>
      </w:r>
      <w:proofErr w:type="gramEnd"/>
    </w:p>
    <w:p w:rsidR="00E0236E" w:rsidRPr="009F1C9B" w:rsidRDefault="00E0236E" w:rsidP="00E0236E">
      <w:pPr>
        <w:ind w:firstLine="360"/>
        <w:jc w:val="both"/>
      </w:pPr>
      <w:r w:rsidRPr="009F1C9B">
        <w:t>Во французском языке “толерантность” – “уважение свободы другого, его образа мыслей, поведения, политических и религиозных взглядов”.</w:t>
      </w:r>
    </w:p>
    <w:p w:rsidR="00E0236E" w:rsidRPr="009F1C9B" w:rsidRDefault="00E0236E" w:rsidP="00E0236E">
      <w:pPr>
        <w:ind w:firstLine="360"/>
        <w:jc w:val="both"/>
      </w:pPr>
      <w:r w:rsidRPr="009F1C9B">
        <w:t>В китайском языке “быть толерантным” – “позволять, допускать, проявлять великодушие в отношении других”.</w:t>
      </w:r>
    </w:p>
    <w:p w:rsidR="00E0236E" w:rsidRPr="009F1C9B" w:rsidRDefault="00E0236E" w:rsidP="00E0236E">
      <w:pPr>
        <w:ind w:firstLine="360"/>
        <w:jc w:val="both"/>
      </w:pPr>
      <w:proofErr w:type="gramStart"/>
      <w:r w:rsidRPr="009F1C9B">
        <w:t>В арабском языке “толерантность” определяется, как “снисхождение, мягкость, сострадание, терпение, расположенность к другим”.</w:t>
      </w:r>
      <w:proofErr w:type="gramEnd"/>
    </w:p>
    <w:p w:rsidR="00E0236E" w:rsidRDefault="00E0236E" w:rsidP="00E0236E">
      <w:pPr>
        <w:ind w:firstLine="360"/>
        <w:jc w:val="both"/>
      </w:pPr>
      <w:r w:rsidRPr="009F1C9B">
        <w:t>В русском языке “толерантность” означает “способность, умение терпеть, мириться с чужим мнением, быть снисходительным к поступкам других людей, мягко относиться к их промахам, ошибкам”. В.И. Даль отмечает, что по смыслу толерантность (терпимость) связана с такими человеческими качествами, как смирение, кротость, великодушие. А нетерпимость проявляется в запальчивости, опрометчивости, требовательности и других действиях, которые носят оттенок непродуманности, импульсивности, незрелости. Объяснение тому, что такое терпимость, Даль дает на примерах терпимости личных убеждений, терпимости к иной вере.</w:t>
      </w:r>
    </w:p>
    <w:p w:rsidR="00E0236E" w:rsidRDefault="00E0236E" w:rsidP="00E0236E">
      <w:pPr>
        <w:ind w:firstLine="360"/>
        <w:jc w:val="both"/>
      </w:pPr>
      <w:r w:rsidRPr="009F1C9B">
        <w:t>Как мы видим, толерантность – это достаточно сложны</w:t>
      </w:r>
      <w:r>
        <w:t>й термин с целым рядом нюансов.</w:t>
      </w:r>
    </w:p>
    <w:p w:rsidR="00E0236E" w:rsidRDefault="00E0236E" w:rsidP="00E0236E">
      <w:pPr>
        <w:ind w:firstLine="360"/>
        <w:jc w:val="both"/>
      </w:pPr>
      <w:r w:rsidRPr="009F1C9B">
        <w:t>Одним из аспектов толерантности является этническая толерантность. Межнациональные проблемы стали сегодня постоянным спутником российской действительности. Нагорный Карабах, Чечня</w:t>
      </w:r>
      <w:r>
        <w:t>, конфликты между Грузией и Абхазией</w:t>
      </w:r>
      <w:r w:rsidRPr="009F1C9B">
        <w:t xml:space="preserve"> – это тысячи погибших людей, разрушенные семьи, беспризорные дети – вот цена межнациональной нетерпимости и противостояния.</w:t>
      </w:r>
    </w:p>
    <w:p w:rsidR="00E0236E" w:rsidRDefault="00E0236E" w:rsidP="00E0236E">
      <w:pPr>
        <w:ind w:firstLine="360"/>
        <w:jc w:val="both"/>
      </w:pPr>
      <w:r w:rsidRPr="009F1C9B">
        <w:t>На протяжении веков в решении международных проблем традиционно срабатывало желание подчинить того, кто слабее, кто не может отстоять свою непохожесть. К сожалению, эта традиция сохранилась и сегодня, даже при решении общечеловеческих проблем. Пример тому – борьба с таким вселенским злом, как международный терроризм, ведущаяся под эгидой США и организованная при явном доминировании их национальных интересов.</w:t>
      </w:r>
    </w:p>
    <w:p w:rsidR="00E0236E" w:rsidRPr="00DF5CAD" w:rsidRDefault="00E0236E" w:rsidP="00E0236E">
      <w:pPr>
        <w:ind w:firstLine="360"/>
        <w:jc w:val="both"/>
      </w:pPr>
      <w:r w:rsidRPr="009F1C9B">
        <w:t>Мы проживаем на территории, которую населяют представители множества национальностей. Это и русские, и башкиры, и татары, и мари, и удмурты и др. национальности.  Но, несмотря на это, мы все живем в дружбе</w:t>
      </w:r>
      <w:r>
        <w:t>,</w:t>
      </w:r>
      <w:r w:rsidRPr="009F1C9B">
        <w:t xml:space="preserve">  мире и согласии.</w:t>
      </w:r>
    </w:p>
    <w:p w:rsidR="00F32C27" w:rsidRDefault="00F32C27"/>
    <w:sectPr w:rsidR="00F32C27" w:rsidSect="00F32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B4644"/>
    <w:multiLevelType w:val="hybridMultilevel"/>
    <w:tmpl w:val="DDF8276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"/>
  <w:proofState w:spelling="clean" w:grammar="clean"/>
  <w:defaultTabStop w:val="708"/>
  <w:characterSpacingControl w:val="doNotCompress"/>
  <w:compat/>
  <w:rsids>
    <w:rsidRoot w:val="00E0236E"/>
    <w:rsid w:val="00852B28"/>
    <w:rsid w:val="009132AE"/>
    <w:rsid w:val="00E0236E"/>
    <w:rsid w:val="00F32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840</Words>
  <Characters>4789</Characters>
  <Application>Microsoft Office Word</Application>
  <DocSecurity>0</DocSecurity>
  <Lines>39</Lines>
  <Paragraphs>11</Paragraphs>
  <ScaleCrop>false</ScaleCrop>
  <Company>Microsoft</Company>
  <LinksUpToDate>false</LinksUpToDate>
  <CharactersWithSpaces>5618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dcterms:created xsi:type="dcterms:W3CDTF">2012-01-07T06:26:00Z</dcterms:created>
  <dcterms:modified xsi:type="dcterms:W3CDTF">2012-01-07T06:26:00Z</dcterms:modified>
</cp:coreProperties>
</file>