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36" w:rsidRPr="00C15F36" w:rsidRDefault="00C15F36" w:rsidP="00C15F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F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Методика определения типа темперамента (стандартизованное наблюдение) Г. П. Лаврентьевой и Т. М. Титаренко для детей от 1 до 3 лет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C15F36" w:rsidRPr="00C15F36" w:rsidTr="00C15F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определения типа темперамента используется спе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циальная карта наблюдений, которая предлагается роди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телям. В ней указаны наиболее характерные проявления в поведении ребенка того или иного типа темперамента. За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полнение карты наблюдений происходит в течение недель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ного наблюдения за поведением и деятельностью малыша.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Уважаемые родители! Проследите, пожалуйста, как ведет себя ребенок в следующих ситуациях. Для этого каж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дый раз, наблюдая за реакцией ребенка, ставьте пометку в</w:t>
            </w:r>
            <w:r w:rsidR="00040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соответствующей графе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Ключ к карте наблюдений. 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Если ребенок чаще всего проявляет реакции 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 типу «А», можно считать, что у него преобладают сангвинические черты темперамента, 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 типу «Б» — холерические черты,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по типу «</w:t>
            </w:r>
            <w:proofErr w:type="gramStart"/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 — флегма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 xml:space="preserve">тические, </w:t>
            </w:r>
          </w:p>
          <w:p w:rsidR="00C15F36" w:rsidRPr="00C15F36" w:rsidRDefault="00C15F36" w:rsidP="00C1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 типу «Г» — меланхолические черты.</w:t>
            </w:r>
          </w:p>
        </w:tc>
      </w:tr>
    </w:tbl>
    <w:p w:rsidR="001E3A2B" w:rsidRDefault="001E3A2B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/>
    <w:p w:rsidR="00040D3A" w:rsidRDefault="00040D3A">
      <w:r>
        <w:lastRenderedPageBreak/>
        <w:t>ФИО  ______________________        возраст_____________        дата___________</w:t>
      </w:r>
    </w:p>
    <w:p w:rsidR="00040D3A" w:rsidRDefault="00040D3A"/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2694"/>
        <w:gridCol w:w="1701"/>
        <w:gridCol w:w="1842"/>
        <w:gridCol w:w="2127"/>
      </w:tblGrid>
      <w:tr w:rsidR="00040D3A" w:rsidRPr="00C15F36" w:rsidTr="0078195C">
        <w:trPr>
          <w:trHeight w:val="379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 Как ведет себя ребенок, если возникает необходимость быстро, безотлагательно действовать?</w:t>
            </w:r>
          </w:p>
        </w:tc>
      </w:tr>
      <w:tr w:rsidR="00040D3A" w:rsidRPr="00C15F36" w:rsidTr="0078195C">
        <w:trPr>
          <w:trHeight w:val="5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а) включается легко, без ярких эмоций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б) включается очень активно, эмоционально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в) включается неторопливо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г) включается робко, осторожно</w:t>
            </w:r>
          </w:p>
        </w:tc>
      </w:tr>
      <w:tr w:rsidR="00040D3A" w:rsidRPr="00C15F36" w:rsidTr="0078195C">
        <w:trPr>
          <w:trHeight w:val="197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 Как реагирует ребенок на замечания взрослого?</w:t>
            </w:r>
          </w:p>
        </w:tc>
      </w:tr>
      <w:tr w:rsidR="00040D3A" w:rsidRPr="00C15F36" w:rsidTr="0078195C">
        <w:trPr>
          <w:trHeight w:val="9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)г</w:t>
            </w:r>
            <w:proofErr w:type="gramEnd"/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оворит, что больше не будет, но позже делает то же самое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б) не слушает и поступает по-своему, проявля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ет бурную реак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в) молчит, принимает к сведению, обдумывает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г) обижается, молчит, долго переживает, пла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чет</w:t>
            </w:r>
          </w:p>
        </w:tc>
      </w:tr>
      <w:tr w:rsidR="00040D3A" w:rsidRPr="00C15F36" w:rsidTr="0078195C">
        <w:trPr>
          <w:trHeight w:val="374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 Как разговаривает ребенок с другими детьми в значимых для него ситуациях?</w:t>
            </w:r>
          </w:p>
        </w:tc>
      </w:tr>
      <w:tr w:rsidR="00040D3A" w:rsidRPr="00C15F36" w:rsidTr="0078195C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а) быстро, при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слушиваясь к высказываниям других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б) стремительно, страстно, никого не слушая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покойно и уверенно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г) с сомнениями, неуверенно, огля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дываясь на других</w:t>
            </w:r>
          </w:p>
        </w:tc>
      </w:tr>
      <w:tr w:rsidR="00040D3A" w:rsidRPr="00C15F36" w:rsidTr="0078195C">
        <w:trPr>
          <w:trHeight w:val="374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 Как ребенок ведет себя в непривычной для него обстановке (в кабинете врача, заведующего детским садом, в аэропорту)?</w:t>
            </w:r>
          </w:p>
        </w:tc>
      </w:tr>
      <w:tr w:rsidR="00040D3A" w:rsidRPr="00C15F36" w:rsidTr="0078195C">
        <w:trPr>
          <w:trHeight w:val="74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а) легко ориенти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руется, проявляет любопытство, активность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б) возбужден, иногда из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лишне беспо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softHyphen/>
              <w:t>коен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C15F36" w:rsidRDefault="00040D3A" w:rsidP="0078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в) внимательно,   1 обстоятельно      1 осматривает все  &lt; вокруг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0D3A" w:rsidRPr="00040D3A" w:rsidRDefault="00040D3A" w:rsidP="00781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г) слушается взрослых, ведет с</w:t>
            </w:r>
            <w:r w:rsidRPr="00C15F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ебя застенчиво</w:t>
            </w:r>
          </w:p>
        </w:tc>
      </w:tr>
    </w:tbl>
    <w:p w:rsidR="00040D3A" w:rsidRDefault="00040D3A"/>
    <w:sectPr w:rsidR="00040D3A" w:rsidSect="001E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36"/>
    <w:rsid w:val="00040D3A"/>
    <w:rsid w:val="00115DD8"/>
    <w:rsid w:val="001E3A2B"/>
    <w:rsid w:val="00C1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2B"/>
  </w:style>
  <w:style w:type="paragraph" w:styleId="3">
    <w:name w:val="heading 3"/>
    <w:basedOn w:val="a"/>
    <w:link w:val="30"/>
    <w:uiPriority w:val="9"/>
    <w:qFormat/>
    <w:rsid w:val="00C15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F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2011-11-13T07:36:00Z</dcterms:created>
  <dcterms:modified xsi:type="dcterms:W3CDTF">2011-11-14T07:28:00Z</dcterms:modified>
</cp:coreProperties>
</file>