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05" w:rsidRPr="00C14705" w:rsidRDefault="00C14705" w:rsidP="00C14705">
      <w:r w:rsidRPr="00C14705">
        <w:t>Диагностика и коррекция специфического отставания, или как помочь от</w:t>
      </w:r>
      <w:r>
        <w:t xml:space="preserve">стающему ребенку по математике </w:t>
      </w:r>
    </w:p>
    <w:p w:rsidR="00C14705" w:rsidRPr="00C14705" w:rsidRDefault="00C14705" w:rsidP="00C14705">
      <w:r w:rsidRPr="00C14705">
        <w:t xml:space="preserve">Статья отнесена к разделу: Преподавание математики, Общепедагогические технологии </w:t>
      </w:r>
    </w:p>
    <w:p w:rsidR="00C14705" w:rsidRPr="00C14705" w:rsidRDefault="00C14705" w:rsidP="00C14705">
      <w:r w:rsidRPr="00C14705">
        <w:t xml:space="preserve">Вопрос о специфическом отставании школьников по математике не нов. Кажется, многолетние старания учителей должны были поставить точку в уже решенной задаче, но как только начинается новый учебный год, проблема встает опять. Можно ли помочь начинающим учителям и, конечно, заинтересованным родителям в преодолении “высоких” математических барьеров, так ли сложна программа или сегодняшние дети не готовы к восприятию этой программы? Что надо учитывать при обучении детей математике? Проблеме </w:t>
      </w:r>
      <w:proofErr w:type="spellStart"/>
      <w:r w:rsidRPr="00C14705">
        <w:t>неуспешности</w:t>
      </w:r>
      <w:proofErr w:type="spellEnd"/>
      <w:r w:rsidRPr="00C14705">
        <w:t xml:space="preserve"> вполне здоровых детей в настоящий момент посвящено много научных книг. Моя методика проще, а главное, дает положительные результаты. </w:t>
      </w:r>
    </w:p>
    <w:p w:rsidR="00C14705" w:rsidRPr="00C14705" w:rsidRDefault="00C14705" w:rsidP="00C14705">
      <w:r w:rsidRPr="00C14705">
        <w:t xml:space="preserve">Не секрет, что все дети по-разному воспринимают информацию, даже очень простую, на наш взгляд. И уж если так случилось, что ребенок имеет не самые высокие показатели по этой дисциплине, с чего начать коррекцию? </w:t>
      </w:r>
    </w:p>
    <w:p w:rsidR="00C14705" w:rsidRPr="00C14705" w:rsidRDefault="00C14705" w:rsidP="00C14705">
      <w:r w:rsidRPr="00C14705">
        <w:t xml:space="preserve">Для начала всех отстающих необходимо “продиагностировать” (желательно раньше, чем при переходе из “начальной” школы в “среднюю”). Условно всех отстающих можно разделить по трем поведенческим типам: два основных и третий смешанный. </w:t>
      </w:r>
    </w:p>
    <w:p w:rsidR="00C14705" w:rsidRPr="00C14705" w:rsidRDefault="00C14705" w:rsidP="00C14705">
      <w:r w:rsidRPr="00C14705">
        <w:t xml:space="preserve">Первый тип: - ученик с низкой интенсивностью учебной деятельности в области математики. Общими чертами таких детей являются: постоянные отвлечения на уроках, невнимательность, частые нарушения дисциплины, домашним заданиям уделяется очень мало времени, замечания учителя заставляют ребенка сосредоточиться лишь на короткое время, отсутствует всякое желание заниматься математикой. Вместе с тем уровень умственных способностей у учащихся этого типа вполне достаточный для удовлетворительного усвоения предмета. </w:t>
      </w:r>
    </w:p>
    <w:p w:rsidR="00C14705" w:rsidRPr="00C14705" w:rsidRDefault="00C14705" w:rsidP="00C14705">
      <w:r w:rsidRPr="00C14705">
        <w:t xml:space="preserve">Основными причинами для низкой интенсивности учебной деятельности являются пробелы в знаниях, умениях и навыках по предыдущему материалу, пониженный интерес к математике из-за недостатков в методике преподавания учителя, межличностные отношения учитель-ученик, а также недостаточное внимание со стороны родителей. </w:t>
      </w:r>
    </w:p>
    <w:p w:rsidR="00C14705" w:rsidRPr="00C14705" w:rsidRDefault="00C14705" w:rsidP="00C14705">
      <w:r w:rsidRPr="00C14705">
        <w:t xml:space="preserve">Комплекс корректировки детей первого типа должен предусматривать ряд учебно-воспитательных мероприятий, направленных на создание психологической атмосферы, способствующей зарождению интереса к занятиям математикой: </w:t>
      </w:r>
    </w:p>
    <w:p w:rsidR="00C14705" w:rsidRPr="00C14705" w:rsidRDefault="00C14705" w:rsidP="00C14705">
      <w:r w:rsidRPr="00C14705">
        <w:t xml:space="preserve">1. В процессе опроса учитель подчеркнуто проявляет по отношению к ученику особую доброжелательность, подбадривает его, создает ситуацию успеха. </w:t>
      </w:r>
    </w:p>
    <w:p w:rsidR="00C14705" w:rsidRPr="00C14705" w:rsidRDefault="00C14705" w:rsidP="00C14705">
      <w:r w:rsidRPr="00C14705">
        <w:t xml:space="preserve"> 2. При объяснении нового материала учитель более часто обращается к отстающему ученику с различными вопросами, по возможности привлекает его в качестве помощника при использовании наглядных пособий и т. п. </w:t>
      </w:r>
    </w:p>
    <w:p w:rsidR="00C14705" w:rsidRPr="00C14705" w:rsidRDefault="00C14705" w:rsidP="00C14705">
      <w:r w:rsidRPr="00C14705">
        <w:t xml:space="preserve"> 3. В ходе самостоятельных или контрольных работ ученик получает необходимую помощь, </w:t>
      </w:r>
      <w:proofErr w:type="gramStart"/>
      <w:r w:rsidRPr="00C14705">
        <w:t>при чем</w:t>
      </w:r>
      <w:proofErr w:type="gramEnd"/>
      <w:r w:rsidRPr="00C14705">
        <w:t xml:space="preserve"> с постепенным увеличением ее степени. </w:t>
      </w:r>
      <w:proofErr w:type="gramStart"/>
      <w:r w:rsidRPr="00C14705">
        <w:t xml:space="preserve">Например, если ученик затрудняется решить задачу, ему указывают на аналогичную, выполненную ранее, затем напоминают основной подход к ее решению и лишь в случае недостаточности такой помощи прямо указывают конкретный путь </w:t>
      </w:r>
      <w:r w:rsidRPr="00C14705">
        <w:lastRenderedPageBreak/>
        <w:t>решения.</w:t>
      </w:r>
      <w:proofErr w:type="gramEnd"/>
      <w:r w:rsidRPr="00C14705">
        <w:t xml:space="preserve"> При этом отмечаются положительные моменты в работе ученика, постоянно поощряя его к новым и новым усилиям. </w:t>
      </w:r>
    </w:p>
    <w:p w:rsidR="00C14705" w:rsidRPr="00C14705" w:rsidRDefault="00C14705" w:rsidP="00C14705">
      <w:r w:rsidRPr="00C14705">
        <w:t xml:space="preserve">Второй поведенческий тип – учащиеся с низкой эффективностью учебной деятельности: это дети, которые внимательны, старательны на уроках, на решение задач и примеров затрачивают много сил и времени, но не справляются с ними и поэтому оказываются в числе неуспевающих. Обычно такие дети на урок приходят не подготовленными. Они плохо справляются с устным счетом, не умеют производить элементарные счетные действия. </w:t>
      </w:r>
    </w:p>
    <w:p w:rsidR="00C14705" w:rsidRPr="00C14705" w:rsidRDefault="00C14705" w:rsidP="00C14705">
      <w:r w:rsidRPr="00C14705">
        <w:t xml:space="preserve">Причины </w:t>
      </w:r>
      <w:proofErr w:type="spellStart"/>
      <w:r w:rsidRPr="00C14705">
        <w:t>неуспеваимости</w:t>
      </w:r>
      <w:proofErr w:type="spellEnd"/>
      <w:r w:rsidRPr="00C14705">
        <w:t xml:space="preserve"> таких детей кроются </w:t>
      </w:r>
      <w:proofErr w:type="gramStart"/>
      <w:r w:rsidRPr="00C14705">
        <w:t>в</w:t>
      </w:r>
      <w:proofErr w:type="gramEnd"/>
      <w:r w:rsidRPr="00C14705">
        <w:t xml:space="preserve">: </w:t>
      </w:r>
    </w:p>
    <w:p w:rsidR="00C14705" w:rsidRPr="00C14705" w:rsidRDefault="00C14705" w:rsidP="00C14705">
      <w:r w:rsidRPr="00C14705">
        <w:t xml:space="preserve">1) </w:t>
      </w:r>
      <w:proofErr w:type="spellStart"/>
      <w:r w:rsidRPr="00C14705">
        <w:t>несформированности</w:t>
      </w:r>
      <w:proofErr w:type="spellEnd"/>
      <w:r w:rsidRPr="00C14705">
        <w:t xml:space="preserve"> умений и навыков в области математики – как результат либо в методике преподавания учителя, либо в недостатке родительской любви, пробелы в знаниях из-за пропусков уроков по болезни; </w:t>
      </w:r>
    </w:p>
    <w:p w:rsidR="00C14705" w:rsidRPr="00C14705" w:rsidRDefault="00C14705" w:rsidP="00C14705">
      <w:r w:rsidRPr="00C14705">
        <w:t xml:space="preserve"> 2) недостаточности развития способности к логичному рассуждению из-за </w:t>
      </w:r>
      <w:proofErr w:type="spellStart"/>
      <w:r w:rsidRPr="00C14705">
        <w:t>микропоражений</w:t>
      </w:r>
      <w:proofErr w:type="spellEnd"/>
      <w:r w:rsidRPr="00C14705">
        <w:t xml:space="preserve"> в коре головного мозга или недостатка своевременной родительской внимательности; </w:t>
      </w:r>
    </w:p>
    <w:p w:rsidR="00C14705" w:rsidRPr="00C14705" w:rsidRDefault="00C14705" w:rsidP="00C14705">
      <w:r w:rsidRPr="00C14705">
        <w:t xml:space="preserve"> 3) недостаточности развития способности к обобщению (по тем же причинам, что и в п. 1); </w:t>
      </w:r>
    </w:p>
    <w:p w:rsidR="00C14705" w:rsidRPr="00C14705" w:rsidRDefault="00C14705" w:rsidP="00C14705">
      <w:r w:rsidRPr="00C14705">
        <w:t xml:space="preserve"> 4) низкого уровня развития восприятия и воображения (следствия аналогичные п. 2), ригидность мыслительных действий из-за недостатков в методике преподавания, если данная причина не является результатом поражения коры головного мозга. </w:t>
      </w:r>
    </w:p>
    <w:p w:rsidR="00C14705" w:rsidRPr="00C14705" w:rsidRDefault="00C14705" w:rsidP="00C14705">
      <w:r w:rsidRPr="00C14705">
        <w:t xml:space="preserve">Комплекс коррекционных воздействий направлен на формирование приемов анализа и синтеза при решении математических задач. С учеником отрабатывается алгоритм, представляющий систему операций, применяемый в процессе работы над задачей: </w:t>
      </w:r>
    </w:p>
    <w:p w:rsidR="00C14705" w:rsidRPr="00C14705" w:rsidRDefault="00C14705" w:rsidP="00C14705">
      <w:r w:rsidRPr="00C14705">
        <w:t xml:space="preserve">1) Внимательно прочитай задачу. </w:t>
      </w:r>
    </w:p>
    <w:p w:rsidR="00C14705" w:rsidRPr="00C14705" w:rsidRDefault="00C14705" w:rsidP="00C14705">
      <w:r w:rsidRPr="00C14705">
        <w:t xml:space="preserve"> 2) Выдели, что дано в задаче и, что необходимо найти. </w:t>
      </w:r>
    </w:p>
    <w:p w:rsidR="00C14705" w:rsidRPr="00C14705" w:rsidRDefault="00C14705" w:rsidP="00C14705">
      <w:r w:rsidRPr="00C14705">
        <w:t xml:space="preserve"> 3) Определи те величины, которые нужны для решения, но числовых значений в условии нет.</w:t>
      </w:r>
    </w:p>
    <w:p w:rsidR="00C14705" w:rsidRPr="00C14705" w:rsidRDefault="00C14705" w:rsidP="00C14705">
      <w:r w:rsidRPr="00C14705">
        <w:t xml:space="preserve"> 4) Разложи задачу на ряд “простых”. </w:t>
      </w:r>
    </w:p>
    <w:p w:rsidR="00C14705" w:rsidRPr="00C14705" w:rsidRDefault="00C14705" w:rsidP="00C14705">
      <w:r w:rsidRPr="00C14705">
        <w:t xml:space="preserve"> 5) Реши ее.</w:t>
      </w:r>
    </w:p>
    <w:p w:rsidR="00C14705" w:rsidRPr="00C14705" w:rsidRDefault="00C14705" w:rsidP="00C14705">
      <w:r w:rsidRPr="00C14705">
        <w:t xml:space="preserve"> 6) Сделай проверку. </w:t>
      </w:r>
    </w:p>
    <w:p w:rsidR="00C14705" w:rsidRPr="00C14705" w:rsidRDefault="00C14705" w:rsidP="00C14705">
      <w:proofErr w:type="gramStart"/>
      <w:r w:rsidRPr="00C14705">
        <w:t>Обучение учащихся по</w:t>
      </w:r>
      <w:proofErr w:type="gramEnd"/>
      <w:r w:rsidRPr="00C14705">
        <w:t xml:space="preserve"> указанному алгоритму предполагает формирование у них понятий “величина”, “числовое значение величины”, “составная задача”, “математическое выражение задачи”. С другой стороны, когда ребенок знает, каким должен быть очередной шаг, то это дисциплинирует его мышление, позволяет сконцентрироваться на достижении определенной цели. </w:t>
      </w:r>
    </w:p>
    <w:p w:rsidR="00C14705" w:rsidRPr="00C14705" w:rsidRDefault="00C14705" w:rsidP="00C14705">
      <w:r w:rsidRPr="00C14705">
        <w:t xml:space="preserve">Третий тип поведения отстающих учеников сочетает в себе признаки с низкой интенсивностью и низкой эффективностью учебной деятельности. Признаки двух поведенческих типов объединены причинно-следственными связями: и нейрофизиологического, и психологического, и педагогического характера. Причем нарушения и отклонения в развитии личности ребенка имеют здесь более длительную и сложную историю. </w:t>
      </w:r>
    </w:p>
    <w:p w:rsidR="00C14705" w:rsidRPr="00C14705" w:rsidRDefault="00C14705" w:rsidP="00C14705"/>
    <w:p w:rsidR="00C14705" w:rsidRPr="00C14705" w:rsidRDefault="00C14705" w:rsidP="00C14705">
      <w:r w:rsidRPr="00C14705">
        <w:t xml:space="preserve">Коррекция отставания таких детей должна производиться в специальных классах выравнивания или индивидуально по программам специалистов. </w:t>
      </w:r>
    </w:p>
    <w:p w:rsidR="003041F7" w:rsidRPr="00C14705" w:rsidRDefault="00C14705" w:rsidP="00C14705">
      <w:r w:rsidRPr="00C14705">
        <w:t>Если класс сформирован без педагогического тестирования для раннего выявления причин, которые в дальнейшем послужат благодатной почвой для отставания ребенка, учителю, работающему в таком классе, придется использовать дифференцированный подход в обучении, что потребует от него больших усилий при подготовке каждого урока, но, несомненно, скажется при достижении положительных результатов в обучении математике</w:t>
      </w:r>
      <w:r>
        <w:t>.</w:t>
      </w:r>
      <w:bookmarkStart w:id="0" w:name="_GoBack"/>
      <w:bookmarkEnd w:id="0"/>
    </w:p>
    <w:sectPr w:rsidR="003041F7" w:rsidRPr="00C1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55"/>
    <w:rsid w:val="002B6855"/>
    <w:rsid w:val="003041F7"/>
    <w:rsid w:val="00C1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2011-12-09T18:34:00Z</dcterms:created>
  <dcterms:modified xsi:type="dcterms:W3CDTF">2011-12-09T18:36:00Z</dcterms:modified>
</cp:coreProperties>
</file>