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C5" w:rsidRDefault="003B1BFF" w:rsidP="008741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1C5">
        <w:rPr>
          <w:rFonts w:ascii="Times New Roman" w:hAnsi="Times New Roman"/>
          <w:b/>
          <w:sz w:val="28"/>
          <w:szCs w:val="28"/>
        </w:rPr>
        <w:t>Распределение часов по четвертям</w:t>
      </w:r>
    </w:p>
    <w:p w:rsidR="008741C5" w:rsidRDefault="008741C5" w:rsidP="008741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688"/>
        <w:gridCol w:w="3546"/>
      </w:tblGrid>
      <w:tr w:rsidR="008741C5" w:rsidTr="006373FE">
        <w:trPr>
          <w:trHeight w:val="8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 работы</w:t>
            </w:r>
          </w:p>
        </w:tc>
      </w:tr>
      <w:tr w:rsidR="008741C5" w:rsidTr="006373FE">
        <w:trPr>
          <w:trHeight w:val="5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98293A" w:rsidP="008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40</w:t>
            </w:r>
            <w:r w:rsidR="008741C5" w:rsidRPr="008741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741C5" w:rsidTr="006373FE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98293A" w:rsidP="008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</w:t>
            </w:r>
            <w:r w:rsidR="008741C5" w:rsidRPr="008741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41C5" w:rsidTr="006373FE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98293A" w:rsidP="008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50 </w:t>
            </w:r>
            <w:r w:rsidR="008741C5" w:rsidRPr="008741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741C5" w:rsidTr="006373FE">
        <w:trPr>
          <w:trHeight w:val="5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98293A" w:rsidP="008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25 </w:t>
            </w:r>
            <w:r w:rsidR="008741C5" w:rsidRPr="008741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741C5" w:rsidTr="006373FE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5 четверть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98293A" w:rsidP="008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16 </w:t>
            </w:r>
            <w:r w:rsidR="008741C5" w:rsidRPr="008741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741C5" w:rsidTr="006373FE">
        <w:trPr>
          <w:trHeight w:val="88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170 часов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C5" w:rsidRPr="008741C5" w:rsidRDefault="008741C5" w:rsidP="008741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41C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3FE" w:rsidRDefault="006373FE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3FE" w:rsidRDefault="006373FE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3FE" w:rsidRDefault="006373FE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8741C5" w:rsidP="008741C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1C5" w:rsidRDefault="003B1BFF" w:rsidP="003B1B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3B1BFF" w:rsidRDefault="003B1BFF" w:rsidP="008741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1BFF" w:rsidRDefault="003B1BFF" w:rsidP="003B1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программа  по русскому языку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класса составлена в соответствии с нормативными документами:</w:t>
      </w:r>
    </w:p>
    <w:p w:rsidR="003B1BFF" w:rsidRDefault="003B1BFF" w:rsidP="003B1B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начального общего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от 6 октября 2009 года № 373, зарегистрирован Минюстом России 22 декабря 2009 года № 15785) – для педагогов, работающих по ФГОС нового поколения на ступени начального общего образования.</w:t>
      </w:r>
    </w:p>
    <w:p w:rsidR="003B1BFF" w:rsidRDefault="003B1BFF" w:rsidP="003B1B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программы по русскому языку: </w:t>
      </w:r>
    </w:p>
    <w:p w:rsidR="003B1BFF" w:rsidRDefault="003B1BFF" w:rsidP="003B1BF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-«Примерные программы по учебным предметам» Начальная школа.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Москва, «Просвещение», 2011, стр. 9-67.</w:t>
      </w:r>
    </w:p>
    <w:p w:rsidR="003B1BFF" w:rsidRPr="00555353" w:rsidRDefault="003B1BFF" w:rsidP="003B1BF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353">
        <w:rPr>
          <w:rFonts w:ascii="Times New Roman" w:hAnsi="Times New Roman" w:cs="Times New Roman"/>
          <w:sz w:val="28"/>
          <w:szCs w:val="28"/>
        </w:rPr>
        <w:t xml:space="preserve">- «Сборник программ для начальной общеобразовательной школы, Система Д.Б.Эльконина – В.В.Давыдова, Издательство «Вита </w:t>
      </w:r>
      <w:proofErr w:type="gramStart"/>
      <w:r w:rsidRPr="0055535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55353">
        <w:rPr>
          <w:rFonts w:ascii="Times New Roman" w:hAnsi="Times New Roman" w:cs="Times New Roman"/>
          <w:sz w:val="28"/>
          <w:szCs w:val="28"/>
        </w:rPr>
        <w:t>ресс», Москва, 2011.</w:t>
      </w:r>
    </w:p>
    <w:p w:rsidR="003B1BFF" w:rsidRDefault="003B1BFF" w:rsidP="003B1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 Программы к завершённой предметной линии учебников «Русский          язык» для 3 класса начальной школы в двух частях, рекомендованный Министерством образования Российской Федерации (7-е издание), издательство «Вита-Пресс», Москва, 2010 год,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В.В.Репкина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Е.В.Восторговой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Т.В.Некрасовой,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Л.В.Чеботковой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1BFF" w:rsidRDefault="003B1BFF" w:rsidP="003B1B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Данный учебный курс занимает важное место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системе общего образования гимназистов, потому что русский язык является государственным языком, родным языком русского народа. Изучение русского языка способствует формированию у учащихся представлений о языке как основном средстве человеческого общения. В процессе изучения  у учащихся начальной школы формируется позитивное эмоционально-целостное отношение к  языку, стремление к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обучающиеся 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я успешного решения коммуникативной задачи.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языка во многом определяют результаты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другим школьным предметам. </w:t>
      </w:r>
    </w:p>
    <w:p w:rsidR="003B1BFF" w:rsidRDefault="003B1BFF" w:rsidP="003B1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8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E4E17">
        <w:rPr>
          <w:rFonts w:ascii="Times New Roman" w:hAnsi="Times New Roman" w:cs="Times New Roman"/>
          <w:sz w:val="28"/>
          <w:szCs w:val="28"/>
        </w:rPr>
        <w:t>Особенность построения курса 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что формирование навыков письма и чтения, развитие речи, усвоение знаний о языке в 3 классе решаются в связи и на основе формирования учебной деятельности. Этими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условиями и закономерностями определяются содержание и логика развёртывания учебного материала развивающего обучения. В связи с понятием о позиционном чередовании звуков у детей формируется понятие фонемы. Вместе с тем, как особая единица фонема не изучается, от учащихся не требуется также умение делать фонематическую запись слова, т.е. оперировать этой единицей. Термин фонема вводится на ознакомительном уровне. Проверка орфограмм слабых позиций в корне слова обеспечивает конкретизацию общего способа решения орфографических задач – его распространение на написание корней, приставок и суффиксов. Правописание корней в соответствии с законом русского письма опирается на понятие о корне как общей части родственных слов. Из этого понятия выводится способ выделения корня в слове. Потребность в подборе ряда однокоренных слов, предусмотренная этим способом, мотивирует обращение к толковому словарю, что позволяет отработать приёмы и навыки работы с ним. В процессе этой работы уточняется понятие о лексическом значении слова, прежде всего в связи с явлением многозначности слов, пополняются знания о словах – омонимах. Общий способ орфографического действия применим к орфограммам падежных окончаний имён существительных и прилагательных. Решение этой орфографической задачи требует понимания и учёта грамматических значений слова, выражаемых с помощью его окончаний. Это, в свою очередь, предполагает разграничение лексических и грамматических значений слова. Таким образом, в структуру орфографического действия органически включается морфосемантический анализ слова. Работая с орфограммами падежных окончаний, учащиеся впервые сталкиваются с орфограммами, противоречащими фонематическому принципу письма, и выясняют назначение специальных орфографических правил, регулирующих такие написания. Тем самым завершается выделение всех звеньев орфографического действия, позволяющего учащимся обнаруживать орфограммы непосредственно в процессе письма, оценивать их с позиций фонематического принципа и выбирать соответствующий способ проверки. Окончательная отработка этого действия обеспечивается в процессе изучения орфограмм в личных окончаниях глаголов (2 полугодие, 3 класс). Программа предусматривает, что учащиеся должны овладеть орфографическим действием не путём заучивания отдельных частных правил,  а в процессе исследования, обеспечивающего сначала выявление, а затем последовательную конкретизацию фонематического принципа письма.     </w:t>
      </w:r>
    </w:p>
    <w:p w:rsidR="003B1BFF" w:rsidRDefault="003B1BFF" w:rsidP="003B1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Разграничение лексического значения слова и его грамматических значений ставит учащихся перед проблемой лексической сочетаемости слов в речи,  что придаёт актуальность задаче анализа многозначности слова.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Основным направлением этой работы является установление многозначности слова и связей между его частными значениями. В процессе развивающего обучения создаются благоприятные предпосылки для формирования у учащихся навыков грамотного письма и чтения. Решая проблему развития речи у школьников, необходимо исходить из того, что речь функционирует в неразрывном единстве с конкретными видами их деятельности: игровой, трудовой, художественной и т.д.  Главной задачей является обеспечение условий для постепенного перехода к монологической устной и письменной речи.  Определяются два основных направления работы по развитию речи учащихся:</w:t>
      </w:r>
    </w:p>
    <w:p w:rsidR="003B1BFF" w:rsidRDefault="003B1BFF" w:rsidP="003B1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и активизация словарного запаса;</w:t>
      </w:r>
    </w:p>
    <w:p w:rsidR="003B1BFF" w:rsidRDefault="003B1BFF" w:rsidP="003B1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продуцирование разнообразных текстов.</w:t>
      </w:r>
    </w:p>
    <w:p w:rsidR="003B1BFF" w:rsidRDefault="003B1BFF" w:rsidP="003B1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22D0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курса: </w:t>
      </w:r>
    </w:p>
    <w:p w:rsidR="003B1BFF" w:rsidRPr="00922D00" w:rsidRDefault="003B1BFF" w:rsidP="003B1B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00">
        <w:rPr>
          <w:rFonts w:ascii="Times New Roman" w:hAnsi="Times New Roman" w:cs="Times New Roman"/>
          <w:sz w:val="28"/>
          <w:szCs w:val="28"/>
        </w:rPr>
        <w:t>-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3B1BFF" w:rsidRPr="00922D00" w:rsidRDefault="003B1BFF" w:rsidP="003B1B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D00">
        <w:rPr>
          <w:rFonts w:ascii="Times New Roman" w:hAnsi="Times New Roman" w:cs="Times New Roman"/>
          <w:sz w:val="28"/>
          <w:szCs w:val="28"/>
        </w:rPr>
        <w:t>социокультурная – изучение русского язык</w:t>
      </w:r>
      <w:proofErr w:type="gramStart"/>
      <w:r w:rsidRPr="00922D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22D00">
        <w:rPr>
          <w:rFonts w:ascii="Times New Roman" w:hAnsi="Times New Roman" w:cs="Times New Roman"/>
          <w:sz w:val="28"/>
          <w:szCs w:val="28"/>
        </w:rPr>
        <w:t xml:space="preserve"> включает формирование коммуникативной компетенции обучающихся: развитие устной и письменной, монологической и диалогической речи, навыков грамотного безошибочного письма как показателя общей культуры человека.</w:t>
      </w:r>
    </w:p>
    <w:p w:rsidR="003B1BFF" w:rsidRDefault="003B1BFF" w:rsidP="003B1BF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D0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22D00">
        <w:rPr>
          <w:rFonts w:ascii="Times New Roman" w:hAnsi="Times New Roman" w:cs="Times New Roman"/>
          <w:sz w:val="28"/>
          <w:szCs w:val="28"/>
        </w:rPr>
        <w:t xml:space="preserve"> курса: </w:t>
      </w:r>
    </w:p>
    <w:p w:rsidR="003B1BFF" w:rsidRDefault="003B1BFF" w:rsidP="003B1B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школьников, умение выбирать средства языка в соответствии с целями, задачами и условиями общения;</w:t>
      </w:r>
    </w:p>
    <w:p w:rsidR="003B1BFF" w:rsidRDefault="003B1BFF" w:rsidP="003B1B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первоначальных знаний о лексике, фонетике, грамматике русского языка;</w:t>
      </w:r>
    </w:p>
    <w:p w:rsidR="003B1BFF" w:rsidRDefault="003B1BFF" w:rsidP="003B1B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повествования небольшого объёма;</w:t>
      </w:r>
    </w:p>
    <w:p w:rsidR="003B1BFF" w:rsidRDefault="003B1BFF" w:rsidP="003B1B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учеников позитивного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154114" w:rsidRPr="00154114" w:rsidRDefault="00154114" w:rsidP="0015411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4114" w:rsidRDefault="00154114" w:rsidP="00154114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39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Федеральный базисный учебный план для образовательных учреждений РФ предусматривает обязательное изучение русско</w:t>
      </w:r>
      <w:r w:rsidR="00EE6BD6">
        <w:rPr>
          <w:rFonts w:ascii="Times New Roman" w:eastAsia="Calibri" w:hAnsi="Times New Roman" w:cs="Times New Roman"/>
          <w:sz w:val="28"/>
          <w:szCs w:val="28"/>
        </w:rPr>
        <w:t>го языка в 3 классе в объёме 170</w:t>
      </w:r>
      <w:r w:rsidRPr="001F5239">
        <w:rPr>
          <w:rFonts w:ascii="Times New Roman" w:eastAsia="Calibri" w:hAnsi="Times New Roman" w:cs="Times New Roman"/>
          <w:sz w:val="28"/>
          <w:szCs w:val="28"/>
        </w:rPr>
        <w:t xml:space="preserve"> годовых часов, значит 5 уроков в неделю.</w:t>
      </w:r>
    </w:p>
    <w:p w:rsidR="008741C5" w:rsidRPr="001F5239" w:rsidRDefault="008741C5" w:rsidP="00154114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622"/>
        <w:gridCol w:w="2639"/>
        <w:gridCol w:w="1617"/>
        <w:gridCol w:w="1436"/>
        <w:gridCol w:w="24"/>
        <w:gridCol w:w="1222"/>
        <w:gridCol w:w="37"/>
        <w:gridCol w:w="1659"/>
        <w:gridCol w:w="22"/>
        <w:gridCol w:w="1049"/>
      </w:tblGrid>
      <w:tr w:rsidR="00154114" w:rsidTr="00D5028E">
        <w:trPr>
          <w:trHeight w:val="375"/>
        </w:trPr>
        <w:tc>
          <w:tcPr>
            <w:tcW w:w="622" w:type="dxa"/>
            <w:vMerge w:val="restart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39" w:type="dxa"/>
            <w:vMerge w:val="restart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Основные разделы</w:t>
            </w:r>
          </w:p>
        </w:tc>
        <w:tc>
          <w:tcPr>
            <w:tcW w:w="1617" w:type="dxa"/>
            <w:vMerge w:val="restart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</w:t>
            </w:r>
          </w:p>
        </w:tc>
        <w:tc>
          <w:tcPr>
            <w:tcW w:w="5449" w:type="dxa"/>
            <w:gridSpan w:val="7"/>
          </w:tcPr>
          <w:p w:rsidR="00154114" w:rsidRDefault="00154114" w:rsidP="00885AB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</w:t>
            </w:r>
          </w:p>
        </w:tc>
      </w:tr>
      <w:tr w:rsidR="00154114" w:rsidTr="00D5028E">
        <w:trPr>
          <w:trHeight w:val="255"/>
        </w:trPr>
        <w:tc>
          <w:tcPr>
            <w:tcW w:w="622" w:type="dxa"/>
            <w:vMerge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6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конт</w:t>
            </w:r>
            <w:proofErr w:type="spellEnd"/>
            <w:r>
              <w:rPr>
                <w:rFonts w:eastAsia="Calibri"/>
                <w:sz w:val="28"/>
                <w:szCs w:val="28"/>
              </w:rPr>
              <w:t>. работ</w:t>
            </w:r>
          </w:p>
        </w:tc>
        <w:tc>
          <w:tcPr>
            <w:tcW w:w="1283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тестов</w:t>
            </w:r>
          </w:p>
        </w:tc>
        <w:tc>
          <w:tcPr>
            <w:tcW w:w="1659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>писываний</w:t>
            </w:r>
          </w:p>
        </w:tc>
        <w:tc>
          <w:tcPr>
            <w:tcW w:w="1071" w:type="dxa"/>
            <w:gridSpan w:val="2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слов.</w:t>
            </w:r>
          </w:p>
          <w:p w:rsidR="000F01AA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дикт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54114" w:rsidTr="00D5028E">
        <w:tc>
          <w:tcPr>
            <w:tcW w:w="6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39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закон русского письма</w:t>
            </w:r>
          </w:p>
        </w:tc>
        <w:tc>
          <w:tcPr>
            <w:tcW w:w="1617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24 </w:t>
            </w:r>
          </w:p>
        </w:tc>
        <w:tc>
          <w:tcPr>
            <w:tcW w:w="1460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8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9" w:type="dxa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54114" w:rsidTr="00D5028E">
        <w:tc>
          <w:tcPr>
            <w:tcW w:w="6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39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Окончание как значимая часть слова</w:t>
            </w:r>
          </w:p>
        </w:tc>
        <w:tc>
          <w:tcPr>
            <w:tcW w:w="1617" w:type="dxa"/>
          </w:tcPr>
          <w:p w:rsidR="00154114" w:rsidRDefault="00664422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460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8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54114" w:rsidTr="00D5028E">
        <w:tc>
          <w:tcPr>
            <w:tcW w:w="6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639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Применение общего орфографического правила к падежным окончаниям</w:t>
            </w:r>
          </w:p>
        </w:tc>
        <w:tc>
          <w:tcPr>
            <w:tcW w:w="1617" w:type="dxa"/>
          </w:tcPr>
          <w:p w:rsidR="00154114" w:rsidRDefault="00664422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460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8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54114" w:rsidTr="00D5028E">
        <w:tc>
          <w:tcPr>
            <w:tcW w:w="6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639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Нефонемные написания в падежных окончаниях</w:t>
            </w:r>
          </w:p>
        </w:tc>
        <w:tc>
          <w:tcPr>
            <w:tcW w:w="1617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460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8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9" w:type="dxa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154114" w:rsidTr="00D5028E">
        <w:tc>
          <w:tcPr>
            <w:tcW w:w="6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639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Правописание личных окончаний</w:t>
            </w:r>
          </w:p>
        </w:tc>
        <w:tc>
          <w:tcPr>
            <w:tcW w:w="1617" w:type="dxa"/>
          </w:tcPr>
          <w:p w:rsidR="00154114" w:rsidRDefault="00664422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1460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8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54114" w:rsidTr="00D5028E">
        <w:tc>
          <w:tcPr>
            <w:tcW w:w="6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639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Система орфограмм и способы их проверки.</w:t>
            </w:r>
          </w:p>
        </w:tc>
        <w:tc>
          <w:tcPr>
            <w:tcW w:w="1617" w:type="dxa"/>
          </w:tcPr>
          <w:p w:rsidR="00154114" w:rsidRDefault="00664422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460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8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54114" w:rsidTr="00D5028E">
        <w:tc>
          <w:tcPr>
            <w:tcW w:w="3261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154114" w:rsidRDefault="00EE6BD6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170</w:t>
            </w:r>
          </w:p>
        </w:tc>
        <w:tc>
          <w:tcPr>
            <w:tcW w:w="1460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18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49" w:type="dxa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154114" w:rsidTr="00D5028E">
        <w:tc>
          <w:tcPr>
            <w:tcW w:w="3261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полугодие</w:t>
            </w:r>
          </w:p>
        </w:tc>
        <w:tc>
          <w:tcPr>
            <w:tcW w:w="1617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1460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18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154114" w:rsidTr="00D5028E">
        <w:tc>
          <w:tcPr>
            <w:tcW w:w="3261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полугодие</w:t>
            </w:r>
          </w:p>
        </w:tc>
        <w:tc>
          <w:tcPr>
            <w:tcW w:w="1617" w:type="dxa"/>
          </w:tcPr>
          <w:p w:rsidR="00154114" w:rsidRDefault="00EE6BD6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1460" w:type="dxa"/>
            <w:gridSpan w:val="2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18" w:type="dxa"/>
            <w:gridSpan w:val="3"/>
          </w:tcPr>
          <w:p w:rsidR="00154114" w:rsidRDefault="0015411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154114" w:rsidRDefault="000F01AA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</w:tbl>
    <w:p w:rsidR="00154114" w:rsidRPr="001F5239" w:rsidRDefault="00154114" w:rsidP="001541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114" w:rsidRDefault="00154114" w:rsidP="001541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21F6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обучения</w:t>
      </w:r>
    </w:p>
    <w:p w:rsidR="00375BA5" w:rsidRPr="00375BA5" w:rsidRDefault="00375BA5" w:rsidP="00375BA5">
      <w:pPr>
        <w:jc w:val="both"/>
        <w:rPr>
          <w:rFonts w:ascii="Times New Roman" w:hAnsi="Times New Roman"/>
          <w:b/>
          <w:sz w:val="28"/>
          <w:szCs w:val="28"/>
        </w:rPr>
      </w:pPr>
      <w:r w:rsidRPr="00375BA5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375BA5" w:rsidRPr="00375BA5" w:rsidRDefault="00375BA5" w:rsidP="00375B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BA5">
        <w:rPr>
          <w:rFonts w:ascii="Times New Roman" w:hAnsi="Times New Roman"/>
          <w:sz w:val="28"/>
          <w:szCs w:val="28"/>
        </w:rPr>
        <w:t>формирование важнейших нравственных и эстетических представлений у обучающихся, усвоение общечеловеческих моральных ценностей;</w:t>
      </w:r>
    </w:p>
    <w:p w:rsidR="00375BA5" w:rsidRPr="00375BA5" w:rsidRDefault="00375BA5" w:rsidP="00375B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BA5">
        <w:rPr>
          <w:rFonts w:ascii="Times New Roman" w:hAnsi="Times New Roman"/>
          <w:sz w:val="28"/>
          <w:szCs w:val="28"/>
        </w:rPr>
        <w:t>развитие творческих способностей;</w:t>
      </w:r>
    </w:p>
    <w:p w:rsidR="00375BA5" w:rsidRPr="00375BA5" w:rsidRDefault="00375BA5" w:rsidP="00375B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5BA5">
        <w:rPr>
          <w:rFonts w:ascii="Times New Roman" w:hAnsi="Times New Roman"/>
          <w:sz w:val="28"/>
          <w:szCs w:val="28"/>
        </w:rPr>
        <w:t>развитие логического и образного мышления;</w:t>
      </w:r>
    </w:p>
    <w:p w:rsidR="00375BA5" w:rsidRPr="00375BA5" w:rsidRDefault="00375BA5" w:rsidP="00375BA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5BA5">
        <w:rPr>
          <w:rFonts w:ascii="Times New Roman" w:hAnsi="Times New Roman"/>
          <w:sz w:val="28"/>
          <w:szCs w:val="28"/>
        </w:rPr>
        <w:t>формирование коммуникативных, познавательных компетенций.</w:t>
      </w:r>
    </w:p>
    <w:p w:rsidR="00375BA5" w:rsidRPr="00375BA5" w:rsidRDefault="00375BA5" w:rsidP="00375BA5">
      <w:pPr>
        <w:jc w:val="both"/>
        <w:rPr>
          <w:rFonts w:ascii="Times New Roman" w:hAnsi="Times New Roman"/>
          <w:b/>
          <w:sz w:val="28"/>
          <w:szCs w:val="28"/>
        </w:rPr>
      </w:pPr>
      <w:r w:rsidRPr="00375BA5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375BA5" w:rsidRPr="00375BA5" w:rsidRDefault="00375BA5" w:rsidP="00375B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BA5">
        <w:rPr>
          <w:rFonts w:ascii="Times New Roman" w:hAnsi="Times New Roman"/>
          <w:sz w:val="28"/>
          <w:szCs w:val="28"/>
        </w:rPr>
        <w:t>обогащение конкретных представлений детей об окружающей действительности, о человеке, природе и обществе;</w:t>
      </w:r>
    </w:p>
    <w:p w:rsidR="00375BA5" w:rsidRPr="00375BA5" w:rsidRDefault="00375BA5" w:rsidP="00375B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BA5">
        <w:rPr>
          <w:rFonts w:ascii="Times New Roman" w:hAnsi="Times New Roman"/>
          <w:sz w:val="28"/>
          <w:szCs w:val="28"/>
        </w:rPr>
        <w:lastRenderedPageBreak/>
        <w:t>освоение нового для детей вида деятельности – учебной, умения рационально использовать время на уроке (при работе в паре, группе);</w:t>
      </w:r>
    </w:p>
    <w:p w:rsidR="00375BA5" w:rsidRPr="00375BA5" w:rsidRDefault="00375BA5" w:rsidP="00375B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BA5">
        <w:rPr>
          <w:rFonts w:ascii="Times New Roman" w:hAnsi="Times New Roman"/>
          <w:sz w:val="28"/>
          <w:szCs w:val="28"/>
        </w:rPr>
        <w:t>овладение посильными приемами самостоятельной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375BA5" w:rsidRDefault="00375BA5" w:rsidP="00375B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375BA5" w:rsidRDefault="00375BA5" w:rsidP="00375B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ориентироваться в целях и задачах;</w:t>
      </w:r>
    </w:p>
    <w:p w:rsidR="00375BA5" w:rsidRDefault="00375BA5" w:rsidP="00375B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партнерских отношений, умение адекватно отстаивать свою точку зрения; </w:t>
      </w:r>
    </w:p>
    <w:p w:rsidR="00375BA5" w:rsidRDefault="00375BA5" w:rsidP="00375B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задавать вопросы;</w:t>
      </w:r>
    </w:p>
    <w:p w:rsidR="00375BA5" w:rsidRDefault="00375BA5" w:rsidP="00375B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оперировать моделями разного типа;</w:t>
      </w:r>
    </w:p>
    <w:p w:rsidR="00885ABF" w:rsidRPr="00375BA5" w:rsidRDefault="00375BA5" w:rsidP="00375BA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контролировать свои действия.</w:t>
      </w:r>
      <w:r w:rsidRPr="00885AB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20720" w:rsidRPr="00820720" w:rsidRDefault="00820720" w:rsidP="00820720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20720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820720" w:rsidRPr="00820720" w:rsidRDefault="00820720" w:rsidP="00820720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20">
        <w:rPr>
          <w:rFonts w:ascii="Times New Roman" w:hAnsi="Times New Roman" w:cs="Times New Roman"/>
          <w:sz w:val="28"/>
          <w:szCs w:val="28"/>
        </w:rPr>
        <w:t>освоение учащимися первоначальных знаний о звукобуквенном и словарном соста</w:t>
      </w:r>
      <w:r w:rsidR="008741C5">
        <w:rPr>
          <w:rFonts w:ascii="Times New Roman" w:hAnsi="Times New Roman" w:cs="Times New Roman"/>
          <w:sz w:val="28"/>
          <w:szCs w:val="28"/>
        </w:rPr>
        <w:t>ве родного языка,</w:t>
      </w:r>
      <w:r w:rsidRPr="00820720">
        <w:rPr>
          <w:rFonts w:ascii="Times New Roman" w:hAnsi="Times New Roman" w:cs="Times New Roman"/>
          <w:sz w:val="28"/>
          <w:szCs w:val="28"/>
        </w:rPr>
        <w:t xml:space="preserve"> его лексико-грамматическом  и  синтаксическом  строе,  особенностях словообразования;</w:t>
      </w:r>
    </w:p>
    <w:p w:rsidR="00820720" w:rsidRPr="00820720" w:rsidRDefault="00820720" w:rsidP="00820720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720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8207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0720">
        <w:rPr>
          <w:rFonts w:ascii="Times New Roman" w:hAnsi="Times New Roman" w:cs="Times New Roman"/>
          <w:sz w:val="28"/>
          <w:szCs w:val="28"/>
        </w:rPr>
        <w:t xml:space="preserve">  с нормами литературного произношения, с основными принципами и правилами правописания и пунктуации.</w:t>
      </w:r>
    </w:p>
    <w:p w:rsidR="00820720" w:rsidRPr="00820720" w:rsidRDefault="00820720" w:rsidP="00820720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5495"/>
        <w:gridCol w:w="4096"/>
      </w:tblGrid>
      <w:tr w:rsidR="00820720" w:rsidRPr="00820720" w:rsidTr="0082072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20" w:rsidRPr="00820720" w:rsidRDefault="00820720" w:rsidP="00D5028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720">
              <w:rPr>
                <w:rFonts w:ascii="Times New Roman" w:hAnsi="Times New Roman"/>
                <w:b/>
                <w:sz w:val="28"/>
                <w:szCs w:val="28"/>
              </w:rPr>
              <w:t>Обязательный минимум содержания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20" w:rsidRPr="00820720" w:rsidRDefault="00820720" w:rsidP="00D5028E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объём содержания</w:t>
            </w:r>
          </w:p>
          <w:p w:rsidR="00820720" w:rsidRPr="00820720" w:rsidRDefault="00820720" w:rsidP="00D5028E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курса</w:t>
            </w:r>
          </w:p>
        </w:tc>
      </w:tr>
      <w:tr w:rsidR="00820720" w:rsidRPr="00820720" w:rsidTr="00820720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720" w:rsidRPr="00820720" w:rsidRDefault="00820720" w:rsidP="00D5028E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0720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-определять с помощью словаря значения многозначного слова и объяснять связь между ними;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-склонять существительные разного типа и определять падеж существительного в словосочетании;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-проверять орфограммы слабых позиций в падежных окончаниях существительных и прилагательных путём подстановки в высказывание «проверочного » слова с окончанием в сильной позиции;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-определять тип спряжения глагола и проверять орфограммы в его окончаниях;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-правильно записывать слова с непроверяемыми орфограммами, изученными во 2- 3-м  классах;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-записывать под диктовку текст (55-60 слов) с изученными орфограммами;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-списывать словосочетаниями несложный 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содержанию текст без опоры на орфографическое проговаривание вслух;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-выразительно читать незнакомый художественный текст (темп чтения – не менее 80 слов в минуту);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-составлять простой план повествовательного и описательного текста;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 знать названия падежей;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 уметь проверять  орфограммы в окончаниях слов, называющих действия (орфограммы в формах прошедшего времени, -ТЬСЯ, (-ТСЯ), буквы</w:t>
            </w:r>
            <w:proofErr w:type="gramStart"/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 и Ь после шипящих, гласные в личных окончаниях).</w:t>
            </w:r>
          </w:p>
          <w:p w:rsidR="00820720" w:rsidRPr="00820720" w:rsidRDefault="00820720" w:rsidP="00D502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720" w:rsidRPr="00820720" w:rsidRDefault="00820720" w:rsidP="00D5028E">
            <w:p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Ученик </w:t>
            </w:r>
            <w:r w:rsidRPr="00820720">
              <w:rPr>
                <w:rFonts w:ascii="Times New Roman" w:hAnsi="Times New Roman"/>
                <w:b/>
                <w:sz w:val="28"/>
                <w:szCs w:val="28"/>
              </w:rPr>
              <w:t>получит возможность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научиться</w:t>
            </w:r>
            <w:r w:rsidRPr="0082072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составить звуковую и фонемную записи слова;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письменно излагать содержание повествовательного и описательного текста по коллективно составленному плану (с пропуском неизученных орфограмм);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-самостоятельно составлять текст повествовательного или описательного характера с опорой на собственные наблюдения (с пропуском неизученных орфограмм);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-составлять развёрнутый письменный ответ на вопросы по изученному материалу (с пропуском неизученных 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орфограмм);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</w:t>
            </w:r>
            <w:r w:rsidRPr="00820720">
              <w:rPr>
                <w:rFonts w:ascii="Times New Roman" w:hAnsi="Times New Roman"/>
                <w:sz w:val="28"/>
                <w:szCs w:val="28"/>
              </w:rPr>
              <w:t>порядок действий при проверке орфограмм в падежных окончаниях с учётом наличия нефонемных написаний;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720">
              <w:rPr>
                <w:rFonts w:ascii="Times New Roman" w:hAnsi="Times New Roman"/>
                <w:sz w:val="28"/>
                <w:szCs w:val="28"/>
              </w:rPr>
              <w:t>- проверять орфограммы слабых позиций в падежных окончаниях существительных и прилагательных путём подстановки в высказывание «проверочного слова» с окончанием в сильной позиции;</w:t>
            </w:r>
          </w:p>
          <w:p w:rsidR="00820720" w:rsidRPr="00820720" w:rsidRDefault="00820720" w:rsidP="00D5028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720">
              <w:rPr>
                <w:rFonts w:ascii="Times New Roman" w:hAnsi="Times New Roman"/>
                <w:sz w:val="28"/>
                <w:szCs w:val="28"/>
              </w:rPr>
              <w:t>- объяснять с помощью словаря значение многозначного слова и объяснять связь между ними;</w:t>
            </w:r>
          </w:p>
          <w:p w:rsidR="00820720" w:rsidRPr="00820720" w:rsidRDefault="00820720" w:rsidP="0082072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7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- знать основные правила проверки нефонемных написаний в падежных окончаниях (буквы </w:t>
            </w:r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О, Ё, Ь 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после шипящих; буква </w:t>
            </w:r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 в окончаниях слов на </w:t>
            </w:r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, -</w:t>
            </w:r>
            <w:proofErr w:type="spellStart"/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spellEnd"/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  <w:proofErr w:type="spellEnd"/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>буква  Г в окончании –</w:t>
            </w:r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ОГО, (-ЕГО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 ); окончание </w:t>
            </w:r>
            <w:r w:rsidRPr="00820720">
              <w:rPr>
                <w:rFonts w:ascii="Times New Roman" w:hAnsi="Times New Roman" w:cs="Times New Roman"/>
                <w:b/>
                <w:sz w:val="28"/>
                <w:szCs w:val="28"/>
              </w:rPr>
              <w:t>–ЫЙ, (-ИЙ)</w:t>
            </w:r>
            <w:r w:rsidRPr="00820720">
              <w:rPr>
                <w:rFonts w:ascii="Times New Roman" w:hAnsi="Times New Roman" w:cs="Times New Roman"/>
                <w:sz w:val="28"/>
                <w:szCs w:val="28"/>
              </w:rPr>
              <w:t xml:space="preserve"> в прилагательных мужского рода).</w:t>
            </w:r>
          </w:p>
        </w:tc>
      </w:tr>
    </w:tbl>
    <w:p w:rsidR="00B73074" w:rsidRDefault="00B73074" w:rsidP="0082072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720" w:rsidRPr="00134BBE" w:rsidRDefault="00820720" w:rsidP="0082072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4BBE">
        <w:rPr>
          <w:rFonts w:ascii="Times New Roman" w:eastAsia="Calibri" w:hAnsi="Times New Roman" w:cs="Times New Roman"/>
          <w:b/>
          <w:sz w:val="28"/>
          <w:szCs w:val="28"/>
        </w:rPr>
        <w:t>Способы оценки планируемых результатов образовательного процесса</w:t>
      </w:r>
    </w:p>
    <w:p w:rsidR="00820720" w:rsidRDefault="00820720" w:rsidP="0082072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261"/>
        <w:gridCol w:w="5635"/>
      </w:tblGrid>
      <w:tr w:rsidR="00820720" w:rsidTr="00D5028E">
        <w:trPr>
          <w:trHeight w:val="1026"/>
        </w:trPr>
        <w:tc>
          <w:tcPr>
            <w:tcW w:w="675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Результаты образовательного процесса</w:t>
            </w:r>
          </w:p>
        </w:tc>
        <w:tc>
          <w:tcPr>
            <w:tcW w:w="5635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Формы контроля</w:t>
            </w:r>
          </w:p>
        </w:tc>
      </w:tr>
      <w:tr w:rsidR="00820720" w:rsidTr="00D5028E">
        <w:tc>
          <w:tcPr>
            <w:tcW w:w="675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Личностные</w:t>
            </w:r>
          </w:p>
        </w:tc>
        <w:tc>
          <w:tcPr>
            <w:tcW w:w="5635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Внешний </w:t>
            </w:r>
            <w:proofErr w:type="spellStart"/>
            <w:r>
              <w:rPr>
                <w:rFonts w:eastAsia="Calibri"/>
                <w:sz w:val="28"/>
                <w:szCs w:val="28"/>
              </w:rPr>
              <w:t>неперсонифицированный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мониторинг</w:t>
            </w:r>
          </w:p>
        </w:tc>
      </w:tr>
      <w:tr w:rsidR="00820720" w:rsidTr="00D5028E">
        <w:tc>
          <w:tcPr>
            <w:tcW w:w="675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Метапредметные</w:t>
            </w:r>
          </w:p>
        </w:tc>
        <w:tc>
          <w:tcPr>
            <w:tcW w:w="5635" w:type="dxa"/>
          </w:tcPr>
          <w:p w:rsidR="00820720" w:rsidRDefault="00820720" w:rsidP="00820720">
            <w:pPr>
              <w:pStyle w:val="a3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Комплексная итоговая работа 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межпредметной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основе.</w:t>
            </w:r>
          </w:p>
          <w:p w:rsidR="00820720" w:rsidRPr="004B6B6F" w:rsidRDefault="000E4E17" w:rsidP="00820720">
            <w:pPr>
              <w:pStyle w:val="a3"/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Специально</w:t>
            </w:r>
            <w:r w:rsidR="001569DC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составленные</w:t>
            </w:r>
            <w:r w:rsidR="00820720">
              <w:rPr>
                <w:rFonts w:eastAsia="Calibri"/>
                <w:sz w:val="28"/>
                <w:szCs w:val="28"/>
              </w:rPr>
              <w:t xml:space="preserve"> диагностические задачи, направленные на оценку уровня сформированности конкретного вида УУД.</w:t>
            </w:r>
          </w:p>
        </w:tc>
      </w:tr>
      <w:tr w:rsidR="00820720" w:rsidTr="00D5028E">
        <w:tc>
          <w:tcPr>
            <w:tcW w:w="675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820720" w:rsidRDefault="00820720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Предметные</w:t>
            </w:r>
          </w:p>
        </w:tc>
        <w:tc>
          <w:tcPr>
            <w:tcW w:w="5635" w:type="dxa"/>
          </w:tcPr>
          <w:p w:rsidR="00820720" w:rsidRDefault="00820720" w:rsidP="00820720">
            <w:pPr>
              <w:pStyle w:val="a3"/>
              <w:numPr>
                <w:ilvl w:val="0"/>
                <w:numId w:val="11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Контрольные работы по основным разделам курса.</w:t>
            </w:r>
          </w:p>
          <w:p w:rsidR="00820720" w:rsidRDefault="00820720" w:rsidP="00820720">
            <w:pPr>
              <w:pStyle w:val="a3"/>
              <w:numPr>
                <w:ilvl w:val="0"/>
                <w:numId w:val="11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Тестовые работы.</w:t>
            </w:r>
          </w:p>
          <w:p w:rsidR="00820720" w:rsidRPr="004B6B6F" w:rsidRDefault="00820720" w:rsidP="00820720">
            <w:pPr>
              <w:pStyle w:val="a3"/>
              <w:numPr>
                <w:ilvl w:val="0"/>
                <w:numId w:val="11"/>
              </w:num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Контрольные списывания.</w:t>
            </w:r>
          </w:p>
        </w:tc>
      </w:tr>
    </w:tbl>
    <w:p w:rsidR="00B73074" w:rsidRPr="00B73074" w:rsidRDefault="00B73074" w:rsidP="00B7307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0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учебно-методического и программного обеспечения образовательного процесса</w:t>
      </w:r>
    </w:p>
    <w:tbl>
      <w:tblPr>
        <w:tblStyle w:val="a4"/>
        <w:tblW w:w="9606" w:type="dxa"/>
        <w:tblLook w:val="04A0"/>
      </w:tblPr>
      <w:tblGrid>
        <w:gridCol w:w="3510"/>
        <w:gridCol w:w="6096"/>
      </w:tblGrid>
      <w:tr w:rsidR="00B73074" w:rsidTr="00D5028E">
        <w:tc>
          <w:tcPr>
            <w:tcW w:w="3510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Программа к </w:t>
            </w:r>
            <w:proofErr w:type="gramStart"/>
            <w:r>
              <w:rPr>
                <w:rFonts w:eastAsia="Calibri"/>
                <w:sz w:val="28"/>
                <w:szCs w:val="28"/>
              </w:rPr>
              <w:t>завершенной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предметной линии и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системе учебников</w:t>
            </w:r>
          </w:p>
        </w:tc>
        <w:tc>
          <w:tcPr>
            <w:tcW w:w="6096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Система Д.Б.Эльконин</w:t>
            </w:r>
            <w:proofErr w:type="gramStart"/>
            <w:r>
              <w:rPr>
                <w:rFonts w:eastAsia="Calibri"/>
                <w:sz w:val="28"/>
                <w:szCs w:val="28"/>
              </w:rPr>
              <w:t>а-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В.В.Давыдова,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eastAsia="Calibri"/>
                <w:sz w:val="28"/>
                <w:szCs w:val="28"/>
              </w:rPr>
              <w:t>В.В.Репкина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 др.</w:t>
            </w:r>
          </w:p>
        </w:tc>
      </w:tr>
      <w:tr w:rsidR="00B73074" w:rsidTr="00D5028E">
        <w:tc>
          <w:tcPr>
            <w:tcW w:w="3510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Учебник, учебное пособие</w:t>
            </w:r>
          </w:p>
        </w:tc>
        <w:tc>
          <w:tcPr>
            <w:tcW w:w="6096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94FA4">
              <w:rPr>
                <w:rFonts w:eastAsia="Calibri"/>
                <w:sz w:val="28"/>
                <w:szCs w:val="28"/>
              </w:rPr>
              <w:t>В.В.Репкин</w:t>
            </w:r>
            <w:proofErr w:type="spellEnd"/>
            <w:r w:rsidRPr="00194FA4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194FA4">
              <w:rPr>
                <w:rFonts w:eastAsia="Calibri"/>
                <w:sz w:val="28"/>
                <w:szCs w:val="28"/>
              </w:rPr>
              <w:t>Е.В.Восторгова</w:t>
            </w:r>
            <w:proofErr w:type="spellEnd"/>
            <w:r w:rsidRPr="00194FA4">
              <w:rPr>
                <w:rFonts w:eastAsia="Calibri"/>
                <w:sz w:val="28"/>
                <w:szCs w:val="28"/>
              </w:rPr>
              <w:t xml:space="preserve">, Т.В.Некрасова, </w:t>
            </w:r>
            <w:proofErr w:type="spellStart"/>
            <w:r w:rsidRPr="00194FA4">
              <w:rPr>
                <w:rFonts w:eastAsia="Calibri"/>
                <w:sz w:val="28"/>
                <w:szCs w:val="28"/>
              </w:rPr>
              <w:t>Л.В.Чеботкова</w:t>
            </w:r>
            <w:proofErr w:type="spellEnd"/>
            <w:r w:rsidRPr="00194FA4">
              <w:rPr>
                <w:rFonts w:eastAsia="Calibri"/>
                <w:sz w:val="28"/>
                <w:szCs w:val="28"/>
              </w:rPr>
              <w:t xml:space="preserve"> «Русский язык», учебник для 3 класса начальной школы в двух частях, рекомендованный Министерством образования Российской Федерации (7-е издание), издательство</w:t>
            </w:r>
            <w:r>
              <w:rPr>
                <w:rFonts w:eastAsia="Calibri"/>
                <w:sz w:val="28"/>
                <w:szCs w:val="28"/>
              </w:rPr>
              <w:t xml:space="preserve"> «Вита-Пресс», Москва, 2010 г.</w:t>
            </w:r>
          </w:p>
        </w:tc>
      </w:tr>
      <w:tr w:rsidR="00B73074" w:rsidTr="00D5028E">
        <w:tc>
          <w:tcPr>
            <w:tcW w:w="3510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Рабочая тетрадь 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обучающихся</w:t>
            </w:r>
          </w:p>
        </w:tc>
        <w:tc>
          <w:tcPr>
            <w:tcW w:w="6096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194FA4">
              <w:rPr>
                <w:rFonts w:eastAsia="Calibri"/>
                <w:sz w:val="28"/>
                <w:szCs w:val="28"/>
              </w:rPr>
              <w:t>В.В.Репкин</w:t>
            </w:r>
            <w:proofErr w:type="spellEnd"/>
            <w:r w:rsidRPr="00194FA4">
              <w:rPr>
                <w:rFonts w:eastAsia="Calibri"/>
                <w:sz w:val="28"/>
                <w:szCs w:val="28"/>
              </w:rPr>
              <w:t>, Т.В.Некрасова. Тетрад</w:t>
            </w:r>
            <w:proofErr w:type="gramStart"/>
            <w:r w:rsidRPr="00194FA4">
              <w:rPr>
                <w:rFonts w:eastAsia="Calibri"/>
                <w:sz w:val="28"/>
                <w:szCs w:val="28"/>
              </w:rPr>
              <w:t>ь-</w:t>
            </w:r>
            <w:proofErr w:type="gramEnd"/>
            <w:r w:rsidRPr="00194FA4">
              <w:rPr>
                <w:rFonts w:eastAsia="Calibri"/>
                <w:sz w:val="28"/>
                <w:szCs w:val="28"/>
              </w:rPr>
              <w:t xml:space="preserve"> справочник «Русская орфография»,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г. Москва, </w:t>
            </w:r>
            <w:r w:rsidRPr="00194FA4">
              <w:rPr>
                <w:rFonts w:eastAsia="Calibri"/>
                <w:sz w:val="28"/>
                <w:szCs w:val="28"/>
              </w:rPr>
              <w:t>«Вита-Пресс», 2012 г.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 w:rsidRPr="00194FA4">
              <w:rPr>
                <w:rFonts w:eastAsia="Calibri"/>
                <w:sz w:val="28"/>
                <w:szCs w:val="28"/>
              </w:rPr>
              <w:t xml:space="preserve"> Т.В.Некрасова. </w:t>
            </w:r>
            <w:proofErr w:type="spellStart"/>
            <w:r w:rsidRPr="00194FA4">
              <w:rPr>
                <w:rFonts w:eastAsia="Calibri"/>
                <w:sz w:val="28"/>
                <w:szCs w:val="28"/>
              </w:rPr>
              <w:t>И.П.Старагина</w:t>
            </w:r>
            <w:proofErr w:type="spellEnd"/>
            <w:r w:rsidRPr="00194FA4">
              <w:rPr>
                <w:rFonts w:eastAsia="Calibri"/>
                <w:sz w:val="28"/>
                <w:szCs w:val="28"/>
              </w:rPr>
              <w:t xml:space="preserve"> «Тексты для списывания. 3 класс», «Вита-Пресс»,</w:t>
            </w:r>
            <w:r>
              <w:t xml:space="preserve"> </w:t>
            </w:r>
            <w:r w:rsidRPr="0002261C">
              <w:rPr>
                <w:rFonts w:eastAsia="Calibri"/>
                <w:sz w:val="28"/>
                <w:szCs w:val="28"/>
              </w:rPr>
              <w:t>г. Москва</w:t>
            </w:r>
            <w:r w:rsidRPr="00194FA4">
              <w:rPr>
                <w:rFonts w:eastAsia="Calibri"/>
                <w:sz w:val="28"/>
                <w:szCs w:val="28"/>
              </w:rPr>
              <w:t xml:space="preserve"> 2012 г.</w:t>
            </w:r>
          </w:p>
        </w:tc>
      </w:tr>
      <w:tr w:rsidR="00B73074" w:rsidTr="00D5028E">
        <w:tc>
          <w:tcPr>
            <w:tcW w:w="3510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Материалы для контроля</w:t>
            </w:r>
          </w:p>
        </w:tc>
        <w:tc>
          <w:tcPr>
            <w:tcW w:w="6096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Контрольные задания после основных разделов курса.</w:t>
            </w:r>
          </w:p>
        </w:tc>
      </w:tr>
      <w:tr w:rsidR="00B73074" w:rsidTr="00D5028E">
        <w:tc>
          <w:tcPr>
            <w:tcW w:w="3510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Методическое пособие</w:t>
            </w:r>
          </w:p>
        </w:tc>
        <w:tc>
          <w:tcPr>
            <w:tcW w:w="6096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02261C">
              <w:rPr>
                <w:rFonts w:eastAsia="Calibri"/>
                <w:sz w:val="28"/>
                <w:szCs w:val="28"/>
              </w:rPr>
              <w:t>Е.В.Восторгова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02261C">
              <w:rPr>
                <w:rFonts w:eastAsia="Calibri"/>
                <w:sz w:val="28"/>
                <w:szCs w:val="28"/>
              </w:rPr>
              <w:t>Л.В.Чеботкова</w:t>
            </w:r>
            <w:proofErr w:type="spellEnd"/>
            <w:r w:rsidRPr="0002261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«Методический комментарий к учебнику русского языка для 3 класса», «Вита-Пресс», г. Москва 2010</w:t>
            </w:r>
            <w:r w:rsidRPr="0002261C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B73074" w:rsidTr="00D5028E">
        <w:tc>
          <w:tcPr>
            <w:tcW w:w="3510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6096" w:type="dxa"/>
          </w:tcPr>
          <w:p w:rsidR="00B73074" w:rsidRPr="0002261C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02261C">
              <w:rPr>
                <w:rFonts w:eastAsia="Calibri"/>
                <w:sz w:val="28"/>
                <w:szCs w:val="28"/>
              </w:rPr>
              <w:t xml:space="preserve"> В.В. </w:t>
            </w:r>
            <w:proofErr w:type="spellStart"/>
            <w:r w:rsidRPr="0002261C">
              <w:rPr>
                <w:rFonts w:eastAsia="Calibri"/>
                <w:sz w:val="28"/>
                <w:szCs w:val="28"/>
              </w:rPr>
              <w:t>Репкин</w:t>
            </w:r>
            <w:proofErr w:type="spellEnd"/>
            <w:r w:rsidRPr="0002261C">
              <w:rPr>
                <w:rFonts w:eastAsia="Calibri"/>
                <w:sz w:val="28"/>
                <w:szCs w:val="28"/>
              </w:rPr>
              <w:t xml:space="preserve"> «Учебный словарь русского языка», г</w:t>
            </w:r>
            <w:proofErr w:type="gramStart"/>
            <w:r w:rsidRPr="0002261C">
              <w:rPr>
                <w:rFonts w:eastAsia="Calibri"/>
                <w:sz w:val="28"/>
                <w:szCs w:val="28"/>
              </w:rPr>
              <w:t>.Т</w:t>
            </w:r>
            <w:proofErr w:type="gramEnd"/>
            <w:r w:rsidRPr="0002261C">
              <w:rPr>
                <w:rFonts w:eastAsia="Calibri"/>
                <w:sz w:val="28"/>
                <w:szCs w:val="28"/>
              </w:rPr>
              <w:t>омск, «Пеленг»,1996 год.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02261C">
              <w:rPr>
                <w:rFonts w:eastAsia="Calibri"/>
                <w:sz w:val="28"/>
                <w:szCs w:val="28"/>
              </w:rPr>
              <w:t xml:space="preserve"> Орфографические словари русского языка.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С.И.Ожегов «Толковый словарь русского языка».</w:t>
            </w:r>
          </w:p>
        </w:tc>
      </w:tr>
      <w:tr w:rsidR="00B73074" w:rsidTr="00D5028E">
        <w:tc>
          <w:tcPr>
            <w:tcW w:w="3510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Цифровые и электронные образовательные ресурсы</w:t>
            </w:r>
          </w:p>
        </w:tc>
        <w:tc>
          <w:tcPr>
            <w:tcW w:w="6096" w:type="dxa"/>
          </w:tcPr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</w:t>
            </w:r>
            <w:r w:rsidRPr="0002261C">
              <w:rPr>
                <w:rFonts w:eastAsia="Calibri"/>
                <w:sz w:val="28"/>
                <w:szCs w:val="28"/>
              </w:rPr>
              <w:t xml:space="preserve">ЦОР к учебнику «Русский язык», 3 класс, </w:t>
            </w:r>
            <w:proofErr w:type="spellStart"/>
            <w:r w:rsidRPr="0002261C">
              <w:rPr>
                <w:rFonts w:eastAsia="Calibri"/>
                <w:sz w:val="28"/>
                <w:szCs w:val="28"/>
              </w:rPr>
              <w:t>Репкин</w:t>
            </w:r>
            <w:proofErr w:type="spellEnd"/>
            <w:r w:rsidRPr="0002261C">
              <w:rPr>
                <w:rFonts w:eastAsia="Calibri"/>
                <w:sz w:val="28"/>
                <w:szCs w:val="28"/>
              </w:rPr>
              <w:t xml:space="preserve"> В.В., </w:t>
            </w:r>
            <w:proofErr w:type="spellStart"/>
            <w:r w:rsidRPr="0002261C">
              <w:rPr>
                <w:rFonts w:eastAsia="Calibri"/>
                <w:sz w:val="28"/>
                <w:szCs w:val="28"/>
              </w:rPr>
              <w:t>Восторгова</w:t>
            </w:r>
            <w:proofErr w:type="spellEnd"/>
            <w:r w:rsidRPr="0002261C">
              <w:rPr>
                <w:rFonts w:eastAsia="Calibri"/>
                <w:sz w:val="28"/>
                <w:szCs w:val="28"/>
              </w:rPr>
              <w:t xml:space="preserve"> Е.В., Некрасова Т.В., </w:t>
            </w:r>
            <w:proofErr w:type="spellStart"/>
            <w:r w:rsidRPr="0002261C">
              <w:rPr>
                <w:rFonts w:eastAsia="Calibri"/>
                <w:sz w:val="28"/>
                <w:szCs w:val="28"/>
              </w:rPr>
              <w:t>Чеботкова</w:t>
            </w:r>
            <w:proofErr w:type="spellEnd"/>
            <w:r w:rsidRPr="0002261C">
              <w:rPr>
                <w:rFonts w:eastAsia="Calibri"/>
                <w:sz w:val="28"/>
                <w:szCs w:val="28"/>
              </w:rPr>
              <w:t xml:space="preserve"> Л.В.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  <w:r w:rsidRPr="0002261C">
              <w:rPr>
                <w:rFonts w:eastAsia="Calibri"/>
                <w:sz w:val="28"/>
                <w:szCs w:val="28"/>
              </w:rPr>
              <w:t>http://school-collection.edu.ru/catalog/</w:t>
            </w:r>
          </w:p>
          <w:p w:rsidR="00B73074" w:rsidRDefault="00B73074" w:rsidP="00D5028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C61CB" w:rsidRPr="00002AE7" w:rsidRDefault="002C61CB" w:rsidP="002C61C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2AE7">
        <w:rPr>
          <w:rFonts w:ascii="Times New Roman" w:hAnsi="Times New Roman"/>
          <w:b/>
          <w:sz w:val="28"/>
          <w:szCs w:val="28"/>
        </w:rPr>
        <w:t>Основные формы организации деятельности обучающихся на учебных занятиях:</w:t>
      </w:r>
      <w:proofErr w:type="gramEnd"/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t>фронтальная,</w:t>
      </w:r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t xml:space="preserve"> индивидуальная,</w:t>
      </w:r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t>групповая,</w:t>
      </w:r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t xml:space="preserve"> самостоятельная работа, </w:t>
      </w:r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t xml:space="preserve"> беседа,</w:t>
      </w:r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t xml:space="preserve"> взаимопроверка </w:t>
      </w:r>
      <w:proofErr w:type="gramStart"/>
      <w:r w:rsidRPr="00002A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2AE7">
        <w:rPr>
          <w:rFonts w:ascii="Times New Roman" w:hAnsi="Times New Roman" w:cs="Times New Roman"/>
          <w:sz w:val="28"/>
          <w:szCs w:val="28"/>
        </w:rPr>
        <w:t>,</w:t>
      </w:r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t xml:space="preserve"> работа над текстом учебника,</w:t>
      </w:r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t xml:space="preserve"> дидактические игры,</w:t>
      </w:r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lastRenderedPageBreak/>
        <w:t xml:space="preserve"> урок-состязание,</w:t>
      </w:r>
    </w:p>
    <w:p w:rsidR="002C61CB" w:rsidRPr="00002AE7" w:rsidRDefault="002C61CB" w:rsidP="002C61CB">
      <w:pPr>
        <w:pStyle w:val="a9"/>
        <w:numPr>
          <w:ilvl w:val="0"/>
          <w:numId w:val="1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002AE7">
        <w:rPr>
          <w:rFonts w:ascii="Times New Roman" w:hAnsi="Times New Roman" w:cs="Times New Roman"/>
          <w:sz w:val="28"/>
          <w:szCs w:val="28"/>
        </w:rPr>
        <w:t xml:space="preserve"> урок-путешествие и др.</w:t>
      </w:r>
    </w:p>
    <w:sectPr w:rsidR="002C61CB" w:rsidRPr="00002AE7" w:rsidSect="004204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ABF" w:rsidRDefault="00885ABF" w:rsidP="00885ABF">
      <w:pPr>
        <w:spacing w:after="0" w:line="240" w:lineRule="auto"/>
      </w:pPr>
      <w:r>
        <w:separator/>
      </w:r>
    </w:p>
  </w:endnote>
  <w:endnote w:type="continuationSeparator" w:id="0">
    <w:p w:rsidR="00885ABF" w:rsidRDefault="00885ABF" w:rsidP="0088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69804"/>
      <w:docPartObj>
        <w:docPartGallery w:val="Page Numbers (Bottom of Page)"/>
        <w:docPartUnique/>
      </w:docPartObj>
    </w:sdtPr>
    <w:sdtContent>
      <w:p w:rsidR="00885ABF" w:rsidRDefault="00900968">
        <w:pPr>
          <w:pStyle w:val="a7"/>
          <w:jc w:val="right"/>
        </w:pPr>
        <w:r>
          <w:fldChar w:fldCharType="begin"/>
        </w:r>
        <w:r w:rsidR="00EE6BD6">
          <w:instrText xml:space="preserve"> PAGE   \* MERGEFORMAT </w:instrText>
        </w:r>
        <w:r>
          <w:fldChar w:fldCharType="separate"/>
        </w:r>
        <w:r w:rsidR="00F961F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85ABF" w:rsidRDefault="00885A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ABF" w:rsidRDefault="00885ABF" w:rsidP="00885ABF">
      <w:pPr>
        <w:spacing w:after="0" w:line="240" w:lineRule="auto"/>
      </w:pPr>
      <w:r>
        <w:separator/>
      </w:r>
    </w:p>
  </w:footnote>
  <w:footnote w:type="continuationSeparator" w:id="0">
    <w:p w:rsidR="00885ABF" w:rsidRDefault="00885ABF" w:rsidP="0088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920"/>
    <w:multiLevelType w:val="hybridMultilevel"/>
    <w:tmpl w:val="21D65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F69"/>
    <w:multiLevelType w:val="hybridMultilevel"/>
    <w:tmpl w:val="1FE60D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D09A3"/>
    <w:multiLevelType w:val="hybridMultilevel"/>
    <w:tmpl w:val="CABE9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8F64A8"/>
    <w:multiLevelType w:val="hybridMultilevel"/>
    <w:tmpl w:val="EF9A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B7522"/>
    <w:multiLevelType w:val="hybridMultilevel"/>
    <w:tmpl w:val="F8709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9546E2"/>
    <w:multiLevelType w:val="hybridMultilevel"/>
    <w:tmpl w:val="1F70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65B10"/>
    <w:multiLevelType w:val="hybridMultilevel"/>
    <w:tmpl w:val="984C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C2E79"/>
    <w:multiLevelType w:val="hybridMultilevel"/>
    <w:tmpl w:val="BA9EF8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D051B3"/>
    <w:multiLevelType w:val="hybridMultilevel"/>
    <w:tmpl w:val="7858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35D57"/>
    <w:multiLevelType w:val="hybridMultilevel"/>
    <w:tmpl w:val="54A00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790BD0"/>
    <w:multiLevelType w:val="hybridMultilevel"/>
    <w:tmpl w:val="97BC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42EC6"/>
    <w:multiLevelType w:val="hybridMultilevel"/>
    <w:tmpl w:val="3ABEF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BFF"/>
    <w:rsid w:val="00002AE7"/>
    <w:rsid w:val="000C482A"/>
    <w:rsid w:val="000E4E17"/>
    <w:rsid w:val="000F01AA"/>
    <w:rsid w:val="00154114"/>
    <w:rsid w:val="001569DC"/>
    <w:rsid w:val="001A7FD3"/>
    <w:rsid w:val="002C61CB"/>
    <w:rsid w:val="00375BA5"/>
    <w:rsid w:val="003B1BFF"/>
    <w:rsid w:val="003E58AD"/>
    <w:rsid w:val="00403CA3"/>
    <w:rsid w:val="00420407"/>
    <w:rsid w:val="00557B09"/>
    <w:rsid w:val="005D1D48"/>
    <w:rsid w:val="006373FE"/>
    <w:rsid w:val="00664422"/>
    <w:rsid w:val="00685AC5"/>
    <w:rsid w:val="00755361"/>
    <w:rsid w:val="00820720"/>
    <w:rsid w:val="008741C5"/>
    <w:rsid w:val="00885ABF"/>
    <w:rsid w:val="008B0880"/>
    <w:rsid w:val="00900968"/>
    <w:rsid w:val="0098293A"/>
    <w:rsid w:val="00984ABC"/>
    <w:rsid w:val="009A41D0"/>
    <w:rsid w:val="00B73074"/>
    <w:rsid w:val="00CD4164"/>
    <w:rsid w:val="00D07C2B"/>
    <w:rsid w:val="00D7328A"/>
    <w:rsid w:val="00DD21BB"/>
    <w:rsid w:val="00DF4FCE"/>
    <w:rsid w:val="00DF7067"/>
    <w:rsid w:val="00E21651"/>
    <w:rsid w:val="00ED2DE2"/>
    <w:rsid w:val="00EE6BD6"/>
    <w:rsid w:val="00F9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FF"/>
    <w:pPr>
      <w:ind w:left="720"/>
      <w:contextualSpacing/>
    </w:pPr>
  </w:style>
  <w:style w:type="table" w:styleId="a4">
    <w:name w:val="Table Grid"/>
    <w:basedOn w:val="a1"/>
    <w:rsid w:val="00154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8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5ABF"/>
  </w:style>
  <w:style w:type="paragraph" w:styleId="a7">
    <w:name w:val="footer"/>
    <w:basedOn w:val="a"/>
    <w:link w:val="a8"/>
    <w:uiPriority w:val="99"/>
    <w:unhideWhenUsed/>
    <w:rsid w:val="00885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ABF"/>
  </w:style>
  <w:style w:type="paragraph" w:styleId="a9">
    <w:name w:val="No Spacing"/>
    <w:qFormat/>
    <w:rsid w:val="00375BA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3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25</cp:revision>
  <cp:lastPrinted>2012-09-14T06:02:00Z</cp:lastPrinted>
  <dcterms:created xsi:type="dcterms:W3CDTF">2012-09-09T04:39:00Z</dcterms:created>
  <dcterms:modified xsi:type="dcterms:W3CDTF">2012-11-26T11:10:00Z</dcterms:modified>
</cp:coreProperties>
</file>