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F7" w:rsidRDefault="00B76BF7" w:rsidP="00B76BF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-758190</wp:posOffset>
            </wp:positionH>
            <wp:positionV relativeFrom="paragraph">
              <wp:posOffset>-974090</wp:posOffset>
            </wp:positionV>
            <wp:extent cx="7919720" cy="11192510"/>
            <wp:effectExtent l="19050" t="0" r="5080" b="0"/>
            <wp:wrapNone/>
            <wp:docPr id="1" name="Рисунок 1" descr="C:\Documents and Settings\metod\Рабочий стол\Зел огонек 2013\71 гр\ППД Памятки для родителей Фоны\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tod\Рабочий стол\Зел огонек 2013\71 гр\ППД Памятки для родителей Фоны\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1119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.3pt;margin-top:-2pt;width:386.7pt;height:49.3pt;z-index:-251656192;mso-position-horizontal-relative:text;mso-position-vertical-relative:text" fillcolor="red" strokecolor="#974706 [1609]">
            <v:shadow color="#868686"/>
            <v:textpath style="font-family:&quot;Book Antiqua&quot;;font-weight:bold;font-style:italic;v-text-kern:t" trim="t" fitpath="t" string="Учим правила дорожного движения"/>
          </v:shape>
        </w:pict>
      </w:r>
    </w:p>
    <w:p w:rsidR="00B76BF7" w:rsidRDefault="00B76BF7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155998</wp:posOffset>
            </wp:positionH>
            <wp:positionV relativeFrom="paragraph">
              <wp:posOffset>192828</wp:posOffset>
            </wp:positionV>
            <wp:extent cx="980017" cy="1236134"/>
            <wp:effectExtent l="19050" t="0" r="0" b="0"/>
            <wp:wrapTight wrapText="bothSides">
              <wp:wrapPolygon edited="0">
                <wp:start x="-420" y="0"/>
                <wp:lineTo x="-420" y="21304"/>
                <wp:lineTo x="21413" y="21304"/>
                <wp:lineTo x="21413" y="0"/>
                <wp:lineTo x="-420" y="0"/>
              </wp:wrapPolygon>
            </wp:wrapTight>
            <wp:docPr id="6" name="Рисунок 1" descr="C:\Documents and Settings\методист\Рабочий стол\Педагог - 1\ДС 134 2011 2012 уч год\Зеленый огонек 2012\ПДД С инета\militsioner_w130_h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етодист\Рабочий стол\Педагог - 1\ДС 134 2011 2012 уч год\Зеленый огонек 2012\ПДД С инета\militsioner_w130_h17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17" cy="1236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BF7" w:rsidRPr="00F81503" w:rsidRDefault="00B76BF7" w:rsidP="00B76BF7">
      <w:pPr>
        <w:spacing w:after="0" w:line="240" w:lineRule="auto"/>
        <w:jc w:val="center"/>
        <w:rPr>
          <w:rFonts w:ascii="Comic Sans MS" w:hAnsi="Comic Sans MS"/>
          <w:b/>
          <w:color w:val="365F91" w:themeColor="accent1" w:themeShade="BF"/>
          <w:sz w:val="48"/>
          <w:szCs w:val="48"/>
        </w:rPr>
      </w:pPr>
      <w:r>
        <w:rPr>
          <w:rFonts w:ascii="Comic Sans MS" w:hAnsi="Comic Sans MS"/>
          <w:b/>
          <w:color w:val="365F91" w:themeColor="accent1" w:themeShade="BF"/>
          <w:sz w:val="48"/>
          <w:szCs w:val="48"/>
        </w:rPr>
        <w:t>с ребенком 5 - 6</w:t>
      </w:r>
      <w:r w:rsidRPr="00F81503">
        <w:rPr>
          <w:rFonts w:ascii="Comic Sans MS" w:hAnsi="Comic Sans MS"/>
          <w:b/>
          <w:color w:val="365F91" w:themeColor="accent1" w:themeShade="BF"/>
          <w:sz w:val="48"/>
          <w:szCs w:val="48"/>
        </w:rPr>
        <w:t xml:space="preserve"> лет</w:t>
      </w:r>
    </w:p>
    <w:p w:rsidR="00B76BF7" w:rsidRDefault="00B76BF7" w:rsidP="00B76BF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76BF7" w:rsidRDefault="00B76BF7" w:rsidP="00B76BF7">
      <w:pPr>
        <w:spacing w:after="0" w:line="240" w:lineRule="auto"/>
        <w:ind w:right="1700"/>
        <w:rPr>
          <w:rFonts w:ascii="Comic Sans MS" w:hAnsi="Comic Sans MS"/>
          <w:sz w:val="30"/>
          <w:szCs w:val="30"/>
        </w:rPr>
      </w:pPr>
    </w:p>
    <w:p w:rsidR="00B76BF7" w:rsidRPr="00114444" w:rsidRDefault="00B76BF7" w:rsidP="00B76BF7">
      <w:pPr>
        <w:spacing w:after="0" w:line="240" w:lineRule="auto"/>
        <w:ind w:right="1700"/>
        <w:rPr>
          <w:rFonts w:ascii="Comic Sans MS" w:hAnsi="Comic Sans MS"/>
          <w:sz w:val="30"/>
          <w:szCs w:val="30"/>
        </w:rPr>
      </w:pPr>
      <w:r w:rsidRPr="00114444">
        <w:rPr>
          <w:rFonts w:ascii="Comic Sans MS" w:hAnsi="Comic Sans MS"/>
          <w:sz w:val="30"/>
          <w:szCs w:val="30"/>
        </w:rPr>
        <w:t>-закрепляем представления ребенка о проезжей части, осевой линии;</w:t>
      </w:r>
    </w:p>
    <w:p w:rsidR="00B76BF7" w:rsidRPr="00114444" w:rsidRDefault="00B76BF7" w:rsidP="00B76BF7">
      <w:pPr>
        <w:spacing w:after="0" w:line="240" w:lineRule="auto"/>
        <w:ind w:right="1700"/>
        <w:rPr>
          <w:rFonts w:ascii="Comic Sans MS" w:hAnsi="Comic Sans MS"/>
          <w:sz w:val="16"/>
          <w:szCs w:val="16"/>
        </w:rPr>
      </w:pPr>
    </w:p>
    <w:p w:rsidR="00B76BF7" w:rsidRPr="00114444" w:rsidRDefault="00B76BF7" w:rsidP="00B76BF7">
      <w:pPr>
        <w:spacing w:after="0" w:line="240" w:lineRule="auto"/>
        <w:ind w:right="1700"/>
        <w:rPr>
          <w:rFonts w:ascii="Comic Sans MS" w:hAnsi="Comic Sans MS"/>
          <w:sz w:val="30"/>
          <w:szCs w:val="30"/>
        </w:rPr>
      </w:pPr>
      <w:r w:rsidRPr="00114444">
        <w:rPr>
          <w:rFonts w:ascii="Comic Sans MS" w:hAnsi="Comic Sans MS"/>
          <w:sz w:val="30"/>
          <w:szCs w:val="30"/>
        </w:rPr>
        <w:t>-знакомим с перекрестком, дорожными знаками:</w:t>
      </w:r>
    </w:p>
    <w:p w:rsidR="00B76BF7" w:rsidRPr="00114444" w:rsidRDefault="00B76BF7" w:rsidP="00B76BF7">
      <w:pPr>
        <w:spacing w:after="0" w:line="240" w:lineRule="auto"/>
        <w:ind w:right="1700" w:firstLine="720"/>
        <w:rPr>
          <w:rFonts w:ascii="Comic Sans MS" w:hAnsi="Comic Sans MS"/>
          <w:sz w:val="30"/>
          <w:szCs w:val="30"/>
          <w:u w:val="single"/>
        </w:rPr>
      </w:pPr>
      <w:r w:rsidRPr="00114444">
        <w:rPr>
          <w:rFonts w:ascii="Comic Sans MS" w:hAnsi="Comic Sans MS"/>
          <w:sz w:val="30"/>
          <w:szCs w:val="30"/>
          <w:u w:val="single"/>
        </w:rPr>
        <w:t>предупреждающими</w:t>
      </w:r>
    </w:p>
    <w:p w:rsidR="00B76BF7" w:rsidRPr="00114444" w:rsidRDefault="00B76BF7" w:rsidP="00B76BF7">
      <w:pPr>
        <w:spacing w:after="0" w:line="240" w:lineRule="auto"/>
        <w:ind w:right="1700"/>
        <w:rPr>
          <w:rFonts w:ascii="Comic Sans MS" w:hAnsi="Comic Sans MS"/>
          <w:sz w:val="30"/>
          <w:szCs w:val="30"/>
        </w:rPr>
      </w:pPr>
      <w:r w:rsidRPr="00114444">
        <w:rPr>
          <w:rFonts w:ascii="Comic Sans MS" w:hAnsi="Comic Sans MS"/>
          <w:sz w:val="30"/>
          <w:szCs w:val="30"/>
        </w:rPr>
        <w:t>«Пешеходный переход», «Железнодорожный переезд», «Дети»</w:t>
      </w:r>
    </w:p>
    <w:p w:rsidR="00B76BF7" w:rsidRPr="00114444" w:rsidRDefault="00B76BF7" w:rsidP="00B76BF7">
      <w:pPr>
        <w:spacing w:after="0" w:line="240" w:lineRule="auto"/>
        <w:ind w:right="1700" w:firstLine="720"/>
        <w:rPr>
          <w:rFonts w:ascii="Comic Sans MS" w:hAnsi="Comic Sans MS"/>
          <w:sz w:val="30"/>
          <w:szCs w:val="30"/>
          <w:u w:val="single"/>
        </w:rPr>
      </w:pPr>
      <w:r w:rsidRPr="00114444">
        <w:rPr>
          <w:rFonts w:ascii="Comic Sans MS" w:hAnsi="Comic Sans MS"/>
          <w:sz w:val="30"/>
          <w:szCs w:val="30"/>
          <w:u w:val="single"/>
        </w:rPr>
        <w:t>запрещающими</w:t>
      </w:r>
    </w:p>
    <w:p w:rsidR="00B76BF7" w:rsidRPr="00114444" w:rsidRDefault="00B76BF7" w:rsidP="00B76BF7">
      <w:pPr>
        <w:spacing w:after="0" w:line="240" w:lineRule="auto"/>
        <w:ind w:right="1700" w:firstLine="720"/>
        <w:rPr>
          <w:rFonts w:ascii="Comic Sans MS" w:hAnsi="Comic Sans MS"/>
          <w:sz w:val="30"/>
          <w:szCs w:val="30"/>
        </w:rPr>
      </w:pPr>
      <w:r w:rsidRPr="00114444">
        <w:rPr>
          <w:rFonts w:ascii="Comic Sans MS" w:hAnsi="Comic Sans MS"/>
          <w:sz w:val="30"/>
          <w:szCs w:val="30"/>
        </w:rPr>
        <w:t>«Въезд запрещен», «Проход закрыт»,</w:t>
      </w:r>
    </w:p>
    <w:p w:rsidR="00B76BF7" w:rsidRDefault="00B76BF7" w:rsidP="00B76BF7">
      <w:pPr>
        <w:spacing w:after="0" w:line="240" w:lineRule="auto"/>
        <w:ind w:right="1700" w:firstLine="720"/>
        <w:rPr>
          <w:rFonts w:ascii="Comic Sans MS" w:hAnsi="Comic Sans MS"/>
          <w:sz w:val="30"/>
          <w:szCs w:val="30"/>
          <w:u w:val="single"/>
        </w:rPr>
      </w:pPr>
    </w:p>
    <w:p w:rsidR="00B76BF7" w:rsidRPr="00114444" w:rsidRDefault="00B76BF7" w:rsidP="00B76BF7">
      <w:pPr>
        <w:spacing w:after="0" w:line="240" w:lineRule="auto"/>
        <w:ind w:right="1700" w:firstLine="720"/>
        <w:rPr>
          <w:rFonts w:ascii="Comic Sans MS" w:hAnsi="Comic Sans MS"/>
          <w:sz w:val="30"/>
          <w:szCs w:val="30"/>
          <w:u w:val="single"/>
        </w:rPr>
      </w:pPr>
      <w:r w:rsidRPr="00114444">
        <w:rPr>
          <w:rFonts w:ascii="Comic Sans MS" w:hAnsi="Comic Sans MS"/>
          <w:sz w:val="30"/>
          <w:szCs w:val="30"/>
          <w:u w:val="single"/>
        </w:rPr>
        <w:t>предписывающими</w:t>
      </w:r>
    </w:p>
    <w:p w:rsidR="00B76BF7" w:rsidRPr="00114444" w:rsidRDefault="00B76BF7" w:rsidP="00B76BF7">
      <w:pPr>
        <w:spacing w:after="0" w:line="240" w:lineRule="auto"/>
        <w:ind w:right="1700" w:firstLine="720"/>
        <w:rPr>
          <w:rFonts w:ascii="Comic Sans MS" w:hAnsi="Comic Sans MS"/>
          <w:sz w:val="30"/>
          <w:szCs w:val="30"/>
        </w:rPr>
      </w:pPr>
      <w:r w:rsidRPr="00114444">
        <w:rPr>
          <w:rFonts w:ascii="Comic Sans MS" w:hAnsi="Comic Sans MS"/>
          <w:sz w:val="30"/>
          <w:szCs w:val="30"/>
        </w:rPr>
        <w:t>«Прямо», «Налево», «Направо», «Круговое движение», «Пешеходная дорожка»,</w:t>
      </w:r>
    </w:p>
    <w:p w:rsidR="00B76BF7" w:rsidRPr="00B76BF7" w:rsidRDefault="00B76BF7" w:rsidP="00B76BF7">
      <w:pPr>
        <w:spacing w:after="0" w:line="240" w:lineRule="auto"/>
        <w:ind w:right="1700" w:firstLine="720"/>
        <w:rPr>
          <w:rFonts w:ascii="Comic Sans MS" w:hAnsi="Comic Sans MS"/>
          <w:sz w:val="16"/>
          <w:szCs w:val="16"/>
          <w:u w:val="single"/>
        </w:rPr>
      </w:pPr>
    </w:p>
    <w:p w:rsidR="00B76BF7" w:rsidRPr="00114444" w:rsidRDefault="00B76BF7" w:rsidP="00B76BF7">
      <w:pPr>
        <w:spacing w:after="0" w:line="240" w:lineRule="auto"/>
        <w:ind w:right="1700" w:firstLine="720"/>
        <w:rPr>
          <w:rFonts w:ascii="Comic Sans MS" w:hAnsi="Comic Sans MS"/>
          <w:sz w:val="30"/>
          <w:szCs w:val="30"/>
          <w:u w:val="single"/>
        </w:rPr>
      </w:pPr>
      <w:r w:rsidRPr="00114444">
        <w:rPr>
          <w:rFonts w:ascii="Comic Sans MS" w:hAnsi="Comic Sans MS"/>
          <w:sz w:val="30"/>
          <w:szCs w:val="30"/>
          <w:u w:val="single"/>
        </w:rPr>
        <w:t>информационно-указательные</w:t>
      </w:r>
    </w:p>
    <w:p w:rsidR="00B76BF7" w:rsidRPr="00114444" w:rsidRDefault="00B76BF7" w:rsidP="00B76BF7">
      <w:pPr>
        <w:spacing w:after="0" w:line="240" w:lineRule="auto"/>
        <w:ind w:right="1700" w:firstLine="720"/>
        <w:rPr>
          <w:rFonts w:ascii="Comic Sans MS" w:hAnsi="Comic Sans MS"/>
          <w:sz w:val="30"/>
          <w:szCs w:val="30"/>
        </w:rPr>
      </w:pPr>
      <w:r w:rsidRPr="00114444">
        <w:rPr>
          <w:rFonts w:ascii="Comic Sans MS" w:hAnsi="Comic Sans MS"/>
          <w:sz w:val="30"/>
          <w:szCs w:val="30"/>
        </w:rPr>
        <w:t>«Перекресток», «Пункт питания», «Телефон», «Место стоянки», «Пункт медицинской помощи»;</w:t>
      </w:r>
    </w:p>
    <w:p w:rsidR="00B76BF7" w:rsidRPr="00114444" w:rsidRDefault="00B76BF7" w:rsidP="00B76BF7">
      <w:pPr>
        <w:spacing w:after="0" w:line="240" w:lineRule="auto"/>
        <w:ind w:right="1700"/>
        <w:rPr>
          <w:rFonts w:ascii="Comic Sans MS" w:hAnsi="Comic Sans MS"/>
          <w:sz w:val="16"/>
          <w:szCs w:val="16"/>
        </w:rPr>
      </w:pPr>
    </w:p>
    <w:p w:rsidR="00B76BF7" w:rsidRPr="00114444" w:rsidRDefault="00B76BF7" w:rsidP="00B76BF7">
      <w:pPr>
        <w:spacing w:after="0" w:line="240" w:lineRule="auto"/>
        <w:ind w:right="1700"/>
        <w:rPr>
          <w:rFonts w:ascii="Comic Sans MS" w:hAnsi="Comic Sans MS"/>
          <w:sz w:val="30"/>
          <w:szCs w:val="30"/>
        </w:rPr>
      </w:pPr>
      <w:r w:rsidRPr="00114444">
        <w:rPr>
          <w:rFonts w:ascii="Comic Sans MS" w:hAnsi="Comic Sans MS"/>
          <w:sz w:val="30"/>
          <w:szCs w:val="30"/>
        </w:rPr>
        <w:t>-знакомим с правилами пешехода:</w:t>
      </w:r>
    </w:p>
    <w:p w:rsidR="00B76BF7" w:rsidRPr="00114444" w:rsidRDefault="00B76BF7" w:rsidP="00B76BF7">
      <w:pPr>
        <w:spacing w:after="0" w:line="240" w:lineRule="auto"/>
        <w:ind w:right="1700" w:firstLine="720"/>
        <w:rPr>
          <w:rFonts w:ascii="Comic Sans MS" w:hAnsi="Comic Sans MS"/>
          <w:sz w:val="30"/>
          <w:szCs w:val="30"/>
        </w:rPr>
      </w:pPr>
      <w:r w:rsidRPr="00114444">
        <w:rPr>
          <w:rFonts w:ascii="Comic Sans MS" w:hAnsi="Comic Sans MS"/>
          <w:sz w:val="30"/>
          <w:szCs w:val="30"/>
        </w:rPr>
        <w:t>пешеходам разрешается ходить только по тротуару,</w:t>
      </w:r>
    </w:p>
    <w:p w:rsidR="00B76BF7" w:rsidRPr="00114444" w:rsidRDefault="00B76BF7" w:rsidP="00B76BF7">
      <w:pPr>
        <w:spacing w:after="0" w:line="240" w:lineRule="auto"/>
        <w:ind w:right="1700" w:firstLine="720"/>
        <w:rPr>
          <w:rFonts w:ascii="Comic Sans MS" w:hAnsi="Comic Sans MS"/>
          <w:sz w:val="30"/>
          <w:szCs w:val="30"/>
        </w:rPr>
      </w:pPr>
      <w:r w:rsidRPr="00114444">
        <w:rPr>
          <w:rFonts w:ascii="Comic Sans MS" w:hAnsi="Comic Sans MS"/>
          <w:sz w:val="30"/>
          <w:szCs w:val="30"/>
        </w:rPr>
        <w:t>идти следует по правой стороне тротуара,</w:t>
      </w:r>
    </w:p>
    <w:p w:rsidR="00B76BF7" w:rsidRPr="00114444" w:rsidRDefault="00B76BF7" w:rsidP="00B76BF7">
      <w:pPr>
        <w:spacing w:after="0" w:line="240" w:lineRule="auto"/>
        <w:ind w:right="1700" w:firstLine="720"/>
        <w:rPr>
          <w:rFonts w:ascii="Comic Sans MS" w:hAnsi="Comic Sans MS"/>
          <w:sz w:val="30"/>
          <w:szCs w:val="30"/>
        </w:rPr>
      </w:pPr>
      <w:r w:rsidRPr="00114444">
        <w:rPr>
          <w:rFonts w:ascii="Comic Sans MS" w:hAnsi="Comic Sans MS"/>
          <w:sz w:val="30"/>
          <w:szCs w:val="30"/>
        </w:rPr>
        <w:t>пешеходы переходят дорогу шагом в местах, где имеется «зебра» или знак «Пешеходный переход»;</w:t>
      </w:r>
    </w:p>
    <w:p w:rsidR="00B76BF7" w:rsidRDefault="00B76BF7" w:rsidP="00B76BF7">
      <w:pPr>
        <w:spacing w:after="0" w:line="240" w:lineRule="auto"/>
        <w:ind w:right="1700"/>
        <w:rPr>
          <w:rFonts w:ascii="Comic Sans MS" w:hAnsi="Comic Sans MS"/>
          <w:sz w:val="30"/>
          <w:szCs w:val="30"/>
        </w:rPr>
      </w:pPr>
    </w:p>
    <w:p w:rsidR="00B76BF7" w:rsidRPr="00114444" w:rsidRDefault="00B76BF7" w:rsidP="00B76BF7">
      <w:pPr>
        <w:spacing w:after="0" w:line="240" w:lineRule="auto"/>
        <w:ind w:right="1700"/>
        <w:rPr>
          <w:rFonts w:ascii="Comic Sans MS" w:hAnsi="Comic Sans MS"/>
          <w:sz w:val="30"/>
          <w:szCs w:val="30"/>
        </w:rPr>
      </w:pPr>
      <w:r w:rsidRPr="00114444">
        <w:rPr>
          <w:rFonts w:ascii="Comic Sans MS" w:hAnsi="Comic Sans MS"/>
          <w:sz w:val="30"/>
          <w:szCs w:val="30"/>
        </w:rPr>
        <w:t>-знакомим с правилами для пассажиров:</w:t>
      </w:r>
    </w:p>
    <w:p w:rsidR="00B76BF7" w:rsidRPr="00114444" w:rsidRDefault="00B76BF7" w:rsidP="00B76BF7">
      <w:pPr>
        <w:spacing w:after="0" w:line="240" w:lineRule="auto"/>
        <w:ind w:right="1700" w:firstLine="720"/>
        <w:rPr>
          <w:rFonts w:ascii="Comic Sans MS" w:hAnsi="Comic Sans MS"/>
          <w:sz w:val="30"/>
          <w:szCs w:val="30"/>
        </w:rPr>
      </w:pPr>
      <w:r w:rsidRPr="00114444">
        <w:rPr>
          <w:rFonts w:ascii="Comic Sans MS" w:hAnsi="Comic Sans MS"/>
          <w:sz w:val="30"/>
          <w:szCs w:val="30"/>
        </w:rPr>
        <w:t>пассажиры ожидают транспорт на специальной остановке,</w:t>
      </w:r>
    </w:p>
    <w:p w:rsidR="00B76BF7" w:rsidRPr="00114444" w:rsidRDefault="00B76BF7" w:rsidP="00B76BF7">
      <w:pPr>
        <w:spacing w:after="0" w:line="240" w:lineRule="auto"/>
        <w:ind w:right="1700" w:firstLine="720"/>
        <w:rPr>
          <w:rFonts w:ascii="Comic Sans MS" w:hAnsi="Comic Sans MS"/>
          <w:sz w:val="30"/>
          <w:szCs w:val="30"/>
        </w:rPr>
      </w:pPr>
      <w:r w:rsidRPr="00114444">
        <w:rPr>
          <w:rFonts w:ascii="Comic Sans MS" w:hAnsi="Comic Sans MS"/>
          <w:sz w:val="30"/>
          <w:szCs w:val="30"/>
        </w:rPr>
        <w:t>в транспорте нужно вести себя спокойно, чтобы не мешать остальным пассажирам.</w:t>
      </w:r>
    </w:p>
    <w:p w:rsidR="00E90164" w:rsidRDefault="00B76BF7" w:rsidP="00B76BF7">
      <w:pPr>
        <w:spacing w:after="0" w:line="240" w:lineRule="auto"/>
        <w:ind w:right="1700"/>
      </w:pPr>
      <w:r w:rsidRPr="00114444">
        <w:rPr>
          <w:rFonts w:ascii="Comic Sans MS" w:hAnsi="Comic Sans MS"/>
          <w:sz w:val="30"/>
          <w:szCs w:val="30"/>
        </w:rPr>
        <w:t>-знакомим с работой регулировщика.</w:t>
      </w:r>
    </w:p>
    <w:sectPr w:rsidR="00E90164" w:rsidSect="00B76BF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B76BF7"/>
    <w:rsid w:val="00240FAB"/>
    <w:rsid w:val="00B76BF7"/>
    <w:rsid w:val="00E9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Company>сад66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dcterms:created xsi:type="dcterms:W3CDTF">2013-02-01T06:07:00Z</dcterms:created>
  <dcterms:modified xsi:type="dcterms:W3CDTF">2013-02-01T06:13:00Z</dcterms:modified>
</cp:coreProperties>
</file>