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B1" w:rsidRPr="005D7CDA" w:rsidRDefault="00EF6AB1" w:rsidP="00EF6AB1">
      <w:pPr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D7CDA">
        <w:rPr>
          <w:rFonts w:ascii="Times New Roman" w:hAnsi="Times New Roman" w:cs="Times New Roman"/>
          <w:b/>
          <w:bCs/>
          <w:sz w:val="28"/>
          <w:szCs w:val="28"/>
        </w:rPr>
        <w:t>Ерхова З.С.</w:t>
      </w:r>
      <w:r w:rsidRPr="005D7CDA">
        <w:rPr>
          <w:rFonts w:ascii="Times New Roman" w:hAnsi="Times New Roman" w:cs="Times New Roman"/>
          <w:sz w:val="28"/>
          <w:szCs w:val="28"/>
        </w:rPr>
        <w:t>– воспитатель</w:t>
      </w:r>
    </w:p>
    <w:p w:rsidR="00EF6AB1" w:rsidRPr="005D7CDA" w:rsidRDefault="00EF6AB1" w:rsidP="00EF6AB1">
      <w:pPr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D7CDA">
        <w:rPr>
          <w:rFonts w:ascii="Times New Roman" w:hAnsi="Times New Roman" w:cs="Times New Roman"/>
          <w:sz w:val="28"/>
          <w:szCs w:val="28"/>
        </w:rPr>
        <w:t>МАДОУ «Детский сад «Снегурочка»</w:t>
      </w:r>
    </w:p>
    <w:p w:rsidR="00EF6AB1" w:rsidRPr="005D7CDA" w:rsidRDefault="00EF6AB1" w:rsidP="00EF6AB1">
      <w:pPr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5D7CDA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</w:t>
      </w:r>
    </w:p>
    <w:p w:rsidR="00EF6AB1" w:rsidRPr="005D7CDA" w:rsidRDefault="00EF6AB1" w:rsidP="00EF6AB1">
      <w:pPr>
        <w:pStyle w:val="a4"/>
        <w:jc w:val="center"/>
        <w:rPr>
          <w:b/>
          <w:bCs/>
          <w:sz w:val="28"/>
          <w:szCs w:val="28"/>
        </w:rPr>
      </w:pPr>
    </w:p>
    <w:p w:rsidR="00EF6AB1" w:rsidRPr="005D7CDA" w:rsidRDefault="00EF6AB1" w:rsidP="00EF6AB1">
      <w:pPr>
        <w:pStyle w:val="a4"/>
        <w:jc w:val="center"/>
        <w:rPr>
          <w:b/>
          <w:bCs/>
          <w:sz w:val="28"/>
          <w:szCs w:val="28"/>
        </w:rPr>
      </w:pPr>
    </w:p>
    <w:p w:rsidR="00EF6AB1" w:rsidRPr="005D7CDA" w:rsidRDefault="00EF6AB1" w:rsidP="00EF6AB1">
      <w:pPr>
        <w:pStyle w:val="a4"/>
        <w:jc w:val="center"/>
        <w:rPr>
          <w:b/>
          <w:bCs/>
          <w:sz w:val="28"/>
          <w:szCs w:val="28"/>
        </w:rPr>
      </w:pPr>
      <w:r w:rsidRPr="005D7CDA">
        <w:rPr>
          <w:b/>
          <w:bCs/>
          <w:sz w:val="28"/>
          <w:szCs w:val="28"/>
        </w:rPr>
        <w:t>Обучение дошкольников работе с серией картинок.</w:t>
      </w:r>
    </w:p>
    <w:p w:rsidR="00EF6AB1" w:rsidRPr="005D7CDA" w:rsidRDefault="00EF6AB1" w:rsidP="00EF6AB1">
      <w:pPr>
        <w:pStyle w:val="a4"/>
        <w:jc w:val="center"/>
        <w:rPr>
          <w:b/>
          <w:bCs/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jc w:val="both"/>
        <w:rPr>
          <w:sz w:val="28"/>
          <w:szCs w:val="28"/>
        </w:rPr>
      </w:pPr>
      <w:r w:rsidRPr="005D7CDA">
        <w:rPr>
          <w:sz w:val="28"/>
          <w:szCs w:val="28"/>
        </w:rPr>
        <w:t xml:space="preserve">         </w:t>
      </w:r>
      <w:r w:rsidRPr="00DD2A79">
        <w:rPr>
          <w:sz w:val="28"/>
          <w:szCs w:val="28"/>
        </w:rPr>
        <w:t xml:space="preserve">Полноценная подготовка ребенка к школе предполагает умение детей работать с серией картинок, объединенных единым содержанием. При этом у ребенка развивается не только логическое мышление, но и связная речь. Изучив методику обучения дошкольников работе с серией картинок в учебном пособии С. В. </w:t>
      </w:r>
      <w:proofErr w:type="spellStart"/>
      <w:r w:rsidRPr="00DD2A79">
        <w:rPr>
          <w:sz w:val="28"/>
          <w:szCs w:val="28"/>
        </w:rPr>
        <w:t>Лелюх</w:t>
      </w:r>
      <w:proofErr w:type="spellEnd"/>
      <w:r w:rsidRPr="00DD2A79">
        <w:rPr>
          <w:sz w:val="28"/>
          <w:szCs w:val="28"/>
        </w:rPr>
        <w:t xml:space="preserve">, Т. А. </w:t>
      </w:r>
      <w:proofErr w:type="spellStart"/>
      <w:r w:rsidRPr="00DD2A79">
        <w:rPr>
          <w:sz w:val="28"/>
          <w:szCs w:val="28"/>
        </w:rPr>
        <w:t>Сидорчук</w:t>
      </w:r>
      <w:proofErr w:type="spellEnd"/>
      <w:r w:rsidRPr="00DD2A79">
        <w:rPr>
          <w:sz w:val="28"/>
          <w:szCs w:val="28"/>
        </w:rPr>
        <w:t xml:space="preserve">, Н. Н. Хоменко «Развитие творческого мышления, воображения и речи дошкольников»,  мы решили применить ее на практике. </w:t>
      </w:r>
    </w:p>
    <w:p w:rsidR="00EF6AB1" w:rsidRPr="00DD2A79" w:rsidRDefault="00EF6AB1" w:rsidP="00EF6AB1">
      <w:pPr>
        <w:pStyle w:val="a4"/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2A79">
        <w:rPr>
          <w:sz w:val="28"/>
          <w:szCs w:val="28"/>
        </w:rPr>
        <w:t xml:space="preserve">При работе над серией картин у детей формируется представление об основных принципах построения связного сообщения: последовательное изложение произошедших событий, отражение причинно-следственных связей, определение основной мысли и выбор лингвистических средств, необходимых для составления рассказа </w:t>
      </w:r>
    </w:p>
    <w:p w:rsidR="00EF6AB1" w:rsidRPr="00DD2A79" w:rsidRDefault="00EF6AB1" w:rsidP="00EF6AB1">
      <w:pPr>
        <w:pStyle w:val="a4"/>
        <w:tabs>
          <w:tab w:val="left" w:pos="7797"/>
        </w:tabs>
        <w:jc w:val="both"/>
        <w:rPr>
          <w:sz w:val="28"/>
          <w:szCs w:val="28"/>
        </w:rPr>
      </w:pPr>
      <w:r w:rsidRPr="00DD2A79">
        <w:rPr>
          <w:sz w:val="28"/>
          <w:szCs w:val="28"/>
        </w:rPr>
        <w:t xml:space="preserve"> Для подготовки детей к обучению работе с серией картинок необходимо научить анализировать реальные ситуации из их жизни. Для этого мы проводили ряд игр, цель которых: научить детей проговаривать цепочку последовательности событий, взаимосвязанных действий,  устанавливать причинно-следственные связи и видеть результат. Например,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numPr>
          <w:ilvl w:val="0"/>
          <w:numId w:val="1"/>
        </w:numPr>
        <w:tabs>
          <w:tab w:val="left" w:pos="7797"/>
        </w:tabs>
        <w:rPr>
          <w:b/>
          <w:bCs/>
          <w:sz w:val="28"/>
          <w:szCs w:val="28"/>
        </w:rPr>
      </w:pPr>
      <w:r w:rsidRPr="00DD2A79">
        <w:rPr>
          <w:b/>
          <w:bCs/>
          <w:sz w:val="28"/>
          <w:szCs w:val="28"/>
        </w:rPr>
        <w:t>«Времена года»</w:t>
      </w:r>
    </w:p>
    <w:p w:rsidR="00EF6AB1" w:rsidRPr="00DD2A79" w:rsidRDefault="00EF6AB1" w:rsidP="00EF6AB1">
      <w:pPr>
        <w:pStyle w:val="a4"/>
        <w:tabs>
          <w:tab w:val="left" w:pos="7797"/>
        </w:tabs>
        <w:ind w:left="720"/>
        <w:rPr>
          <w:sz w:val="28"/>
          <w:szCs w:val="28"/>
        </w:rPr>
      </w:pPr>
      <w:r w:rsidRPr="00DD2A79">
        <w:rPr>
          <w:sz w:val="28"/>
          <w:szCs w:val="28"/>
        </w:rPr>
        <w:t>- Какое время года сейчас?</w:t>
      </w:r>
    </w:p>
    <w:p w:rsidR="00EF6AB1" w:rsidRPr="00DD2A79" w:rsidRDefault="00EF6AB1" w:rsidP="00EF6AB1">
      <w:pPr>
        <w:pStyle w:val="a4"/>
        <w:tabs>
          <w:tab w:val="left" w:pos="7797"/>
        </w:tabs>
        <w:ind w:left="720"/>
        <w:rPr>
          <w:sz w:val="28"/>
          <w:szCs w:val="28"/>
        </w:rPr>
      </w:pPr>
      <w:r w:rsidRPr="00DD2A79">
        <w:rPr>
          <w:sz w:val="28"/>
          <w:szCs w:val="28"/>
        </w:rPr>
        <w:t>- Какое время года было до него?</w:t>
      </w:r>
    </w:p>
    <w:p w:rsidR="00EF6AB1" w:rsidRPr="00DD2A79" w:rsidRDefault="00EF6AB1" w:rsidP="00EF6AB1">
      <w:pPr>
        <w:pStyle w:val="a4"/>
        <w:tabs>
          <w:tab w:val="left" w:pos="7797"/>
        </w:tabs>
        <w:ind w:left="720"/>
        <w:rPr>
          <w:sz w:val="28"/>
          <w:szCs w:val="28"/>
        </w:rPr>
      </w:pPr>
      <w:r w:rsidRPr="00DD2A79">
        <w:rPr>
          <w:sz w:val="28"/>
          <w:szCs w:val="28"/>
        </w:rPr>
        <w:t>- Какое время года будет после?</w:t>
      </w:r>
    </w:p>
    <w:p w:rsidR="00EF6AB1" w:rsidRPr="00DD2A79" w:rsidRDefault="00EF6AB1" w:rsidP="00EF6AB1">
      <w:pPr>
        <w:pStyle w:val="a4"/>
        <w:tabs>
          <w:tab w:val="left" w:pos="7797"/>
        </w:tabs>
        <w:ind w:left="720"/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b/>
          <w:bCs/>
          <w:sz w:val="28"/>
          <w:szCs w:val="28"/>
        </w:rPr>
      </w:pPr>
      <w:r w:rsidRPr="00DD2A79">
        <w:rPr>
          <w:b/>
          <w:bCs/>
          <w:sz w:val="28"/>
          <w:szCs w:val="28"/>
        </w:rPr>
        <w:t xml:space="preserve">       2.   «Части суток»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- Какая часть суток сейчас?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- Какая часть суток была до этого?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- Какая часть суток будет после?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b/>
          <w:bCs/>
          <w:sz w:val="28"/>
          <w:szCs w:val="28"/>
        </w:rPr>
      </w:pPr>
      <w:r w:rsidRPr="00DD2A79">
        <w:rPr>
          <w:sz w:val="28"/>
          <w:szCs w:val="28"/>
        </w:rPr>
        <w:t xml:space="preserve">      </w:t>
      </w:r>
      <w:r w:rsidRPr="00DD2A79">
        <w:rPr>
          <w:b/>
          <w:bCs/>
          <w:sz w:val="28"/>
          <w:szCs w:val="28"/>
        </w:rPr>
        <w:t>3.    «Что мы делаем?»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i/>
          <w:iCs/>
          <w:sz w:val="28"/>
          <w:szCs w:val="28"/>
        </w:rPr>
      </w:pPr>
      <w:r w:rsidRPr="00DD2A79">
        <w:rPr>
          <w:i/>
          <w:iCs/>
          <w:sz w:val="28"/>
          <w:szCs w:val="28"/>
        </w:rPr>
        <w:t xml:space="preserve">              -при умывании: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 - Что мы сейчас делаем?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Что делали до этого?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Что будем делать потом?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Зачем мы это делали?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i/>
          <w:iCs/>
          <w:sz w:val="28"/>
          <w:szCs w:val="28"/>
        </w:rPr>
      </w:pPr>
      <w:r w:rsidRPr="00DD2A79">
        <w:rPr>
          <w:sz w:val="28"/>
          <w:szCs w:val="28"/>
        </w:rPr>
        <w:t xml:space="preserve">             </w:t>
      </w:r>
      <w:r w:rsidRPr="00DD2A79">
        <w:rPr>
          <w:i/>
          <w:iCs/>
          <w:sz w:val="28"/>
          <w:szCs w:val="28"/>
        </w:rPr>
        <w:t>-при одевании: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Что мы сейчас одеваем?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Что одевали до этого?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Что будем одевать потом?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- Для чего мы это делали?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i/>
          <w:iCs/>
          <w:sz w:val="28"/>
          <w:szCs w:val="28"/>
        </w:rPr>
      </w:pPr>
      <w:r w:rsidRPr="00DD2A79">
        <w:rPr>
          <w:i/>
          <w:iCs/>
          <w:sz w:val="28"/>
          <w:szCs w:val="28"/>
        </w:rPr>
        <w:lastRenderedPageBreak/>
        <w:t xml:space="preserve">           - при приеме пищи: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- Что мы сейчас делаем?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- Что делали до этого?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- Что будем делать потом?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- Для чего мы это делали?</w:t>
      </w:r>
    </w:p>
    <w:p w:rsidR="00EF6AB1" w:rsidRPr="00DD2A79" w:rsidRDefault="00EF6AB1" w:rsidP="00EF6AB1">
      <w:pPr>
        <w:pStyle w:val="a4"/>
        <w:tabs>
          <w:tab w:val="left" w:pos="7797"/>
        </w:tabs>
        <w:ind w:left="720"/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b/>
          <w:bCs/>
          <w:sz w:val="28"/>
          <w:szCs w:val="28"/>
        </w:rPr>
      </w:pPr>
      <w:r w:rsidRPr="00DD2A79">
        <w:rPr>
          <w:sz w:val="28"/>
          <w:szCs w:val="28"/>
        </w:rPr>
        <w:t xml:space="preserve">    </w:t>
      </w:r>
      <w:r w:rsidRPr="00DD2A79">
        <w:rPr>
          <w:b/>
          <w:bCs/>
          <w:sz w:val="28"/>
          <w:szCs w:val="28"/>
        </w:rPr>
        <w:t>4.    «Кем был, кем стал»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- Сейчас цветок, а раньше был…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- Сейчас цыпленок, а потом будет… и т.д.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Затем мы познакомились с алгоритмом работы с серией картинок.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b/>
          <w:bCs/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pict>
          <v:shape id="Tree" o:spid="_x0000_s1033" style="position:absolute;margin-left:469.6pt;margin-top:26.5pt;width:40.05pt;height:51pt;rotation:-212317fd;z-index:251665408" coordsize="21600,21600" o:spt="100" adj="18900,,5400" path="al0@3,9257@3,9257,21600,12343,21600,12343@3,21600@3l12343@2,18514@2,12343@1,15429@1,10800,xe" fillcolor="gray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shape id="_x0000_s1041" style="position:absolute;margin-left:462.6pt;margin-top:26.5pt;width:43.6pt;height:51.5pt;rotation:-338858fd;flip:x;z-index:251673600" coordsize="21600,21600" o:spt="100" adj="18900,,5400" path="al0@3,9257@3,9257,21600,12343,21600,12343@3,21600@3l12343@2,18514@2,12343@1,15429@1,10800,xe" fillcolor="gray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Pr="00DD2A79">
        <w:rPr>
          <w:sz w:val="28"/>
          <w:szCs w:val="28"/>
        </w:rPr>
        <w:t xml:space="preserve">         Для освоения алгоритма работы с серией картинок, используется схема – последовательность действий.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12700</wp:posOffset>
            </wp:positionV>
            <wp:extent cx="1714500" cy="13341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255.6pt;margin-top:20.9pt;width:54pt;height:27pt;z-index:251667456" fillcolor="silver"/>
        </w:pict>
      </w:r>
      <w:r>
        <w:rPr>
          <w:noProof/>
        </w:rPr>
        <w:pict>
          <v:rect id="_x0000_s1034" style="position:absolute;margin-left:261pt;margin-top:47.9pt;width:45pt;height:35.2pt;z-index:251666432" fillcolor="gray"/>
        </w:pict>
      </w:r>
      <w:r>
        <w:rPr>
          <w:noProof/>
        </w:rPr>
        <w:pict>
          <v:oval id="_x0000_s1032" style="position:absolute;margin-left:1in;margin-top:0;width:26.95pt;height:26.5pt;z-index:251664384" fillcolor="yellow"/>
        </w:pict>
      </w:r>
      <w:r>
        <w:rPr>
          <w:noProof/>
        </w:rPr>
        <w:pict>
          <v:shape id="_x0000_s1031" type="#_x0000_t5" style="position:absolute;margin-left:63.9pt;margin-top:36pt;width:36pt;height:60.3pt;z-index:251663360" fillcolor="yellow"/>
        </w:pict>
      </w:r>
      <w:r>
        <w:rPr>
          <w:noProof/>
        </w:rPr>
        <w:pict>
          <v:oval id="_x0000_s1030" style="position:absolute;margin-left:117.95pt;margin-top:0;width:26.8pt;height:27pt;z-index:251662336" fillcolor="#36f"/>
        </w:pict>
      </w:r>
      <w:r>
        <w:rPr>
          <w:noProof/>
        </w:rPr>
        <w:pict>
          <v:shape id="_x0000_s1029" type="#_x0000_t5" style="position:absolute;margin-left:117.9pt;margin-top:36pt;width:27pt;height:65.7pt;rotation:180;z-index:251661312" fillcolor="#36f"/>
        </w:pict>
      </w:r>
      <w:r>
        <w:rPr>
          <w:noProof/>
        </w:rPr>
      </w:r>
      <w:r w:rsidRPr="00DD2A79">
        <w:rPr>
          <w:sz w:val="28"/>
          <w:szCs w:val="28"/>
        </w:rPr>
        <w:pict>
          <v:group id="_x0000_s1026" editas="canvas" style="width:81pt;height:101.7pt;mso-position-horizontal-relative:char;mso-position-vertical-relative:line" coordorigin="7542,10011" coordsize="1620,20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542;top:10011;width:1620;height:203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Карточка 1                                 карточка 2                                    карточка 3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255905</wp:posOffset>
            </wp:positionV>
            <wp:extent cx="1143000" cy="114300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255905</wp:posOffset>
            </wp:positionV>
            <wp:extent cx="1126490" cy="108839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A7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                                                   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              Карточка 4                                         карточка 5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37465</wp:posOffset>
            </wp:positionV>
            <wp:extent cx="1288415" cy="867410"/>
            <wp:effectExtent l="19050" t="0" r="698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A79">
        <w:rPr>
          <w:sz w:val="28"/>
          <w:szCs w:val="28"/>
        </w:rPr>
        <w:t xml:space="preserve">          1, 2, 3                                                   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35pt;margin-top:6.55pt;width:54pt;height:18pt;z-index:251671552" fillcolor="black"/>
        </w:pict>
      </w:r>
      <w:r>
        <w:rPr>
          <w:noProof/>
        </w:rPr>
        <w:pict>
          <v:shape id="_x0000_s1038" type="#_x0000_t13" style="position:absolute;margin-left:1in;margin-top:6.55pt;width:54pt;height:18pt;z-index:251670528" fillcolor="black"/>
        </w:pic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                       Карточка 6                                            Карточка 7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061950">
        <w:rPr>
          <w:b/>
          <w:sz w:val="32"/>
          <w:szCs w:val="32"/>
        </w:rPr>
        <w:t>-Первый шаг</w:t>
      </w:r>
      <w:r w:rsidRPr="00DD2A79">
        <w:rPr>
          <w:sz w:val="28"/>
          <w:szCs w:val="28"/>
        </w:rPr>
        <w:t xml:space="preserve"> алгоритма составления рассказа по серии картинок – это выстраивание картинок слева направо в одну линию. Она обозначается паровозиком.</w:t>
      </w:r>
      <w:r>
        <w:rPr>
          <w:sz w:val="28"/>
          <w:szCs w:val="28"/>
        </w:rPr>
        <w:t xml:space="preserve"> </w:t>
      </w: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арточка №</w:t>
      </w:r>
      <w:r w:rsidRPr="00DD2A79">
        <w:rPr>
          <w:sz w:val="28"/>
          <w:szCs w:val="28"/>
        </w:rPr>
        <w:t>1).</w:t>
      </w:r>
    </w:p>
    <w:p w:rsidR="00EF6AB1" w:rsidRDefault="00EF6AB1" w:rsidP="00EF6AB1">
      <w:pPr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t>Дать в руки ребенку серию картинок. Предложить разложить их в произвольной последовательности в одну линию слева направо (составь паровозик). После этого ребенку предлагается убрать руки за спину или на колени. До шестого шага к картинкам не рекомендуется прикасаться.</w:t>
      </w:r>
    </w:p>
    <w:p w:rsidR="00EF6AB1" w:rsidRPr="00061950" w:rsidRDefault="00EF6AB1" w:rsidP="00EF6A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061950" w:rsidRDefault="00EF6AB1" w:rsidP="00EF6AB1">
      <w:pPr>
        <w:numPr>
          <w:ilvl w:val="0"/>
          <w:numId w:val="2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 должен обеспечить достаточно места, на </w:t>
      </w:r>
      <w:proofErr w:type="gramStart"/>
      <w:r w:rsidRPr="0006195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 раскладывается серия картинок. </w:t>
      </w:r>
    </w:p>
    <w:p w:rsidR="00EF6AB1" w:rsidRPr="00061950" w:rsidRDefault="00EF6AB1" w:rsidP="00EF6AB1">
      <w:pPr>
        <w:numPr>
          <w:ilvl w:val="0"/>
          <w:numId w:val="2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t>Не стоит долго задерживать ребенка на этом этапе. Не следует позволять ребенку строить догадки типа "А вот это должно быть первый, а это - п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том…".  </w:t>
      </w:r>
    </w:p>
    <w:p w:rsidR="00EF6AB1" w:rsidRPr="00061950" w:rsidRDefault="00EF6AB1" w:rsidP="00EF6AB1">
      <w:pPr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t>В ходе упражнения необходимо требовать соблюдения правила: после пе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вичного раскладывания не перемещать картинки на плоскости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061950">
        <w:rPr>
          <w:b/>
          <w:sz w:val="36"/>
          <w:szCs w:val="36"/>
        </w:rPr>
        <w:t>-Второй шаг алгоритма</w:t>
      </w:r>
      <w:r w:rsidRPr="00DD2A79">
        <w:rPr>
          <w:sz w:val="28"/>
          <w:szCs w:val="28"/>
        </w:rPr>
        <w:t xml:space="preserve"> – определение героев. Героями на картинках могут быть любые объекты (карточка №2).</w:t>
      </w: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061950" w:rsidRDefault="00EF6AB1" w:rsidP="00EF6A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 научить ребенка находить основных героев и общие объекты на всех картинках серии.</w:t>
      </w:r>
    </w:p>
    <w:p w:rsidR="00EF6AB1" w:rsidRPr="00061950" w:rsidRDefault="00EF6AB1" w:rsidP="00EF6A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Игровое действие</w:t>
      </w:r>
      <w:r w:rsidRPr="0006195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F6AB1" w:rsidRPr="00061950" w:rsidRDefault="00EF6AB1" w:rsidP="00EF6AB1">
      <w:pPr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найти сквозных героев и предметы, которые изображены на всех картинках. </w:t>
      </w:r>
    </w:p>
    <w:p w:rsidR="00EF6AB1" w:rsidRPr="00061950" w:rsidRDefault="00EF6AB1" w:rsidP="00EF6AB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061950" w:rsidRDefault="00EF6AB1" w:rsidP="00EF6AB1">
      <w:pPr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color w:val="000000"/>
          <w:sz w:val="28"/>
          <w:szCs w:val="28"/>
        </w:rPr>
        <w:t>Воспитатель побуждает детей к последовательному детальному рассмотр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нию картинок и перечислению общих объектов. Педагог акцентирует вним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ние детей на изменениях (перемещениях, исчезновениях и т.д.), происх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дящих с главными героями и другими объектами каждой картинки рассматриваемой с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рии. </w:t>
      </w:r>
    </w:p>
    <w:p w:rsidR="00EF6AB1" w:rsidRPr="00061950" w:rsidRDefault="00EF6AB1" w:rsidP="00EF6AB1">
      <w:p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950">
        <w:rPr>
          <w:rFonts w:ascii="Times New Roman" w:hAnsi="Times New Roman" w:cs="Times New Roman"/>
          <w:i/>
          <w:color w:val="000000"/>
          <w:sz w:val="28"/>
          <w:szCs w:val="28"/>
        </w:rPr>
        <w:t>Например: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серией картинок "Кошки, пытающиеся поймать воробья" (сюжет из четырех кадров) воспитатель обращает внимание детей на об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ект - воробья, который на последнем, 4-ом кадре, едва виден. Воспитатель предлагает еще раз всмотреться в картинки и найти объекты, перемеще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61950">
        <w:rPr>
          <w:rFonts w:ascii="Times New Roman" w:hAnsi="Times New Roman" w:cs="Times New Roman"/>
          <w:color w:val="000000"/>
          <w:sz w:val="28"/>
          <w:szCs w:val="28"/>
        </w:rPr>
        <w:t xml:space="preserve">ные на второй план.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061950">
        <w:rPr>
          <w:b/>
          <w:sz w:val="36"/>
          <w:szCs w:val="36"/>
        </w:rPr>
        <w:t>-Третий шаг алгоритма</w:t>
      </w:r>
      <w:r w:rsidRPr="00DD2A79">
        <w:rPr>
          <w:sz w:val="28"/>
          <w:szCs w:val="28"/>
        </w:rPr>
        <w:t xml:space="preserve"> – это определение места событий. Мы знаем, что события могут происходить как в помещении, так и на улице, в лесу, во дворе, поэтому все это обозначается на одной карточке (карточка №3)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Игровое действие:</w:t>
      </w:r>
    </w:p>
    <w:p w:rsidR="00EF6AB1" w:rsidRPr="00BA6A71" w:rsidRDefault="00EF6AB1" w:rsidP="00EF6AB1">
      <w:pPr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color w:val="000000"/>
          <w:sz w:val="28"/>
          <w:szCs w:val="28"/>
        </w:rPr>
        <w:t>Предложить детям, глядя на картинки, определить на каждой место де</w:t>
      </w:r>
      <w:r w:rsidRPr="00BA6A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A6A71">
        <w:rPr>
          <w:rFonts w:ascii="Times New Roman" w:hAnsi="Times New Roman" w:cs="Times New Roman"/>
          <w:color w:val="000000"/>
          <w:sz w:val="28"/>
          <w:szCs w:val="28"/>
        </w:rPr>
        <w:t xml:space="preserve">ствия. 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BA6A71" w:rsidRDefault="00EF6AB1" w:rsidP="00EF6AB1">
      <w:pPr>
        <w:numPr>
          <w:ilvl w:val="0"/>
          <w:numId w:val="3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color w:val="000000"/>
          <w:sz w:val="28"/>
          <w:szCs w:val="28"/>
        </w:rPr>
        <w:t xml:space="preserve">На начальном этапе освоения алгоритма следует подбирать серии картинок с постоянным местом действия ("Кошки, пытающиеся поймать воробья", общее место - полянка у пенька). </w:t>
      </w:r>
    </w:p>
    <w:p w:rsidR="00EF6AB1" w:rsidRPr="00BA6A71" w:rsidRDefault="00EF6AB1" w:rsidP="00EF6AB1">
      <w:pPr>
        <w:numPr>
          <w:ilvl w:val="0"/>
          <w:numId w:val="4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sz w:val="28"/>
          <w:szCs w:val="28"/>
        </w:rPr>
        <w:t>Со временем детям предлагаются серии картинок, где место действия и</w:t>
      </w:r>
      <w:r w:rsidRPr="00BA6A71">
        <w:rPr>
          <w:rFonts w:ascii="Times New Roman" w:hAnsi="Times New Roman" w:cs="Times New Roman"/>
          <w:sz w:val="28"/>
          <w:szCs w:val="28"/>
        </w:rPr>
        <w:t>з</w:t>
      </w:r>
      <w:r w:rsidRPr="00BA6A71">
        <w:rPr>
          <w:rFonts w:ascii="Times New Roman" w:hAnsi="Times New Roman" w:cs="Times New Roman"/>
          <w:sz w:val="28"/>
          <w:szCs w:val="28"/>
        </w:rPr>
        <w:t>меняется (серия картинок по рассказу В. Осеевой "Почему?", место дейс</w:t>
      </w:r>
      <w:r w:rsidRPr="00BA6A71">
        <w:rPr>
          <w:rFonts w:ascii="Times New Roman" w:hAnsi="Times New Roman" w:cs="Times New Roman"/>
          <w:sz w:val="28"/>
          <w:szCs w:val="28"/>
        </w:rPr>
        <w:t>т</w:t>
      </w:r>
      <w:r w:rsidRPr="00BA6A71">
        <w:rPr>
          <w:rFonts w:ascii="Times New Roman" w:hAnsi="Times New Roman" w:cs="Times New Roman"/>
          <w:sz w:val="28"/>
          <w:szCs w:val="28"/>
        </w:rPr>
        <w:t xml:space="preserve">вия - двор, в который выгоняют щенка, и кухня,  где разбивается чашка). </w:t>
      </w:r>
      <w:bookmarkStart w:id="0" w:name="_Toc8844005"/>
    </w:p>
    <w:bookmarkEnd w:id="0"/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A71">
        <w:rPr>
          <w:b/>
          <w:sz w:val="36"/>
          <w:szCs w:val="36"/>
        </w:rPr>
        <w:t>Четвертый шаг алгоритма</w:t>
      </w:r>
      <w:r w:rsidRPr="00DD2A79">
        <w:rPr>
          <w:sz w:val="28"/>
          <w:szCs w:val="28"/>
        </w:rPr>
        <w:t xml:space="preserve"> – определение времени событий, и это, конечно же, часы (карточка №4).</w:t>
      </w:r>
    </w:p>
    <w:p w:rsidR="00EF6AB1" w:rsidRPr="00BA6A71" w:rsidRDefault="00EF6AB1" w:rsidP="00EF6AB1">
      <w:pPr>
        <w:ind w:lef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Игровое действие:</w:t>
      </w:r>
      <w:r w:rsidRPr="00BA6A7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предложить детям определить время года или части суток на каждой  картинке.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BA6A71" w:rsidRDefault="00EF6AB1" w:rsidP="00EF6AB1">
      <w:pPr>
        <w:numPr>
          <w:ilvl w:val="0"/>
          <w:numId w:val="5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подбирает  серию картинок, где сюжет разворачивается в о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ределенном временном отрезке ("Кошки, пытающиеся поймать воробья" - светлое время суток и теплый период года). Принимаются ответы детей т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па: "Это день", и "Это лето". </w:t>
      </w:r>
    </w:p>
    <w:p w:rsidR="00EF6AB1" w:rsidRPr="00BA6A71" w:rsidRDefault="00EF6AB1" w:rsidP="00EF6AB1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Затем детям предлагаются серии картинок со сменой событий во времени  (серия "Выращиваем помидоры"). </w:t>
      </w:r>
    </w:p>
    <w:p w:rsidR="00EF6AB1" w:rsidRPr="00BA6A71" w:rsidRDefault="00EF6AB1" w:rsidP="00EF6AB1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В случае затруднений в определении времени происходящего рекомендуе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ся провести игровые упражнения на закрепление знаний о последовател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ности времен года или частей суток.</w:t>
      </w: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6A71">
        <w:rPr>
          <w:b/>
          <w:sz w:val="36"/>
          <w:szCs w:val="36"/>
        </w:rPr>
        <w:t>- Пятый шаг алгоритма</w:t>
      </w:r>
      <w:r w:rsidRPr="00DD2A79">
        <w:rPr>
          <w:sz w:val="28"/>
          <w:szCs w:val="28"/>
        </w:rPr>
        <w:t xml:space="preserve"> – действия героев (карточка №5).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Цель: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научить детей выявлять сквозных героев на каждой картинке, называть их действия и делать умозаключения о цели их действия. </w:t>
      </w:r>
    </w:p>
    <w:p w:rsidR="00EF6AB1" w:rsidRPr="00BA6A71" w:rsidRDefault="00EF6AB1" w:rsidP="00EF6AB1">
      <w:pPr>
        <w:keepNext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Игровое действие:</w:t>
      </w:r>
    </w:p>
    <w:p w:rsidR="00EF6AB1" w:rsidRDefault="00EF6AB1" w:rsidP="00EF6AB1">
      <w:pPr>
        <w:ind w:lef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Предложить детям установить логическую цепочку на каждой картинке: объек</w:t>
      </w:r>
      <w:proofErr w:type="gramStart"/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т-</w:t>
      </w:r>
      <w:proofErr w:type="gramEnd"/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действие  -   цель     действия. Воспитатель задает вопросы: "Кто изображен?", "Что он делает?" и "Зачем это делается?" Аналогично обсуждаются все скво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ные герои.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BA6A71" w:rsidRDefault="00EF6AB1" w:rsidP="00EF6AB1">
      <w:pPr>
        <w:numPr>
          <w:ilvl w:val="0"/>
          <w:numId w:val="8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Обсуждение каждой последующей картинки начинается после выяснения цели действий героев на предыдущей  картинке. Для обеспечения динами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ч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ности игры воспитатель отодвигает картинки поочередно, начиная с крайней л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вой.</w:t>
      </w:r>
    </w:p>
    <w:p w:rsidR="00EF6AB1" w:rsidRPr="00BA6A71" w:rsidRDefault="00EF6AB1" w:rsidP="00EF6A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Целесообразно использовать какие-либо символы, обозначающие три баз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вых вопроса: </w:t>
      </w:r>
    </w:p>
    <w:p w:rsidR="00EF6AB1" w:rsidRPr="00BA6A71" w:rsidRDefault="00EF6AB1" w:rsidP="00EF6AB1">
      <w:pPr>
        <w:numPr>
          <w:ilvl w:val="0"/>
          <w:numId w:val="7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Кто делает? </w:t>
      </w:r>
    </w:p>
    <w:p w:rsidR="00EF6AB1" w:rsidRPr="00BA6A71" w:rsidRDefault="00EF6AB1" w:rsidP="00EF6AB1">
      <w:pPr>
        <w:numPr>
          <w:ilvl w:val="0"/>
          <w:numId w:val="7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Что делает? </w:t>
      </w:r>
    </w:p>
    <w:p w:rsidR="00EF6AB1" w:rsidRPr="00BA6A71" w:rsidRDefault="00EF6AB1" w:rsidP="00EF6AB1">
      <w:pPr>
        <w:numPr>
          <w:ilvl w:val="0"/>
          <w:numId w:val="7"/>
        </w:numPr>
        <w:spacing w:after="0" w:line="240" w:lineRule="auto"/>
        <w:ind w:left="57"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Зачем делает?</w:t>
      </w:r>
    </w:p>
    <w:p w:rsidR="00EF6AB1" w:rsidRPr="00BA6A71" w:rsidRDefault="00EF6AB1" w:rsidP="00EF6AB1">
      <w:pPr>
        <w:ind w:lef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F6AB1" w:rsidRPr="00BA6A71" w:rsidRDefault="00EF6AB1" w:rsidP="00EF6AB1">
      <w:pPr>
        <w:pStyle w:val="a4"/>
        <w:tabs>
          <w:tab w:val="left" w:pos="7797"/>
        </w:tabs>
        <w:rPr>
          <w:i/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6A71">
        <w:rPr>
          <w:b/>
          <w:sz w:val="36"/>
          <w:szCs w:val="36"/>
        </w:rPr>
        <w:t>- Шестой шаг алгоритма</w:t>
      </w:r>
      <w:r w:rsidRPr="00DD2A79">
        <w:rPr>
          <w:sz w:val="28"/>
          <w:szCs w:val="28"/>
        </w:rPr>
        <w:t xml:space="preserve"> – выбор понравившейся картинки и выстраивание </w:t>
      </w:r>
      <w:r>
        <w:rPr>
          <w:sz w:val="28"/>
          <w:szCs w:val="28"/>
        </w:rPr>
        <w:t xml:space="preserve">    </w:t>
      </w:r>
      <w:r w:rsidRPr="00DD2A79">
        <w:rPr>
          <w:sz w:val="28"/>
          <w:szCs w:val="28"/>
        </w:rPr>
        <w:t>логического ряда (карточкой №6).</w:t>
      </w:r>
    </w:p>
    <w:p w:rsidR="00EF6AB1" w:rsidRPr="00BA6A71" w:rsidRDefault="00EF6AB1" w:rsidP="00EF6AB1">
      <w:pPr>
        <w:pStyle w:val="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"Что </w:t>
      </w:r>
      <w:proofErr w:type="gramStart"/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за чем</w:t>
      </w:r>
      <w:proofErr w:type="gramEnd"/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?" 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Цель: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учить детей устанавливать последовательность действий на ка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тинках. 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Игровое действие:</w:t>
      </w:r>
    </w:p>
    <w:p w:rsidR="00EF6AB1" w:rsidRPr="00BA6A71" w:rsidRDefault="00EF6AB1" w:rsidP="00EF6AB1">
      <w:pPr>
        <w:ind w:left="5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Предложить ребенку взять любую понравившуюся картинку и переложить ее ближе к себе. Назвать действие объекта и его цель. Затем поиграть в игру "Что было раньше - что будет позже", выстраивая картинки в логический ряд.</w:t>
      </w:r>
    </w:p>
    <w:p w:rsidR="00EF6AB1" w:rsidRPr="00BA6A71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Методические рекомендации:</w:t>
      </w:r>
    </w:p>
    <w:p w:rsidR="00EF6AB1" w:rsidRPr="00BA6A71" w:rsidRDefault="00EF6AB1" w:rsidP="00EF6AB1">
      <w:pPr>
        <w:numPr>
          <w:ilvl w:val="0"/>
          <w:numId w:val="10"/>
        </w:numPr>
        <w:tabs>
          <w:tab w:val="clear" w:pos="360"/>
          <w:tab w:val="num" w:pos="417"/>
        </w:tabs>
        <w:spacing w:after="0" w:line="240" w:lineRule="auto"/>
        <w:ind w:left="41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На этом шаге воспитатель (или другие дети) контролируют  правильность составленного одним из детей логического ряда. Если ребенок нарушает последовательность расположения кадров, воспитатель не должен его о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танавливать. Он предлагает посмотреть на оставшиеся картинки и поставить их между какими-либо кадрами. Опыт показывает, что дети самостоятел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>ь</w:t>
      </w:r>
      <w:r w:rsidRPr="00BA6A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 дополняют логический ряд оставшимися картинками. </w:t>
      </w:r>
    </w:p>
    <w:p w:rsidR="00EF6AB1" w:rsidRPr="00BA6A71" w:rsidRDefault="00EF6AB1" w:rsidP="00EF6AB1">
      <w:pPr>
        <w:pStyle w:val="a4"/>
        <w:tabs>
          <w:tab w:val="left" w:pos="7797"/>
        </w:tabs>
        <w:rPr>
          <w:i/>
          <w:sz w:val="28"/>
          <w:szCs w:val="28"/>
        </w:rPr>
      </w:pPr>
    </w:p>
    <w:p w:rsidR="00EF6AB1" w:rsidRPr="00BA6A71" w:rsidRDefault="00EF6AB1" w:rsidP="00EF6AB1">
      <w:pPr>
        <w:pStyle w:val="a4"/>
        <w:tabs>
          <w:tab w:val="left" w:pos="7797"/>
        </w:tabs>
        <w:rPr>
          <w:i/>
          <w:sz w:val="28"/>
          <w:szCs w:val="28"/>
        </w:rPr>
      </w:pPr>
    </w:p>
    <w:p w:rsidR="00EF6AB1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A71">
        <w:rPr>
          <w:b/>
          <w:sz w:val="36"/>
          <w:szCs w:val="36"/>
        </w:rPr>
        <w:t>- Седьмой шаг алгоритма</w:t>
      </w:r>
      <w:r w:rsidRPr="00DD2A79">
        <w:rPr>
          <w:sz w:val="28"/>
          <w:szCs w:val="28"/>
        </w:rPr>
        <w:t xml:space="preserve"> – составление рассказа и придумывание его названия (карточка №7).</w:t>
      </w:r>
    </w:p>
    <w:p w:rsidR="00EF6AB1" w:rsidRPr="004E1CE7" w:rsidRDefault="00EF6AB1" w:rsidP="00EF6A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Цель: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учить детей составлять связный рассказ на основе последовательно в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ложенной серии картинок.</w:t>
      </w:r>
    </w:p>
    <w:p w:rsidR="00EF6AB1" w:rsidRPr="004E1CE7" w:rsidRDefault="00EF6AB1" w:rsidP="00EF6AB1">
      <w:pPr>
        <w:keepNext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4E1CE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Игровое действие:</w:t>
      </w:r>
    </w:p>
    <w:p w:rsidR="00EF6AB1" w:rsidRPr="004E1CE7" w:rsidRDefault="00EF6AB1" w:rsidP="00EF6AB1">
      <w:pPr>
        <w:ind w:lef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Предложить ребенку составить рассказ по картинкам, используя следующую 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модель: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Однажды 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(указание времени года, части суток) 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таком - то месте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(указание  либо на общее место действия, либо на место действия происходящего в первом кадре), 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такой - то объект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(указание на сквозного героя, героев на первом ка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ре),  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делал (делали) то - то для того - то.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Потом  этот же объект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(переход ко второму кадру) 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делал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(действие и цель действия)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далее по каждой картинке рассказывается об объекте, его дейс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виях и цели действий.</w:t>
      </w:r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результате получилось то - то 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(обобщение)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поэтому можно ск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зать, что данный объект 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(герой, герои)</w:t>
      </w: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такой - то. </w:t>
      </w:r>
      <w:proofErr w:type="gramEnd"/>
    </w:p>
    <w:p w:rsidR="00EF6AB1" w:rsidRPr="004E1CE7" w:rsidRDefault="00EF6AB1" w:rsidP="00EF6A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CE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Придумать название получившемуся рассказу</w:t>
      </w:r>
      <w:r w:rsidRPr="004E1CE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F6AB1" w:rsidRPr="00C27627" w:rsidRDefault="00EF6AB1" w:rsidP="00EF6AB1">
      <w:pPr>
        <w:ind w:left="57" w:firstLine="720"/>
        <w:jc w:val="both"/>
        <w:rPr>
          <w:b/>
          <w:color w:val="000000"/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A79">
        <w:rPr>
          <w:sz w:val="28"/>
          <w:szCs w:val="28"/>
        </w:rPr>
        <w:t>Карточки – помощники  используются перед тем, как выложить серию картинок. Это помогает детям самостоятельно называть героев картинок, определять место и время событий, называть действия героев и т.д.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После коллективного составления алгоритма предлагается выполнять эту работу ребятам самостоятельно. Для каждого ребенка используется индивидуальное наборное полотно и набор карточек для составления алгоритма. 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2A79">
        <w:rPr>
          <w:sz w:val="28"/>
          <w:szCs w:val="28"/>
        </w:rPr>
        <w:t>Данный вид работы помогает решить ряд важных задач:</w:t>
      </w:r>
    </w:p>
    <w:p w:rsidR="00EF6AB1" w:rsidRPr="00DD2A79" w:rsidRDefault="00EF6AB1" w:rsidP="00EF6AB1">
      <w:pPr>
        <w:pStyle w:val="a4"/>
        <w:tabs>
          <w:tab w:val="left" w:pos="7797"/>
        </w:tabs>
        <w:ind w:left="405"/>
        <w:rPr>
          <w:sz w:val="28"/>
          <w:szCs w:val="28"/>
        </w:rPr>
      </w:pPr>
      <w:r w:rsidRPr="00DD2A79">
        <w:rPr>
          <w:sz w:val="28"/>
          <w:szCs w:val="28"/>
        </w:rPr>
        <w:t>*Развитие логического мышления;</w:t>
      </w:r>
    </w:p>
    <w:p w:rsidR="00EF6AB1" w:rsidRPr="00DD2A79" w:rsidRDefault="00EF6AB1" w:rsidP="00EF6AB1">
      <w:pPr>
        <w:pStyle w:val="a4"/>
        <w:tabs>
          <w:tab w:val="left" w:pos="7797"/>
        </w:tabs>
        <w:ind w:left="405"/>
        <w:rPr>
          <w:sz w:val="28"/>
          <w:szCs w:val="28"/>
        </w:rPr>
      </w:pPr>
      <w:r w:rsidRPr="00DD2A79">
        <w:rPr>
          <w:sz w:val="28"/>
          <w:szCs w:val="28"/>
        </w:rPr>
        <w:t>*Развитие связной речи;</w:t>
      </w:r>
    </w:p>
    <w:p w:rsidR="00EF6AB1" w:rsidRPr="00DD2A79" w:rsidRDefault="00EF6AB1" w:rsidP="00EF6AB1">
      <w:pPr>
        <w:pStyle w:val="a4"/>
        <w:tabs>
          <w:tab w:val="left" w:pos="7797"/>
        </w:tabs>
        <w:ind w:left="405"/>
        <w:rPr>
          <w:sz w:val="28"/>
          <w:szCs w:val="28"/>
        </w:rPr>
      </w:pPr>
      <w:r w:rsidRPr="00DD2A79">
        <w:rPr>
          <w:sz w:val="28"/>
          <w:szCs w:val="28"/>
        </w:rPr>
        <w:t>*Развитие умения моделировать процесс работы.</w:t>
      </w: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</w:p>
    <w:p w:rsidR="00EF6AB1" w:rsidRPr="00DD2A79" w:rsidRDefault="00EF6AB1" w:rsidP="00EF6AB1">
      <w:pPr>
        <w:pStyle w:val="a4"/>
        <w:tabs>
          <w:tab w:val="left" w:pos="7797"/>
        </w:tabs>
        <w:rPr>
          <w:sz w:val="28"/>
          <w:szCs w:val="28"/>
        </w:rPr>
      </w:pPr>
      <w:r w:rsidRPr="00DD2A79">
        <w:rPr>
          <w:sz w:val="28"/>
          <w:szCs w:val="28"/>
        </w:rPr>
        <w:t xml:space="preserve">          </w:t>
      </w:r>
    </w:p>
    <w:p w:rsidR="00FF27F0" w:rsidRDefault="00FF27F0"/>
    <w:sectPr w:rsidR="00FF27F0" w:rsidSect="0092686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2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D7194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B7214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470254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6456FEA"/>
    <w:multiLevelType w:val="hybridMultilevel"/>
    <w:tmpl w:val="C156B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182A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9536EE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B672C0F"/>
    <w:multiLevelType w:val="singleLevel"/>
    <w:tmpl w:val="31DC2C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</w:abstractNum>
  <w:abstractNum w:abstractNumId="8">
    <w:nsid w:val="44843E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25510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F640DE9"/>
    <w:multiLevelType w:val="singleLevel"/>
    <w:tmpl w:val="63FA09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9F5"/>
    <w:rsid w:val="00283B3C"/>
    <w:rsid w:val="00910792"/>
    <w:rsid w:val="00A20F7C"/>
    <w:rsid w:val="00A72F4F"/>
    <w:rsid w:val="00CF39F5"/>
    <w:rsid w:val="00EF6AB1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B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83B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83B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3B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283B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B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3B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3B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3B3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283B3C"/>
    <w:rPr>
      <w:b/>
      <w:bCs/>
    </w:rPr>
  </w:style>
  <w:style w:type="paragraph" w:styleId="a4">
    <w:name w:val="No Spacing"/>
    <w:uiPriority w:val="99"/>
    <w:qFormat/>
    <w:rsid w:val="00283B3C"/>
    <w:rPr>
      <w:sz w:val="24"/>
      <w:szCs w:val="24"/>
    </w:rPr>
  </w:style>
  <w:style w:type="character" w:styleId="a5">
    <w:name w:val="Emphasis"/>
    <w:basedOn w:val="a0"/>
    <w:qFormat/>
    <w:rsid w:val="00A20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1411</Words>
  <Characters>8045</Characters>
  <Application>Microsoft Office Word</Application>
  <DocSecurity>0</DocSecurity>
  <Lines>67</Lines>
  <Paragraphs>18</Paragraphs>
  <ScaleCrop>false</ScaleCrop>
  <Company>DreamLair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2015-03-28T17:20:00Z</dcterms:created>
  <dcterms:modified xsi:type="dcterms:W3CDTF">2015-03-28T17:25:00Z</dcterms:modified>
</cp:coreProperties>
</file>