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021" w:rsidRPr="00511021" w:rsidRDefault="00511021" w:rsidP="00511021">
      <w:pPr>
        <w:rPr>
          <w:rFonts w:ascii="Times New Roman" w:hAnsi="Times New Roman" w:cs="Times New Roman"/>
          <w:sz w:val="28"/>
          <w:szCs w:val="28"/>
        </w:rPr>
      </w:pPr>
      <w:bookmarkStart w:id="0" w:name="_GoBack"/>
      <w:r w:rsidRPr="00511021">
        <w:rPr>
          <w:rFonts w:ascii="Times New Roman" w:hAnsi="Times New Roman" w:cs="Times New Roman"/>
          <w:sz w:val="28"/>
          <w:szCs w:val="28"/>
        </w:rPr>
        <w:t>Цель:</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Дать родителям знания о значении игрушки, ее роли в игре ребенка;</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Вооружить знаниями о целесообразном педагогическом подборе игрушек.</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Воспитатель. Уважаемые родители! Мы уже говорили с вами о том, что ребенку нужна игра. Игра детей неотделима от игрушек. У большинства из нас детство связано с любимыми игрушками, которые остались в памяти как близкие друзья. Игрушки для ребенка - 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 Подбор игрушек - дело серьезное и ответственное. От успешного решения этой проблемы зависят настроение ребенка и прогресс в его развитии. Чтобы вы могли сориентироваться в необъятной стихии рынка игрушек, мы поговорим о наиболее ценных из них и полезных.</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Для начала поговорим о том, какие бывают игрушки, для чего они нужны и что каждая из них может дать для развития. Существуют разные виды игрушек для детей дошкольного возраста.</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Сюжетные, или образные, игрушки: куклы, фигурки животных, мебель, посуда, предметы домашнего обихода.</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Центральное место отводится кукле. Ребенок во время игры как бы одушевляет куклу, разговаривает с ней, доверяя ей свои тайны и радости, проявляя о ней заботу. К этой группе игрушек относятся и сказочные персонажи. К образным игрушкам также относятся те, что изображают зверей, домашних животных. Дети их кормят, купают, укладывают спать, лечат, ходят с ними на прогулки.</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Технические игрушки.</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Эти игрушки все больше входят в жизнь. К ним относятся: транспорт, конструкторы, всевозможные технические агрегаты. Особой популярностью у детей пользуются разнообразные конструкторы «</w:t>
      </w:r>
      <w:proofErr w:type="spellStart"/>
      <w:r w:rsidRPr="00511021">
        <w:rPr>
          <w:rFonts w:ascii="Times New Roman" w:hAnsi="Times New Roman" w:cs="Times New Roman"/>
          <w:sz w:val="28"/>
          <w:szCs w:val="28"/>
        </w:rPr>
        <w:t>Лего</w:t>
      </w:r>
      <w:proofErr w:type="spellEnd"/>
      <w:r w:rsidRPr="00511021">
        <w:rPr>
          <w:rFonts w:ascii="Times New Roman" w:hAnsi="Times New Roman" w:cs="Times New Roman"/>
          <w:sz w:val="28"/>
          <w:szCs w:val="28"/>
        </w:rPr>
        <w:t>», развивающие мелкую моторику, ориентировку в пространстве, мышление, творчество.</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Игрушки-забавы.</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Это смешные фигурки зверей, животных, человечков, например зайчик, играющий на барабане, или повар, готовящий яичницу. В основе их ле­жит движение, сюрприз, неожиданность. Их назначение — позабавить детей, вызвать смех, сопереживание, радость, воспитать чувство юмора.</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lastRenderedPageBreak/>
        <w:t>Маскарадно-елочные игрушки.</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Они связаны с празднованием Нового года. Они напоминают чем-то тот или иной персонаж (хвост, клюв, ушки), но этого достаточно, чтобы дети игра­ли — жили в образе.</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Спортивно-моторные игрушки.</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Это особый тип игрушек, способствующий повышению двигательной активности детей, развитию координации движений, ориентировки в пространстве.</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Театральные игрушки.</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Музыкальные игрушки.</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Это погремушки, колокольчики, бубенцы, дудочки, игрушки, изображающие пианино, балалайки и другие музыкальные инструменты.</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Дидактические игрушки.</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 xml:space="preserve">Этим игрушкам принадлежит особое место. 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511021">
        <w:rPr>
          <w:rFonts w:ascii="Times New Roman" w:hAnsi="Times New Roman" w:cs="Times New Roman"/>
          <w:sz w:val="28"/>
          <w:szCs w:val="28"/>
        </w:rPr>
        <w:t>пазлы</w:t>
      </w:r>
      <w:proofErr w:type="spellEnd"/>
      <w:r w:rsidRPr="00511021">
        <w:rPr>
          <w:rFonts w:ascii="Times New Roman" w:hAnsi="Times New Roman" w:cs="Times New Roman"/>
          <w:sz w:val="28"/>
          <w:szCs w:val="28"/>
        </w:rPr>
        <w:t>, лото и др. Эти игрушки воспитывают у детей сосредоточенность, настойчивость, целеустремленность, умение доводить дело до конца, а также способствуют развитию мелкой моторику.</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Строительные игрушки.</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Они состоят из геометрических тел.</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Среди всех вышеперечисленных игрушек, есть крупногабаритные, такие, как самокаты, детские педальные автомобили, тракторы и др. Сидя за сто­лом, ребенок захочет, скорее всего, играть маленькими, устойчивыми игрушками, а вот для улицы мелкие игрушки не годятся.</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Вопрос к родителям.</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Сталкивались ли вы с тем, что у ребенка имеются разные игрушки, но он не играет с ними?</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lastRenderedPageBreak/>
        <w:t>(Мнение родителей)</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Воспитатель.</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Иногда взрослые расстраиваются, даже сердятся на ребенка за то, что игрушки не используются, не подозревая, что он просто не умеет во все это играть. Ребенку говорят: «Играй!» Он берет игрушки и со скучным лицом усаживает космонавта верхом на зебру, а куклу Мальвину — на носорога, потом заводит мотоциклиста, и долго смотрит, как тот кружится по полу. Сами по себе игрушки ничего для ребенка не будут значить, если он не знает, как и во что с ними играть. Мы советуем вам обыгрывать игрушки вместе с ребенком, подсказывая и показывая действия с ними.</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К 4-5 годам особое значение для детей приобретают предметы, дополняющие игры, например шапочки, сумочки с красным крестом, халатики, фуражки, бинокли и др. Спросите у ребенка, как он будет играть с игрушкой, кого он пригласит для совместной игры, что ему еще понадобится. Можно изготовить необходимый атрибут совместно своими руками. В этом возрасте развитие игры идет не от игрушки, а от мысли. Если раньше игрушка наталкивала ребенка на игру, то детям постарше по ходу игры требуется какой-либо предмет, они могут найти его заменитель или довольствоваться деталями костюмов, биноклем, шапочками и т. д.</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Для игр дети любят приспосабливать окружающие предметы, например опрокинутое кресло, может выполнять роль автомобиля, который надо ремонтировать. Детям необходимы и такие игрушки, которые можно сделать самим из природного и бытового материала, например из листьев, ракушек, катушек, соломки, ниток, всевозможных коробочек, пузырьков... Как показывает опыт, ребенок в этом возрасте очень любит всякие «секреты», и взрослым надо помнить об этом.</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Так, в педагогической литературе описан случай, когда мать нашла у девочки мешочек, довольно тяжелый и грязный. Там оказались камешки, листья, цветы, тряпочки, куски стекла и железа... Мать выбросила грязные вещи, выстирала и выгладила мешочек, положила его снова под подушку. Утром девочка горько плакала, спрашивала, зачем мама выбросила, самые хорошие игрушки и во что же она теперь будет играть. Мать объяснила, что нельзя играть с грязными и острыми вещами, обещала купить новые игрушки, но дочка была безутешна. Тогда мама отыскала пестрые лоскутки, предложила девочке сшить новый красивый мешочек и обещала никогда не выбрасывать ее сокровищ.</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lastRenderedPageBreak/>
        <w:t>Вопрос к родителям.</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На что вы опираетесь в подборе игрушки?</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(Мнение родителей)</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Воспитатель.</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Иногда взрослые покупают игрушки по своему усмотрению, ориентируясь на цену, новизну, яркость. Как правило, не задумываются о педагогической целесообразности игрушек. Если покупать или дарить ребенку много игрушек, то его ничего не будет радовать. Он с легкостью сломает и выбросит игрушку, зная, что ему купят новую. Если все имеющиеся игрушки однородны — это приведет к однообразию сюжета игры. Рассортируйте игрушки, однотипные временно уберите, через некоторое время обыграйте их с ребенком. Например, создайте ситуацию возвращения куклы из длительного путешествия. Или разделите игрушки на несколько равноценных наборов и периодически (1-2 раза в месяц) меняйте их. Если в семье двое-трое детей, то у них должны быть как общие, так индивидуальные игрушки. Приучайте ребенка убирать за собой, это поможет воспитать дисциплинированность и ответственность в дальнейшем.</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Иногда дети очень просят и даже требуют приобрести новую игрушку. Психологи не рекомендуют использовать слово «никогда», например: «Никогда у тебя не будет этой игрушки, никогда я тебе ее не куплю». Надо разобраться в данной ситуации. Например, игрушка хорошая, и у вас сейчас нет денег на ее покупку, значит, можно пообещать ребенку, что ее подарит Дед Мороз, или найти альтернативу, которая гораздо дешевле. Внимание маленького ребенка попытайтесь переключить.</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 xml:space="preserve">Игрушка полезная и вредная. К сожалению, хорошо покупаемая игрушка - та, что нравится взрослым. Но часто она меньше всего годится для детей. Во многих нынешних игрушках детское только то, что они маленькие. Чем же должна быть игрушка для ребенка? Источником радости, мотивом для игры. Она должна создавать условия для развития, оставляя возможность для самостоятельного творчества. В противоположность этому современные игрушки, чаще всего изготовленные по западным образцам, не оставляют места для «домысливания сюжета». Ребенок, окруженный пластмассовыми Барби, киборгами, </w:t>
      </w:r>
      <w:proofErr w:type="spellStart"/>
      <w:r w:rsidRPr="00511021">
        <w:rPr>
          <w:rFonts w:ascii="Times New Roman" w:hAnsi="Times New Roman" w:cs="Times New Roman"/>
          <w:sz w:val="28"/>
          <w:szCs w:val="28"/>
        </w:rPr>
        <w:t>трансформерами</w:t>
      </w:r>
      <w:proofErr w:type="spellEnd"/>
      <w:r w:rsidRPr="00511021">
        <w:rPr>
          <w:rFonts w:ascii="Times New Roman" w:hAnsi="Times New Roman" w:cs="Times New Roman"/>
          <w:sz w:val="28"/>
          <w:szCs w:val="28"/>
        </w:rPr>
        <w:t>, представляет собой человека, заряженного энергиями западного общества.</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Вопрос родителям.</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lastRenderedPageBreak/>
        <w:t>Ваше отношение к игрушкам-монстрам?</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(Мнение родителей)</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Воспитатель.</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 xml:space="preserve">Сейчас в продаже большое количество мягких игрушек, сошедших с экранов телевизоров и «раскрученных» детскими телесериалами: </w:t>
      </w:r>
      <w:proofErr w:type="spellStart"/>
      <w:r w:rsidRPr="00511021">
        <w:rPr>
          <w:rFonts w:ascii="Times New Roman" w:hAnsi="Times New Roman" w:cs="Times New Roman"/>
          <w:sz w:val="28"/>
          <w:szCs w:val="28"/>
        </w:rPr>
        <w:t>покемоны</w:t>
      </w:r>
      <w:proofErr w:type="spellEnd"/>
      <w:r w:rsidRPr="00511021">
        <w:rPr>
          <w:rFonts w:ascii="Times New Roman" w:hAnsi="Times New Roman" w:cs="Times New Roman"/>
          <w:sz w:val="28"/>
          <w:szCs w:val="28"/>
        </w:rPr>
        <w:t>, монстры и др. Эти персонажи, выдуманные хитроумными английскими, японскими, американскими психологами, приносят разработчикам огромные доходы.</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 xml:space="preserve">Черепашки Ниндзя, </w:t>
      </w:r>
      <w:proofErr w:type="spellStart"/>
      <w:r w:rsidRPr="00511021">
        <w:rPr>
          <w:rFonts w:ascii="Times New Roman" w:hAnsi="Times New Roman" w:cs="Times New Roman"/>
          <w:sz w:val="28"/>
          <w:szCs w:val="28"/>
        </w:rPr>
        <w:t>трансформеры</w:t>
      </w:r>
      <w:proofErr w:type="spellEnd"/>
      <w:r w:rsidRPr="00511021">
        <w:rPr>
          <w:rFonts w:ascii="Times New Roman" w:hAnsi="Times New Roman" w:cs="Times New Roman"/>
          <w:sz w:val="28"/>
          <w:szCs w:val="28"/>
        </w:rPr>
        <w:t xml:space="preserve">-роботы, </w:t>
      </w:r>
      <w:proofErr w:type="spellStart"/>
      <w:r w:rsidRPr="00511021">
        <w:rPr>
          <w:rFonts w:ascii="Times New Roman" w:hAnsi="Times New Roman" w:cs="Times New Roman"/>
          <w:sz w:val="28"/>
          <w:szCs w:val="28"/>
        </w:rPr>
        <w:t>Бэтман</w:t>
      </w:r>
      <w:proofErr w:type="spellEnd"/>
      <w:r w:rsidRPr="00511021">
        <w:rPr>
          <w:rFonts w:ascii="Times New Roman" w:hAnsi="Times New Roman" w:cs="Times New Roman"/>
          <w:sz w:val="28"/>
          <w:szCs w:val="28"/>
        </w:rPr>
        <w:t>, Человек-паук - эти игрушки способствуют накоплению агрессивных фантазий ребенка, часто реализуемых в жизни по отношению к более слабым - животным или маленьким детям. Семилетний мальчик - любитель подобных игрушек - ловил цыплят и мучил их на глазах четырех-пятилетних малышей, невзирая на их слезы и просьбы. До этого он много раз смотрел кассеты с детскими «ужастиками», а любимой игрушкой у него был паук.</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Есть известная психологическая методика «несуществующее животное»: взрослому или ребенку предлагают нарисовать животное, которого нет на свете, дать ему название (имя) и рассказать, где оно живет, что любит делать, чем питается и пр. По характеру рисунка и рассказу специалист может определить уровень способностей человека, характер отношений с окружающим миром, такие черты, как открытость или тревожность, отзывчивость или агрессивность и т. п.</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 xml:space="preserve">Так вот. </w:t>
      </w:r>
      <w:proofErr w:type="spellStart"/>
      <w:r w:rsidRPr="00511021">
        <w:rPr>
          <w:rFonts w:ascii="Times New Roman" w:hAnsi="Times New Roman" w:cs="Times New Roman"/>
          <w:sz w:val="28"/>
          <w:szCs w:val="28"/>
        </w:rPr>
        <w:t>Покемонов</w:t>
      </w:r>
      <w:proofErr w:type="spellEnd"/>
      <w:r w:rsidRPr="00511021">
        <w:rPr>
          <w:rFonts w:ascii="Times New Roman" w:hAnsi="Times New Roman" w:cs="Times New Roman"/>
          <w:sz w:val="28"/>
          <w:szCs w:val="28"/>
        </w:rPr>
        <w:t xml:space="preserve"> придумал, видимо, человек, знакомый с этой методикой, но сам чрезвычайно агрессивный и тревожный. Судите сами. В переводе «</w:t>
      </w:r>
      <w:proofErr w:type="spellStart"/>
      <w:r w:rsidRPr="00511021">
        <w:rPr>
          <w:rFonts w:ascii="Times New Roman" w:hAnsi="Times New Roman" w:cs="Times New Roman"/>
          <w:sz w:val="28"/>
          <w:szCs w:val="28"/>
        </w:rPr>
        <w:t>покемон</w:t>
      </w:r>
      <w:proofErr w:type="spellEnd"/>
      <w:r w:rsidRPr="00511021">
        <w:rPr>
          <w:rFonts w:ascii="Times New Roman" w:hAnsi="Times New Roman" w:cs="Times New Roman"/>
          <w:sz w:val="28"/>
          <w:szCs w:val="28"/>
        </w:rPr>
        <w:t xml:space="preserve">» - карманный монстр. Такое существо не может иметь точных аналогов в живой природе, оно не похоже ни на одно из известных живых существ. Например, обыкновенный зайчик </w:t>
      </w:r>
      <w:proofErr w:type="spellStart"/>
      <w:r w:rsidRPr="00511021">
        <w:rPr>
          <w:rFonts w:ascii="Times New Roman" w:hAnsi="Times New Roman" w:cs="Times New Roman"/>
          <w:sz w:val="28"/>
          <w:szCs w:val="28"/>
        </w:rPr>
        <w:t>покемоном</w:t>
      </w:r>
      <w:proofErr w:type="spellEnd"/>
      <w:r w:rsidRPr="00511021">
        <w:rPr>
          <w:rFonts w:ascii="Times New Roman" w:hAnsi="Times New Roman" w:cs="Times New Roman"/>
          <w:sz w:val="28"/>
          <w:szCs w:val="28"/>
        </w:rPr>
        <w:t xml:space="preserve"> не является, но зайчик ярко-желтого цвета, способный бить током, как электрический скат, уже называется </w:t>
      </w:r>
      <w:proofErr w:type="spellStart"/>
      <w:r w:rsidRPr="00511021">
        <w:rPr>
          <w:rFonts w:ascii="Times New Roman" w:hAnsi="Times New Roman" w:cs="Times New Roman"/>
          <w:sz w:val="28"/>
          <w:szCs w:val="28"/>
        </w:rPr>
        <w:t>покемоном</w:t>
      </w:r>
      <w:proofErr w:type="spellEnd"/>
      <w:r w:rsidRPr="00511021">
        <w:rPr>
          <w:rFonts w:ascii="Times New Roman" w:hAnsi="Times New Roman" w:cs="Times New Roman"/>
          <w:sz w:val="28"/>
          <w:szCs w:val="28"/>
        </w:rPr>
        <w:t xml:space="preserve"> </w:t>
      </w:r>
      <w:proofErr w:type="spellStart"/>
      <w:r w:rsidRPr="00511021">
        <w:rPr>
          <w:rFonts w:ascii="Times New Roman" w:hAnsi="Times New Roman" w:cs="Times New Roman"/>
          <w:sz w:val="28"/>
          <w:szCs w:val="28"/>
        </w:rPr>
        <w:t>Пикачу</w:t>
      </w:r>
      <w:proofErr w:type="spellEnd"/>
      <w:r w:rsidRPr="00511021">
        <w:rPr>
          <w:rFonts w:ascii="Times New Roman" w:hAnsi="Times New Roman" w:cs="Times New Roman"/>
          <w:sz w:val="28"/>
          <w:szCs w:val="28"/>
        </w:rPr>
        <w:t xml:space="preserve">. Максимальная нелепость, неестественность, коварство и агрессивность - вот что присуще всем </w:t>
      </w:r>
      <w:proofErr w:type="spellStart"/>
      <w:r w:rsidRPr="00511021">
        <w:rPr>
          <w:rFonts w:ascii="Times New Roman" w:hAnsi="Times New Roman" w:cs="Times New Roman"/>
          <w:sz w:val="28"/>
          <w:szCs w:val="28"/>
        </w:rPr>
        <w:t>покемонам</w:t>
      </w:r>
      <w:proofErr w:type="spellEnd"/>
      <w:r w:rsidRPr="00511021">
        <w:rPr>
          <w:rFonts w:ascii="Times New Roman" w:hAnsi="Times New Roman" w:cs="Times New Roman"/>
          <w:sz w:val="28"/>
          <w:szCs w:val="28"/>
        </w:rPr>
        <w:t>.</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 xml:space="preserve">Показ в Японии несколько лет назад мультфильма о </w:t>
      </w:r>
      <w:proofErr w:type="spellStart"/>
      <w:r w:rsidRPr="00511021">
        <w:rPr>
          <w:rFonts w:ascii="Times New Roman" w:hAnsi="Times New Roman" w:cs="Times New Roman"/>
          <w:sz w:val="28"/>
          <w:szCs w:val="28"/>
        </w:rPr>
        <w:t>покемонах</w:t>
      </w:r>
      <w:proofErr w:type="spellEnd"/>
      <w:r w:rsidRPr="00511021">
        <w:rPr>
          <w:rFonts w:ascii="Times New Roman" w:hAnsi="Times New Roman" w:cs="Times New Roman"/>
          <w:sz w:val="28"/>
          <w:szCs w:val="28"/>
        </w:rPr>
        <w:t xml:space="preserve"> вызвал у более чем 600 детей различные психические и соматические расстройства, многие попали в больницу с симптомами эпилептических припадков. Мультфильм был снят с показа, его переделали и... продали в Россию. Наши дети полюбили </w:t>
      </w:r>
      <w:proofErr w:type="spellStart"/>
      <w:r w:rsidRPr="00511021">
        <w:rPr>
          <w:rFonts w:ascii="Times New Roman" w:hAnsi="Times New Roman" w:cs="Times New Roman"/>
          <w:sz w:val="28"/>
          <w:szCs w:val="28"/>
        </w:rPr>
        <w:t>покемонов</w:t>
      </w:r>
      <w:proofErr w:type="spellEnd"/>
      <w:r w:rsidRPr="00511021">
        <w:rPr>
          <w:rFonts w:ascii="Times New Roman" w:hAnsi="Times New Roman" w:cs="Times New Roman"/>
          <w:sz w:val="28"/>
          <w:szCs w:val="28"/>
        </w:rPr>
        <w:t xml:space="preserve"> и носят их на одежде, едят в виде сладостей, читают о них в книжках и, главное, требуют у родителей покупать такие </w:t>
      </w:r>
      <w:r w:rsidRPr="00511021">
        <w:rPr>
          <w:rFonts w:ascii="Times New Roman" w:hAnsi="Times New Roman" w:cs="Times New Roman"/>
          <w:sz w:val="28"/>
          <w:szCs w:val="28"/>
        </w:rPr>
        <w:lastRenderedPageBreak/>
        <w:t>игрушки. А те и рады, не задумываясь о последствиях вступления их чада в общение с «резко негативным информационным полем», как говорят ученые.</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Показ мультсериала «</w:t>
      </w:r>
      <w:proofErr w:type="spellStart"/>
      <w:r w:rsidRPr="00511021">
        <w:rPr>
          <w:rFonts w:ascii="Times New Roman" w:hAnsi="Times New Roman" w:cs="Times New Roman"/>
          <w:sz w:val="28"/>
          <w:szCs w:val="28"/>
        </w:rPr>
        <w:t>Покемоны</w:t>
      </w:r>
      <w:proofErr w:type="spellEnd"/>
      <w:r w:rsidRPr="00511021">
        <w:rPr>
          <w:rFonts w:ascii="Times New Roman" w:hAnsi="Times New Roman" w:cs="Times New Roman"/>
          <w:sz w:val="28"/>
          <w:szCs w:val="28"/>
        </w:rPr>
        <w:t xml:space="preserve">» на Первом канале был прекращен, но потребление продукции по его мотивам продолжается. Почти половина мальчиков и девочек всего мира без ума от </w:t>
      </w:r>
      <w:proofErr w:type="spellStart"/>
      <w:r w:rsidRPr="00511021">
        <w:rPr>
          <w:rFonts w:ascii="Times New Roman" w:hAnsi="Times New Roman" w:cs="Times New Roman"/>
          <w:sz w:val="28"/>
          <w:szCs w:val="28"/>
        </w:rPr>
        <w:t>покемонов</w:t>
      </w:r>
      <w:proofErr w:type="spellEnd"/>
      <w:r w:rsidRPr="00511021">
        <w:rPr>
          <w:rFonts w:ascii="Times New Roman" w:hAnsi="Times New Roman" w:cs="Times New Roman"/>
          <w:sz w:val="28"/>
          <w:szCs w:val="28"/>
        </w:rPr>
        <w:t>, а мировые продажи «</w:t>
      </w:r>
      <w:proofErr w:type="spellStart"/>
      <w:r w:rsidRPr="00511021">
        <w:rPr>
          <w:rFonts w:ascii="Times New Roman" w:hAnsi="Times New Roman" w:cs="Times New Roman"/>
          <w:sz w:val="28"/>
          <w:szCs w:val="28"/>
        </w:rPr>
        <w:t>покемонских</w:t>
      </w:r>
      <w:proofErr w:type="spellEnd"/>
      <w:r w:rsidRPr="00511021">
        <w:rPr>
          <w:rFonts w:ascii="Times New Roman" w:hAnsi="Times New Roman" w:cs="Times New Roman"/>
          <w:sz w:val="28"/>
          <w:szCs w:val="28"/>
        </w:rPr>
        <w:t xml:space="preserve">» товаров - игральные карты, видеоигры, раскраски, сладости и пр. - оцениваются в 6 млрд. долларов. Случаи краж этих «драгоценностей» из портфелей и драк из-за них нередки, поэтому в ряде московских школ ввели «запрет на </w:t>
      </w:r>
      <w:proofErr w:type="spellStart"/>
      <w:r w:rsidRPr="00511021">
        <w:rPr>
          <w:rFonts w:ascii="Times New Roman" w:hAnsi="Times New Roman" w:cs="Times New Roman"/>
          <w:sz w:val="28"/>
          <w:szCs w:val="28"/>
        </w:rPr>
        <w:t>покемонов</w:t>
      </w:r>
      <w:proofErr w:type="spellEnd"/>
      <w:r w:rsidRPr="00511021">
        <w:rPr>
          <w:rFonts w:ascii="Times New Roman" w:hAnsi="Times New Roman" w:cs="Times New Roman"/>
          <w:sz w:val="28"/>
          <w:szCs w:val="28"/>
        </w:rPr>
        <w:t>».</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К категории монстров можно отнести всевозможные игрушки-</w:t>
      </w:r>
      <w:proofErr w:type="spellStart"/>
      <w:r w:rsidRPr="00511021">
        <w:rPr>
          <w:rFonts w:ascii="Times New Roman" w:hAnsi="Times New Roman" w:cs="Times New Roman"/>
          <w:sz w:val="28"/>
          <w:szCs w:val="28"/>
        </w:rPr>
        <w:t>трансформеры</w:t>
      </w:r>
      <w:proofErr w:type="spellEnd"/>
      <w:r w:rsidRPr="00511021">
        <w:rPr>
          <w:rFonts w:ascii="Times New Roman" w:hAnsi="Times New Roman" w:cs="Times New Roman"/>
          <w:sz w:val="28"/>
          <w:szCs w:val="28"/>
        </w:rPr>
        <w:t xml:space="preserve">; </w:t>
      </w:r>
      <w:proofErr w:type="spellStart"/>
      <w:r w:rsidRPr="00511021">
        <w:rPr>
          <w:rFonts w:ascii="Times New Roman" w:hAnsi="Times New Roman" w:cs="Times New Roman"/>
          <w:sz w:val="28"/>
          <w:szCs w:val="28"/>
        </w:rPr>
        <w:t>чеовек</w:t>
      </w:r>
      <w:proofErr w:type="spellEnd"/>
      <w:r w:rsidRPr="00511021">
        <w:rPr>
          <w:rFonts w:ascii="Times New Roman" w:hAnsi="Times New Roman" w:cs="Times New Roman"/>
          <w:sz w:val="28"/>
          <w:szCs w:val="28"/>
        </w:rPr>
        <w:t>-машина, человек-чудище, человек-робот. Какие чувства воспитывают у малыша эти игрушки? Так посредством  уродливой игрушки цинично эксплуатируется потребность ребенка в волшебстве и сказке! Взрослые словно забыли, что игрушка, как мы сказали вначале, это не просто забава. Она закладывает в душу ребенка первоначальные понятия добра и зла. И опасно, если это происходит в игре с негативным героем-игрушкой, причем опасность эта прямо пропорциональна агрессивности персонажа.</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 xml:space="preserve">Что плохого в монстрах - это же только игрушки? Любое проигранное ребенком действие способно воспроизводить себя в реальности. Если ребенок в игре способен вести себя гуманно, милосердно, заботливо, то у него есть некий образец того, как это нужно делать. И наоборот, если ребенок в игре вынужден быть агрессивным, грубым, жестоким, это обязательно воспроизведет само себя когда-нибудь в той или иной ситуации. Игрушка программирует поведение ребенка. И важно понимать, как воздействует игрушка и что за программу она в себе несет. Поскольку есть добро и зло, идеал и </w:t>
      </w:r>
      <w:proofErr w:type="spellStart"/>
      <w:r w:rsidRPr="00511021">
        <w:rPr>
          <w:rFonts w:ascii="Times New Roman" w:hAnsi="Times New Roman" w:cs="Times New Roman"/>
          <w:sz w:val="28"/>
          <w:szCs w:val="28"/>
        </w:rPr>
        <w:t>антиидеал</w:t>
      </w:r>
      <w:proofErr w:type="spellEnd"/>
      <w:r w:rsidRPr="00511021">
        <w:rPr>
          <w:rFonts w:ascii="Times New Roman" w:hAnsi="Times New Roman" w:cs="Times New Roman"/>
          <w:sz w:val="28"/>
          <w:szCs w:val="28"/>
        </w:rPr>
        <w:t xml:space="preserve">, игрушка, как мы могли убедиться, может быть </w:t>
      </w:r>
      <w:proofErr w:type="spellStart"/>
      <w:r w:rsidRPr="00511021">
        <w:rPr>
          <w:rFonts w:ascii="Times New Roman" w:hAnsi="Times New Roman" w:cs="Times New Roman"/>
          <w:sz w:val="28"/>
          <w:szCs w:val="28"/>
        </w:rPr>
        <w:t>антиигрушкой</w:t>
      </w:r>
      <w:proofErr w:type="spellEnd"/>
      <w:r w:rsidRPr="00511021">
        <w:rPr>
          <w:rFonts w:ascii="Times New Roman" w:hAnsi="Times New Roman" w:cs="Times New Roman"/>
          <w:sz w:val="28"/>
          <w:szCs w:val="28"/>
        </w:rPr>
        <w:t>.</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Игрушка способна породить чудовищ в душе маленького человека. С этим, к сожалению, приходится сталкиваться все чаще не только психологам, но и детским психиатрам, врачам. Работы у них становится все больше. Вот один пример.</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 xml:space="preserve">На прием к психологу пришла бабушка шестилетней внучки: девочка плохо спит, вскакивает ночью, часто плачет, боится входить в темную комнату. Выяснилось, что суперсовременная мама купила дочери черного с рогами и хвостом, вполне, как теперь модно выражаться, «прикольного» монстра. </w:t>
      </w:r>
      <w:r w:rsidRPr="00511021">
        <w:rPr>
          <w:rFonts w:ascii="Times New Roman" w:hAnsi="Times New Roman" w:cs="Times New Roman"/>
          <w:sz w:val="28"/>
          <w:szCs w:val="28"/>
        </w:rPr>
        <w:lastRenderedPageBreak/>
        <w:t>Поначалу девочка обрадовалась, играла с ним. Но потом начались все эти невротические проявления, а сама девочка жаловалась бабушке, что «чертик на нее смотрит», и становилась все беспокойнее. Мудрая бабушка вместе с внучкой взяли игрушку и на прогулке в парке, соорудив подобие костра, сожгли монстра, а остатки закопали под деревом. Девочка успокоилась, невротические проявления исчезли.</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Если ваш ребенок с детства окружен представителями нечистой силы, то способность к вере, состраданию, сочувствию, милосердию будет в нем атрофирована, может быть, навсегда. Став взрослым, он будет запрограммирован на служение тем, чьим пластмассовым подобиям отдавал он первые в своей жизни моменты игры, с чьей помощью происходило познание мира.</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Ведь не дадите же вы в руки мальчику или девочке радиоактивное яблоко, заряженный пистолет или наркотик. Игрушки-монстры равносильны им. Демоническая игрушка является транслятором духовного разрушения: неврозов, склонности к суицидам (самоубийствам) и др.</w:t>
      </w:r>
      <w:r w:rsidRPr="00511021">
        <w:rPr>
          <w:rFonts w:ascii="Times New Roman" w:hAnsi="Times New Roman" w:cs="Times New Roman"/>
          <w:sz w:val="28"/>
          <w:szCs w:val="28"/>
        </w:rPr>
        <w:cr/>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Вопрос родителям.</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Как вы относитесь к кукла Барби?</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(Мнение родителей)</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Воспитатель.</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Почти пятидесятилетний мужчина-журналист написал в центральную газету возмущенную статью - протест - ответ на осуждение общественностью и Министерством образования куклы Барби как развращающей и неэстетичной игрушки. Будоража общественное мнение, он спрашивает: «А что, собственно, плохого в сексуальности? Сексуальность зарождается именно в детском возрасте... Бояться Барби нельзя. Рано или поздно ребенок узнает о естестве человека, и, если это произойдет дома, за игрой в Барби, когда рядом родители, это только хорошо».</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Детские психологи протестуют. Они считают, что формирование «здоровой сексуальности» у детей до 16 лет называется растлением, в том числе и интеллектуальным, это преступно и карается законом.</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lastRenderedPageBreak/>
        <w:t>Так же известно, что пропорции Барби вызывают у девочек стойкое недовольство своей фигурой - комплекс неполноценности, приводящий к неврозу.</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 xml:space="preserve">Четыре года - это возраст, когда ребенок осваивает свое тело в гармоничном движении. Игрушки должны предоставлять возможность для динамики, танца (музыкальные шкатулки, мячи, шары, ленты на палочках и пр. ). В девочках этого возраста силен инстинкт материнства, он находит свое воплощение в игре с куклой. Поэтому в этом возрасте лучше не покупать Барби. Ведь Барби - это </w:t>
      </w:r>
      <w:proofErr w:type="spellStart"/>
      <w:r w:rsidRPr="00511021">
        <w:rPr>
          <w:rFonts w:ascii="Times New Roman" w:hAnsi="Times New Roman" w:cs="Times New Roman"/>
          <w:sz w:val="28"/>
          <w:szCs w:val="28"/>
        </w:rPr>
        <w:t>псевдоидеальная</w:t>
      </w:r>
      <w:proofErr w:type="spellEnd"/>
      <w:r w:rsidRPr="00511021">
        <w:rPr>
          <w:rFonts w:ascii="Times New Roman" w:hAnsi="Times New Roman" w:cs="Times New Roman"/>
          <w:sz w:val="28"/>
          <w:szCs w:val="28"/>
        </w:rPr>
        <w:t xml:space="preserve"> модель женщины, секс-символ общества потребления, чудовищная духовная подмена архетипа Матери. Ее можно одевать, раздевать, приобретать все новые вещи для нее. Через Барби транслируется образ жизни - бесконечные наряды, развлечения, смены партнеров. По отношению к этой кукле девочка почувствует себя, скорее горничной, прислугой, в лучшем случае подружкой, а не мамой, няней. Это не то маленькое беззащитное существо, которое хочется нянчить, кормить, укладывать спать, лечить, т. е. ощущать себя хоть на ступеньку выше, взрослей. Кукла в этом возрасте должна акцентировать внимание ребенка не на «красоте», а в первую очередь на чувствах заботы.</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Вопрос родителям.</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Почему детям нравятся мягкие игрушки?</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(Мнение родителей)</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Воспитатель.</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 xml:space="preserve">Самое главное назначение мягкой игрушки - дарить малышу нежность. Эта ее особенность используется психотерапевтами и педиатрами. Как показывает практика, пушистый мишка, симпатичный слоник или лохматая собачка способны «вылечить» ребенка от страхов и даже ночного </w:t>
      </w:r>
      <w:proofErr w:type="spellStart"/>
      <w:r w:rsidRPr="00511021">
        <w:rPr>
          <w:rFonts w:ascii="Times New Roman" w:hAnsi="Times New Roman" w:cs="Times New Roman"/>
          <w:sz w:val="28"/>
          <w:szCs w:val="28"/>
        </w:rPr>
        <w:t>энуреза</w:t>
      </w:r>
      <w:proofErr w:type="spellEnd"/>
      <w:r w:rsidRPr="00511021">
        <w:rPr>
          <w:rFonts w:ascii="Times New Roman" w:hAnsi="Times New Roman" w:cs="Times New Roman"/>
          <w:sz w:val="28"/>
          <w:szCs w:val="28"/>
        </w:rPr>
        <w:t>. В мягкой игрушке воплощены какие-то очень глу­бинные потребности маленького существа, причем не только человеческого.</w:t>
      </w:r>
    </w:p>
    <w:p w:rsidR="00511021" w:rsidRPr="00511021" w:rsidRDefault="00511021" w:rsidP="00511021">
      <w:pPr>
        <w:rPr>
          <w:rFonts w:ascii="Times New Roman" w:hAnsi="Times New Roman" w:cs="Times New Roman"/>
          <w:sz w:val="28"/>
          <w:szCs w:val="28"/>
        </w:rPr>
      </w:pPr>
      <w:r w:rsidRPr="00511021">
        <w:rPr>
          <w:rFonts w:ascii="Times New Roman" w:hAnsi="Times New Roman" w:cs="Times New Roman"/>
          <w:sz w:val="28"/>
          <w:szCs w:val="28"/>
        </w:rPr>
        <w:t>Американские ис­следователи-психологи супруги Харлоу, исследуя детенышей обезьян, обнаружили следующее: если обезьянке дать возможность выбора между двумя «суррогатными мамами», одна из которых из проволоки, но с бутылочкой молока, а другая из искусственного меха, но без бутылки, то испуганный и голодный детеныш выбирает. .. вторую, мягкую и уютную, дающую столь необходимое ему чувство безопасности. Неудивительно, что наши маленькие детки так любят пушистых зверят.</w:t>
      </w:r>
    </w:p>
    <w:bookmarkEnd w:id="0"/>
    <w:p w:rsidR="00C64910" w:rsidRPr="00511021" w:rsidRDefault="00C64910">
      <w:pPr>
        <w:rPr>
          <w:rFonts w:ascii="Times New Roman" w:hAnsi="Times New Roman" w:cs="Times New Roman"/>
          <w:sz w:val="28"/>
          <w:szCs w:val="28"/>
        </w:rPr>
      </w:pPr>
    </w:p>
    <w:sectPr w:rsidR="00C64910" w:rsidRPr="00511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69"/>
    <w:rsid w:val="00511021"/>
    <w:rsid w:val="00AE0369"/>
    <w:rsid w:val="00C64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2443</Words>
  <Characters>13929</Characters>
  <Application>Microsoft Office Word</Application>
  <DocSecurity>0</DocSecurity>
  <Lines>116</Lines>
  <Paragraphs>32</Paragraphs>
  <ScaleCrop>false</ScaleCrop>
  <Company/>
  <LinksUpToDate>false</LinksUpToDate>
  <CharactersWithSpaces>16340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2015-03-28T12:27:00Z</dcterms:created>
  <dcterms:modified xsi:type="dcterms:W3CDTF">2015-03-28T12:28:00Z</dcterms:modified>
</cp:coreProperties>
</file>