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36" w:rsidRPr="00421A2F" w:rsidRDefault="00C16336" w:rsidP="00421A2F">
      <w:pPr>
        <w:rPr>
          <w:sz w:val="36"/>
          <w:szCs w:val="36"/>
        </w:rPr>
      </w:pPr>
    </w:p>
    <w:p w:rsidR="002625B3" w:rsidRPr="00492033" w:rsidRDefault="002625B3" w:rsidP="00262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033">
        <w:rPr>
          <w:rFonts w:ascii="Times New Roman" w:hAnsi="Times New Roman" w:cs="Times New Roman"/>
          <w:b/>
          <w:sz w:val="28"/>
          <w:szCs w:val="28"/>
        </w:rPr>
        <w:t xml:space="preserve">План работы ШМО учителей математики, физики и информатики </w:t>
      </w:r>
      <w:r>
        <w:rPr>
          <w:rFonts w:ascii="Times New Roman" w:hAnsi="Times New Roman" w:cs="Times New Roman"/>
          <w:b/>
          <w:sz w:val="28"/>
          <w:szCs w:val="28"/>
        </w:rPr>
        <w:t>МБОУ «Савгачевская СОШ»  2013-2014</w:t>
      </w:r>
      <w:r w:rsidRPr="0049203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625B3" w:rsidRPr="00C16336" w:rsidRDefault="002625B3" w:rsidP="00262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336">
        <w:rPr>
          <w:rFonts w:ascii="Times New Roman" w:hAnsi="Times New Roman" w:cs="Times New Roman"/>
          <w:b/>
          <w:sz w:val="28"/>
          <w:szCs w:val="28"/>
        </w:rPr>
        <w:t>1 заседание (август-сентябрь)</w:t>
      </w:r>
    </w:p>
    <w:p w:rsidR="002625B3" w:rsidRPr="00647414" w:rsidRDefault="002625B3" w:rsidP="002625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14">
        <w:rPr>
          <w:rFonts w:ascii="Times New Roman" w:hAnsi="Times New Roman" w:cs="Times New Roman"/>
          <w:sz w:val="28"/>
          <w:szCs w:val="28"/>
        </w:rPr>
        <w:t>Анализ работы</w:t>
      </w:r>
      <w:r>
        <w:rPr>
          <w:rFonts w:ascii="Times New Roman" w:hAnsi="Times New Roman" w:cs="Times New Roman"/>
          <w:sz w:val="28"/>
          <w:szCs w:val="28"/>
        </w:rPr>
        <w:t xml:space="preserve"> ШМО и анализ результатов ГИА и ЕГЭ по математике и физике  за 2012/2013 учебный год.</w:t>
      </w:r>
    </w:p>
    <w:p w:rsidR="002625B3" w:rsidRPr="00647414" w:rsidRDefault="002625B3" w:rsidP="002625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414">
        <w:rPr>
          <w:rFonts w:ascii="Times New Roman" w:hAnsi="Times New Roman" w:cs="Times New Roman"/>
          <w:sz w:val="28"/>
          <w:szCs w:val="28"/>
        </w:rPr>
        <w:t xml:space="preserve">Обсуждение и утверждение плана работы </w:t>
      </w:r>
      <w:r>
        <w:rPr>
          <w:rFonts w:ascii="Times New Roman" w:hAnsi="Times New Roman" w:cs="Times New Roman"/>
          <w:sz w:val="28"/>
          <w:szCs w:val="28"/>
        </w:rPr>
        <w:t xml:space="preserve"> ШМО на2013-2014учебный год, рассмотрение   </w:t>
      </w:r>
      <w:r w:rsidRPr="00647414">
        <w:rPr>
          <w:rFonts w:ascii="Times New Roman" w:hAnsi="Times New Roman" w:cs="Times New Roman"/>
          <w:sz w:val="28"/>
          <w:szCs w:val="28"/>
        </w:rPr>
        <w:t>рабочих программ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математике,  физике и информатике  на 2013</w:t>
      </w:r>
      <w:r w:rsidRPr="00F245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2014 учебный год.</w:t>
      </w:r>
    </w:p>
    <w:p w:rsidR="002625B3" w:rsidRPr="00196341" w:rsidRDefault="008F2686" w:rsidP="002625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Новинки в мире  у</w:t>
      </w:r>
      <w:r w:rsidR="001D008F">
        <w:rPr>
          <w:rFonts w:ascii="Times New Roman" w:hAnsi="Times New Roman" w:cs="Times New Roman"/>
          <w:sz w:val="28"/>
          <w:szCs w:val="28"/>
        </w:rPr>
        <w:t>чебно-методической  литературы.</w:t>
      </w:r>
    </w:p>
    <w:p w:rsidR="002625B3" w:rsidRPr="008738E9" w:rsidRDefault="002625B3" w:rsidP="002625B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625B3" w:rsidRPr="00C16336" w:rsidRDefault="002625B3" w:rsidP="00262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336">
        <w:rPr>
          <w:rFonts w:ascii="Times New Roman" w:hAnsi="Times New Roman" w:cs="Times New Roman"/>
          <w:b/>
          <w:sz w:val="28"/>
          <w:szCs w:val="28"/>
        </w:rPr>
        <w:t>2 заседание (октябрь-ноябрь)</w:t>
      </w:r>
    </w:p>
    <w:p w:rsidR="002625B3" w:rsidRPr="00647414" w:rsidRDefault="00C16336" w:rsidP="00C16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Индивидуальный, дифференцированный подход в учебно-воспитательном процессе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5B3" w:rsidRDefault="002625B3" w:rsidP="002625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 анализ открытых уроков по математике и информатике</w:t>
      </w:r>
      <w:r w:rsidRPr="00647414">
        <w:rPr>
          <w:rFonts w:ascii="Times New Roman" w:hAnsi="Times New Roman" w:cs="Times New Roman"/>
          <w:sz w:val="28"/>
          <w:szCs w:val="28"/>
        </w:rPr>
        <w:t xml:space="preserve">  /</w:t>
      </w:r>
      <w:r>
        <w:rPr>
          <w:rFonts w:ascii="Times New Roman" w:hAnsi="Times New Roman" w:cs="Times New Roman"/>
          <w:sz w:val="28"/>
          <w:szCs w:val="28"/>
        </w:rPr>
        <w:t xml:space="preserve">Уткина Н.С.,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С.М./</w:t>
      </w:r>
    </w:p>
    <w:p w:rsidR="002625B3" w:rsidRPr="00647414" w:rsidRDefault="00C441FB" w:rsidP="002625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тему</w:t>
      </w:r>
      <w:r w:rsidR="002625B3">
        <w:rPr>
          <w:rFonts w:ascii="Times New Roman" w:hAnsi="Times New Roman" w:cs="Times New Roman"/>
          <w:sz w:val="28"/>
          <w:szCs w:val="28"/>
        </w:rPr>
        <w:t>:</w:t>
      </w:r>
      <w:r w:rsidR="002625B3" w:rsidRPr="00647414">
        <w:rPr>
          <w:rFonts w:ascii="Times New Roman" w:hAnsi="Times New Roman" w:cs="Times New Roman"/>
          <w:sz w:val="28"/>
          <w:szCs w:val="28"/>
        </w:rPr>
        <w:t xml:space="preserve">  «</w:t>
      </w:r>
      <w:r w:rsidR="00C16336">
        <w:rPr>
          <w:rFonts w:ascii="Times New Roman" w:hAnsi="Times New Roman" w:cs="Times New Roman"/>
          <w:sz w:val="28"/>
          <w:szCs w:val="28"/>
        </w:rPr>
        <w:t xml:space="preserve"> Создание активной познавательной среды в учебном процессе  через применение информационных технологий</w:t>
      </w:r>
      <w:r w:rsidR="002625B3" w:rsidRPr="00647414">
        <w:rPr>
          <w:rFonts w:ascii="Times New Roman" w:hAnsi="Times New Roman" w:cs="Times New Roman"/>
          <w:sz w:val="28"/>
          <w:szCs w:val="28"/>
        </w:rPr>
        <w:t>» /</w:t>
      </w:r>
      <w:r w:rsidR="008F2686">
        <w:rPr>
          <w:rFonts w:ascii="Times New Roman" w:hAnsi="Times New Roman" w:cs="Times New Roman"/>
          <w:sz w:val="28"/>
          <w:szCs w:val="28"/>
        </w:rPr>
        <w:t>Герасимова Г.В./</w:t>
      </w:r>
    </w:p>
    <w:p w:rsidR="002625B3" w:rsidRDefault="002625B3" w:rsidP="002625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414">
        <w:rPr>
          <w:rFonts w:ascii="Times New Roman" w:hAnsi="Times New Roman" w:cs="Times New Roman"/>
          <w:sz w:val="28"/>
          <w:szCs w:val="28"/>
        </w:rPr>
        <w:t>Проведение школьных олимпиад по математике, физике и информатике. Работа с одаренными детьми. Участие  в различных конкурсах.</w:t>
      </w:r>
    </w:p>
    <w:p w:rsidR="002625B3" w:rsidRPr="00492033" w:rsidRDefault="002625B3" w:rsidP="002625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2625B3" w:rsidRDefault="002625B3" w:rsidP="002625B3">
      <w:pPr>
        <w:pStyle w:val="a5"/>
      </w:pPr>
    </w:p>
    <w:p w:rsidR="002625B3" w:rsidRPr="00C16336" w:rsidRDefault="002625B3" w:rsidP="00262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336">
        <w:rPr>
          <w:rFonts w:ascii="Times New Roman" w:hAnsi="Times New Roman" w:cs="Times New Roman"/>
          <w:b/>
          <w:sz w:val="28"/>
          <w:szCs w:val="28"/>
        </w:rPr>
        <w:t xml:space="preserve">3 заседание </w:t>
      </w:r>
      <w:proofErr w:type="gramStart"/>
      <w:r w:rsidRPr="00C1633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16336">
        <w:rPr>
          <w:rFonts w:ascii="Times New Roman" w:hAnsi="Times New Roman" w:cs="Times New Roman"/>
          <w:b/>
          <w:sz w:val="28"/>
          <w:szCs w:val="28"/>
        </w:rPr>
        <w:t>январь-февраль)</w:t>
      </w:r>
    </w:p>
    <w:p w:rsidR="002625B3" w:rsidRPr="002B35F7" w:rsidRDefault="002625B3" w:rsidP="0026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2B35F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C8125B">
        <w:rPr>
          <w:rStyle w:val="apple-style-span"/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метода проектов при изучении математики, физики и  информатики   средней школе</w:t>
      </w:r>
      <w:r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625B3" w:rsidRDefault="002625B3" w:rsidP="002625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 анализ открытых уроков по физике и математике /Герасимова Г.В., Михайлов Е.В./</w:t>
      </w:r>
    </w:p>
    <w:p w:rsidR="002625B3" w:rsidRPr="00925D0F" w:rsidRDefault="002625B3" w:rsidP="002625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Консультация- выступление </w:t>
      </w:r>
      <w:r w:rsidRPr="00925D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Применение метода проектов при изучении информатики и 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едней школе</w:t>
      </w:r>
      <w:r w:rsidRPr="00925D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С.М/</w:t>
      </w:r>
    </w:p>
    <w:p w:rsidR="002625B3" w:rsidRDefault="002625B3" w:rsidP="002625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Консультация</w:t>
      </w:r>
      <w:r w:rsidR="00C16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925D0F">
        <w:rPr>
          <w:rFonts w:ascii="Times New Roman" w:hAnsi="Times New Roman" w:cs="Times New Roman"/>
          <w:sz w:val="28"/>
          <w:szCs w:val="28"/>
        </w:rPr>
        <w:t>ыступление на 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5D0F">
        <w:rPr>
          <w:rFonts w:ascii="Times New Roman" w:hAnsi="Times New Roman" w:cs="Times New Roman"/>
          <w:sz w:val="28"/>
          <w:szCs w:val="28"/>
        </w:rPr>
        <w:t>:</w:t>
      </w:r>
      <w:r w:rsidR="008F2686">
        <w:rPr>
          <w:rFonts w:ascii="Times New Roman" w:hAnsi="Times New Roman" w:cs="Times New Roman"/>
          <w:sz w:val="28"/>
          <w:szCs w:val="28"/>
        </w:rPr>
        <w:t xml:space="preserve"> </w:t>
      </w:r>
      <w:r w:rsidR="00C16336">
        <w:rPr>
          <w:rFonts w:ascii="Times New Roman" w:hAnsi="Times New Roman" w:cs="Times New Roman"/>
          <w:sz w:val="28"/>
          <w:szCs w:val="28"/>
        </w:rPr>
        <w:t>«</w:t>
      </w:r>
      <w:r w:rsidR="00C8125B">
        <w:rPr>
          <w:rFonts w:ascii="Times New Roman" w:hAnsi="Times New Roman" w:cs="Times New Roman"/>
          <w:sz w:val="28"/>
          <w:szCs w:val="28"/>
        </w:rPr>
        <w:t xml:space="preserve">О типичных ошибках логического характера» </w:t>
      </w:r>
      <w:r w:rsidR="008F2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8F2686">
        <w:rPr>
          <w:rFonts w:ascii="Times New Roman" w:hAnsi="Times New Roman" w:cs="Times New Roman"/>
          <w:sz w:val="28"/>
          <w:szCs w:val="28"/>
        </w:rPr>
        <w:t>Егоров Н.П./</w:t>
      </w:r>
    </w:p>
    <w:p w:rsidR="002625B3" w:rsidRDefault="002625B3" w:rsidP="002625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2625B3" w:rsidRPr="00492033" w:rsidRDefault="002625B3" w:rsidP="002625B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625B3" w:rsidRPr="00C16336" w:rsidRDefault="002625B3" w:rsidP="00262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336">
        <w:rPr>
          <w:rFonts w:ascii="Times New Roman" w:hAnsi="Times New Roman" w:cs="Times New Roman"/>
          <w:b/>
          <w:sz w:val="28"/>
          <w:szCs w:val="28"/>
        </w:rPr>
        <w:t xml:space="preserve">4 заседание </w:t>
      </w:r>
      <w:proofErr w:type="gramStart"/>
      <w:r w:rsidRPr="00C1633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16336">
        <w:rPr>
          <w:rFonts w:ascii="Times New Roman" w:hAnsi="Times New Roman" w:cs="Times New Roman"/>
          <w:b/>
          <w:sz w:val="28"/>
          <w:szCs w:val="28"/>
        </w:rPr>
        <w:t>март -</w:t>
      </w:r>
      <w:r w:rsidR="00C8125B" w:rsidRPr="00C16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336">
        <w:rPr>
          <w:rFonts w:ascii="Times New Roman" w:hAnsi="Times New Roman" w:cs="Times New Roman"/>
          <w:b/>
          <w:sz w:val="28"/>
          <w:szCs w:val="28"/>
        </w:rPr>
        <w:t>апрель)</w:t>
      </w:r>
    </w:p>
    <w:p w:rsidR="002625B3" w:rsidRPr="00C16336" w:rsidRDefault="002625B3" w:rsidP="00262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2B35F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C163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C16336" w:rsidRPr="00C163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подготовки учащихся к итоговой</w:t>
      </w:r>
      <w:r w:rsidR="00C1633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а</w:t>
      </w:r>
      <w:r w:rsidR="00C163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ттестации</w:t>
      </w:r>
    </w:p>
    <w:p w:rsidR="002625B3" w:rsidRDefault="002625B3" w:rsidP="002625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E2">
        <w:rPr>
          <w:rFonts w:ascii="Times New Roman" w:hAnsi="Times New Roman" w:cs="Times New Roman"/>
          <w:sz w:val="28"/>
          <w:szCs w:val="28"/>
        </w:rPr>
        <w:t xml:space="preserve">Проведение и анализ открытых уроков по </w:t>
      </w:r>
      <w:r>
        <w:rPr>
          <w:rFonts w:ascii="Times New Roman" w:hAnsi="Times New Roman" w:cs="Times New Roman"/>
          <w:sz w:val="28"/>
          <w:szCs w:val="28"/>
        </w:rPr>
        <w:t>математике /Егоров Н.П./</w:t>
      </w:r>
    </w:p>
    <w:p w:rsidR="002625B3" w:rsidRDefault="002625B3" w:rsidP="002625B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 на тему</w:t>
      </w:r>
      <w:r w:rsidRPr="001D4F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4F21">
        <w:rPr>
          <w:rFonts w:ascii="Times New Roman" w:hAnsi="Times New Roman" w:cs="Times New Roman"/>
          <w:sz w:val="28"/>
          <w:szCs w:val="28"/>
        </w:rPr>
        <w:t>«</w:t>
      </w:r>
      <w:r w:rsidR="008F2686" w:rsidRPr="008F2686">
        <w:rPr>
          <w:rFonts w:ascii="Times New Roman" w:hAnsi="Times New Roman" w:cs="Times New Roman"/>
          <w:sz w:val="28"/>
          <w:szCs w:val="28"/>
        </w:rPr>
        <w:t xml:space="preserve"> </w:t>
      </w:r>
      <w:r w:rsidR="008F2686">
        <w:rPr>
          <w:rFonts w:ascii="Times New Roman" w:hAnsi="Times New Roman" w:cs="Times New Roman"/>
          <w:sz w:val="28"/>
          <w:szCs w:val="28"/>
        </w:rPr>
        <w:t>Подготовка домашнего задания с использованием современных средств</w:t>
      </w:r>
      <w:r w:rsidR="00C8125B" w:rsidRPr="00C8125B">
        <w:rPr>
          <w:rFonts w:ascii="Times New Roman" w:hAnsi="Times New Roman" w:cs="Times New Roman"/>
          <w:sz w:val="28"/>
          <w:szCs w:val="28"/>
        </w:rPr>
        <w:t xml:space="preserve"> </w:t>
      </w:r>
      <w:r w:rsidR="00C8125B">
        <w:rPr>
          <w:rFonts w:ascii="Times New Roman" w:hAnsi="Times New Roman" w:cs="Times New Roman"/>
          <w:sz w:val="28"/>
          <w:szCs w:val="28"/>
        </w:rPr>
        <w:t>оборудования</w:t>
      </w:r>
      <w:r w:rsidRPr="001D4F21">
        <w:rPr>
          <w:rFonts w:ascii="Times New Roman" w:hAnsi="Times New Roman" w:cs="Times New Roman"/>
          <w:sz w:val="28"/>
          <w:szCs w:val="28"/>
        </w:rPr>
        <w:t xml:space="preserve">» </w:t>
      </w:r>
      <w:r w:rsidR="008F2686">
        <w:rPr>
          <w:rFonts w:ascii="Times New Roman" w:hAnsi="Times New Roman" w:cs="Times New Roman"/>
          <w:sz w:val="28"/>
          <w:szCs w:val="28"/>
        </w:rPr>
        <w:t>/</w:t>
      </w:r>
      <w:r w:rsidRPr="001D4F21">
        <w:rPr>
          <w:rFonts w:ascii="Times New Roman" w:hAnsi="Times New Roman" w:cs="Times New Roman"/>
          <w:sz w:val="28"/>
          <w:szCs w:val="28"/>
        </w:rPr>
        <w:t xml:space="preserve">  </w:t>
      </w:r>
      <w:r w:rsidR="008F2686">
        <w:rPr>
          <w:rFonts w:ascii="Times New Roman" w:hAnsi="Times New Roman" w:cs="Times New Roman"/>
          <w:sz w:val="28"/>
          <w:szCs w:val="28"/>
        </w:rPr>
        <w:t>Уткина Н.С./</w:t>
      </w:r>
    </w:p>
    <w:p w:rsidR="00C8125B" w:rsidRDefault="00C8125B" w:rsidP="002625B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тему: «Методика подготовки к  олимпиадам и итоговой аттестации по математике» /Михайлов Е.В./</w:t>
      </w:r>
    </w:p>
    <w:p w:rsidR="002625B3" w:rsidRDefault="001D008F" w:rsidP="002625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2625B3">
        <w:rPr>
          <w:rFonts w:ascii="Times New Roman" w:hAnsi="Times New Roman" w:cs="Times New Roman"/>
          <w:sz w:val="28"/>
          <w:szCs w:val="28"/>
        </w:rPr>
        <w:t>проделанной работы</w:t>
      </w:r>
      <w:r w:rsidR="008F2686">
        <w:rPr>
          <w:rFonts w:ascii="Times New Roman" w:hAnsi="Times New Roman" w:cs="Times New Roman"/>
          <w:sz w:val="28"/>
          <w:szCs w:val="28"/>
        </w:rPr>
        <w:t xml:space="preserve"> учителями данного цикла за 2013-2014 </w:t>
      </w:r>
      <w:r w:rsidR="002625B3">
        <w:rPr>
          <w:rFonts w:ascii="Times New Roman" w:hAnsi="Times New Roman" w:cs="Times New Roman"/>
          <w:sz w:val="28"/>
          <w:szCs w:val="28"/>
        </w:rPr>
        <w:t>учебный год.</w:t>
      </w:r>
    </w:p>
    <w:p w:rsidR="002625B3" w:rsidRDefault="002625B3" w:rsidP="002625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на новый учебный год.</w:t>
      </w:r>
    </w:p>
    <w:p w:rsidR="00421A2F" w:rsidRPr="002B35F7" w:rsidRDefault="002625B3" w:rsidP="00421A2F">
      <w:pPr>
        <w:pStyle w:val="a5"/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6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C1633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</w:t>
      </w:r>
      <w:r w:rsidR="00421A2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 работы </w:t>
      </w:r>
      <w:proofErr w:type="spellStart"/>
      <w:r w:rsidR="00421A2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ШМО</w:t>
      </w:r>
      <w:proofErr w:type="spellEnd"/>
      <w:r w:rsidR="00421A2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421A2F">
        <w:rPr>
          <w:sz w:val="28"/>
          <w:szCs w:val="28"/>
        </w:rPr>
        <w:t>«</w:t>
      </w:r>
      <w:r w:rsidR="00421A2F" w:rsidRPr="002B35F7">
        <w:rPr>
          <w:b/>
          <w:i/>
          <w:sz w:val="28"/>
          <w:szCs w:val="28"/>
        </w:rPr>
        <w:t>Активизация познавательной деятельности учащихся на уроках путем использования новых педагогических технологий</w:t>
      </w:r>
      <w:r w:rsidR="00421A2F">
        <w:rPr>
          <w:b/>
          <w:i/>
          <w:sz w:val="28"/>
          <w:szCs w:val="28"/>
        </w:rPr>
        <w:t>»</w:t>
      </w:r>
    </w:p>
    <w:p w:rsidR="00421A2F" w:rsidRPr="00421A2F" w:rsidRDefault="00421A2F" w:rsidP="00421A2F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4741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64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1.Проанализировать работу за прошлый учебный год каждому учителю для повышения качества знаний и обученности учащихся</w:t>
      </w:r>
      <w:r w:rsidRPr="0064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2.Продолжить изучение и внедрение новых педагогических технологий</w:t>
      </w:r>
      <w:r w:rsidRPr="0064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3.Продолжить работу по внедрению </w:t>
      </w:r>
      <w:proofErr w:type="spellStart"/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здоровье-сберегающих</w:t>
      </w:r>
      <w:proofErr w:type="spellEnd"/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технологий.</w:t>
      </w:r>
      <w:r w:rsidRPr="006474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4.Продолжить создание банка данных о творческих способностях учащихся с целью дальнейшего сотрудничества учителей и учащихся по развитию одаренности.</w:t>
      </w:r>
      <w:r w:rsidRPr="0064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5.Продолжить разъяснительную работу со всеми участниками образовательного</w:t>
      </w:r>
      <w:proofErr w:type="gramEnd"/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</w:t>
      </w:r>
      <w:proofErr w:type="gramEnd"/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введении ЕГЭ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ГИА</w:t>
      </w:r>
      <w:proofErr w:type="spellEnd"/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создать условия для эффективной подготовки к </w:t>
      </w:r>
      <w:proofErr w:type="spellStart"/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ЕГЭ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,Г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</w:t>
      </w:r>
      <w:proofErr w:type="spellEnd"/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4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6.Совершенствовать формы и методы мониторинга за состоянием преподавания учебных дисциплин с целью повышения качества образования</w:t>
      </w:r>
      <w:r w:rsidRPr="0064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7.Продолжить оформление и совершенствование кабинетов.</w:t>
      </w:r>
      <w:r w:rsidRPr="0064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работу с одаренными и отстающими учащимися.</w:t>
      </w:r>
      <w:r w:rsidRPr="0064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8.Обеспечить высокий методический уровень проведения всех видов занятий.</w:t>
      </w:r>
      <w:r w:rsidRPr="0064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9.Повышать профессиональную квалификацию учителей МО.</w:t>
      </w:r>
      <w:r w:rsidRPr="0064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47414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Выявлять, обобщать и распространять положительный педагогический опыт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 работающих учителей</w:t>
      </w:r>
    </w:p>
    <w:p w:rsidR="002625B3" w:rsidRPr="00421A2F" w:rsidRDefault="002625B3" w:rsidP="00421A2F">
      <w:pPr>
        <w:ind w:left="360"/>
        <w:jc w:val="center"/>
        <w:rPr>
          <w:rStyle w:val="apple-converted-space"/>
        </w:rPr>
      </w:pPr>
      <w:r w:rsidRPr="00647414">
        <w:rPr>
          <w:rStyle w:val="apple-style-span"/>
          <w:b/>
          <w:bCs/>
          <w:color w:val="000000"/>
          <w:sz w:val="28"/>
          <w:szCs w:val="28"/>
          <w:shd w:val="clear" w:color="auto" w:fill="FFFFFF"/>
        </w:rPr>
        <w:t>Работа между заседаниями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817"/>
        <w:gridCol w:w="4820"/>
        <w:gridCol w:w="1842"/>
        <w:gridCol w:w="1985"/>
        <w:gridCol w:w="1134"/>
      </w:tblGrid>
      <w:tr w:rsidR="002625B3" w:rsidTr="00421A2F">
        <w:tc>
          <w:tcPr>
            <w:tcW w:w="817" w:type="dxa"/>
          </w:tcPr>
          <w:p w:rsidR="002625B3" w:rsidRDefault="002625B3" w:rsidP="00F705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7414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№ </w:t>
            </w:r>
          </w:p>
        </w:tc>
        <w:tc>
          <w:tcPr>
            <w:tcW w:w="4820" w:type="dxa"/>
          </w:tcPr>
          <w:p w:rsidR="002625B3" w:rsidRDefault="002625B3" w:rsidP="00F705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7414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Изучаемый вопрос    </w:t>
            </w:r>
          </w:p>
        </w:tc>
        <w:tc>
          <w:tcPr>
            <w:tcW w:w="1842" w:type="dxa"/>
          </w:tcPr>
          <w:p w:rsidR="002625B3" w:rsidRDefault="002625B3" w:rsidP="00F705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7414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Месяц </w:t>
            </w:r>
          </w:p>
        </w:tc>
        <w:tc>
          <w:tcPr>
            <w:tcW w:w="1985" w:type="dxa"/>
          </w:tcPr>
          <w:p w:rsidR="002625B3" w:rsidRDefault="002625B3" w:rsidP="00F705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7414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  <w:tc>
          <w:tcPr>
            <w:tcW w:w="1134" w:type="dxa"/>
          </w:tcPr>
          <w:p w:rsidR="002625B3" w:rsidRPr="00E27750" w:rsidRDefault="002625B3" w:rsidP="00F705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Примечание </w:t>
            </w:r>
          </w:p>
        </w:tc>
      </w:tr>
      <w:tr w:rsidR="002625B3" w:rsidTr="00421A2F">
        <w:tc>
          <w:tcPr>
            <w:tcW w:w="817" w:type="dxa"/>
          </w:tcPr>
          <w:p w:rsidR="002625B3" w:rsidRPr="008738E9" w:rsidRDefault="002625B3" w:rsidP="00F7053A">
            <w:pPr>
              <w:pStyle w:val="a4"/>
              <w:numPr>
                <w:ilvl w:val="0"/>
                <w:numId w:val="5"/>
              </w:num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8738E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647414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проведении недели математики, информатики, физики</w:t>
            </w:r>
            <w:r w:rsidRPr="00647414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Сентябрь-  </w:t>
            </w:r>
          </w:p>
        </w:tc>
        <w:tc>
          <w:tcPr>
            <w:tcW w:w="1985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Учителя МО</w:t>
            </w:r>
          </w:p>
        </w:tc>
        <w:tc>
          <w:tcPr>
            <w:tcW w:w="1134" w:type="dxa"/>
          </w:tcPr>
          <w:p w:rsidR="002625B3" w:rsidRDefault="002625B3" w:rsidP="00F705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625B3" w:rsidTr="00421A2F">
        <w:tc>
          <w:tcPr>
            <w:tcW w:w="817" w:type="dxa"/>
          </w:tcPr>
          <w:p w:rsidR="002625B3" w:rsidRPr="008738E9" w:rsidRDefault="002625B3" w:rsidP="00F7053A">
            <w:pPr>
              <w:pStyle w:val="a4"/>
              <w:numPr>
                <w:ilvl w:val="0"/>
                <w:numId w:val="5"/>
              </w:num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647414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Подготовка</w:t>
            </w: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47414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пакетов с заданиями для школьной олимпиады</w:t>
            </w: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по математике, физике, информатике и проведение</w:t>
            </w:r>
          </w:p>
        </w:tc>
        <w:tc>
          <w:tcPr>
            <w:tcW w:w="1842" w:type="dxa"/>
          </w:tcPr>
          <w:p w:rsidR="002625B3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Октябрь </w:t>
            </w:r>
          </w:p>
        </w:tc>
        <w:tc>
          <w:tcPr>
            <w:tcW w:w="1985" w:type="dxa"/>
          </w:tcPr>
          <w:p w:rsidR="002625B3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Учителя МО</w:t>
            </w:r>
          </w:p>
        </w:tc>
        <w:tc>
          <w:tcPr>
            <w:tcW w:w="1134" w:type="dxa"/>
          </w:tcPr>
          <w:p w:rsidR="002625B3" w:rsidRDefault="002625B3" w:rsidP="00F705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625B3" w:rsidTr="00421A2F">
        <w:tc>
          <w:tcPr>
            <w:tcW w:w="817" w:type="dxa"/>
          </w:tcPr>
          <w:p w:rsidR="002625B3" w:rsidRPr="008738E9" w:rsidRDefault="002625B3" w:rsidP="00F7053A">
            <w:pPr>
              <w:pStyle w:val="a4"/>
              <w:numPr>
                <w:ilvl w:val="0"/>
                <w:numId w:val="5"/>
              </w:num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Районные  </w:t>
            </w:r>
            <w:r w:rsidRPr="00647414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олимпиад</w:t>
            </w: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647414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по </w:t>
            </w:r>
            <w:r w:rsidRPr="00F24545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математики, информатики, физики</w:t>
            </w:r>
          </w:p>
        </w:tc>
        <w:tc>
          <w:tcPr>
            <w:tcW w:w="1842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Ноябрь </w:t>
            </w:r>
          </w:p>
        </w:tc>
        <w:tc>
          <w:tcPr>
            <w:tcW w:w="1985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Учителя МО</w:t>
            </w:r>
          </w:p>
        </w:tc>
        <w:tc>
          <w:tcPr>
            <w:tcW w:w="1134" w:type="dxa"/>
          </w:tcPr>
          <w:p w:rsidR="002625B3" w:rsidRDefault="002625B3" w:rsidP="00F705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625B3" w:rsidTr="00421A2F">
        <w:tc>
          <w:tcPr>
            <w:tcW w:w="817" w:type="dxa"/>
          </w:tcPr>
          <w:p w:rsidR="002625B3" w:rsidRPr="008738E9" w:rsidRDefault="002625B3" w:rsidP="00F7053A">
            <w:pPr>
              <w:pStyle w:val="a4"/>
              <w:numPr>
                <w:ilvl w:val="0"/>
                <w:numId w:val="5"/>
              </w:num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647414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Итоги районных олимпиад   </w:t>
            </w:r>
          </w:p>
        </w:tc>
        <w:tc>
          <w:tcPr>
            <w:tcW w:w="1842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Декабрь </w:t>
            </w:r>
          </w:p>
        </w:tc>
        <w:tc>
          <w:tcPr>
            <w:tcW w:w="1985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Руководитель МО</w:t>
            </w:r>
          </w:p>
        </w:tc>
        <w:tc>
          <w:tcPr>
            <w:tcW w:w="1134" w:type="dxa"/>
          </w:tcPr>
          <w:p w:rsidR="002625B3" w:rsidRDefault="002625B3" w:rsidP="00F705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625B3" w:rsidTr="00421A2F">
        <w:tc>
          <w:tcPr>
            <w:tcW w:w="817" w:type="dxa"/>
          </w:tcPr>
          <w:p w:rsidR="002625B3" w:rsidRPr="008738E9" w:rsidRDefault="002625B3" w:rsidP="00F7053A">
            <w:pPr>
              <w:pStyle w:val="a4"/>
              <w:numPr>
                <w:ilvl w:val="0"/>
                <w:numId w:val="5"/>
              </w:num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647414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Оформить стенды «Готовимся к ЕГЭ» в кабинетах</w:t>
            </w:r>
          </w:p>
        </w:tc>
        <w:tc>
          <w:tcPr>
            <w:tcW w:w="1842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985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Учителя </w:t>
            </w:r>
            <w:proofErr w:type="gramStart"/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–п</w:t>
            </w:r>
            <w:proofErr w:type="gramEnd"/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редметники</w:t>
            </w:r>
          </w:p>
        </w:tc>
        <w:tc>
          <w:tcPr>
            <w:tcW w:w="1134" w:type="dxa"/>
          </w:tcPr>
          <w:p w:rsidR="002625B3" w:rsidRDefault="002625B3" w:rsidP="00F705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625B3" w:rsidTr="00421A2F">
        <w:tc>
          <w:tcPr>
            <w:tcW w:w="817" w:type="dxa"/>
          </w:tcPr>
          <w:p w:rsidR="002625B3" w:rsidRPr="008738E9" w:rsidRDefault="002625B3" w:rsidP="00F7053A">
            <w:pPr>
              <w:pStyle w:val="a4"/>
              <w:numPr>
                <w:ilvl w:val="0"/>
                <w:numId w:val="5"/>
              </w:num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647414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Подготовка учащихся к ЕГЭ</w:t>
            </w:r>
            <w:r w:rsidR="00421A2F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,ОГЭ</w:t>
            </w:r>
          </w:p>
        </w:tc>
        <w:tc>
          <w:tcPr>
            <w:tcW w:w="1842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985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Учителя - предметники</w:t>
            </w:r>
          </w:p>
        </w:tc>
        <w:tc>
          <w:tcPr>
            <w:tcW w:w="1134" w:type="dxa"/>
          </w:tcPr>
          <w:p w:rsidR="002625B3" w:rsidRDefault="002625B3" w:rsidP="00F705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625B3" w:rsidTr="00421A2F">
        <w:tc>
          <w:tcPr>
            <w:tcW w:w="817" w:type="dxa"/>
          </w:tcPr>
          <w:p w:rsidR="002625B3" w:rsidRPr="008738E9" w:rsidRDefault="002625B3" w:rsidP="00F7053A">
            <w:pPr>
              <w:pStyle w:val="a4"/>
              <w:numPr>
                <w:ilvl w:val="0"/>
                <w:numId w:val="5"/>
              </w:num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647414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Участие учителей в районных семинарах   </w:t>
            </w:r>
          </w:p>
        </w:tc>
        <w:tc>
          <w:tcPr>
            <w:tcW w:w="1842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985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Зам. </w:t>
            </w:r>
            <w:proofErr w:type="spellStart"/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дир</w:t>
            </w:r>
            <w:proofErr w:type="spellEnd"/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. по </w:t>
            </w:r>
            <w:proofErr w:type="spellStart"/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УВР</w:t>
            </w:r>
            <w:proofErr w:type="spellEnd"/>
          </w:p>
        </w:tc>
        <w:tc>
          <w:tcPr>
            <w:tcW w:w="1134" w:type="dxa"/>
          </w:tcPr>
          <w:p w:rsidR="002625B3" w:rsidRDefault="002625B3" w:rsidP="00F705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625B3" w:rsidTr="00421A2F">
        <w:tc>
          <w:tcPr>
            <w:tcW w:w="817" w:type="dxa"/>
          </w:tcPr>
          <w:p w:rsidR="002625B3" w:rsidRPr="008738E9" w:rsidRDefault="002625B3" w:rsidP="00F7053A">
            <w:pPr>
              <w:pStyle w:val="a4"/>
              <w:numPr>
                <w:ilvl w:val="0"/>
                <w:numId w:val="5"/>
              </w:num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Участие в конкурсах, конференциях </w:t>
            </w:r>
          </w:p>
        </w:tc>
        <w:tc>
          <w:tcPr>
            <w:tcW w:w="1842" w:type="dxa"/>
          </w:tcPr>
          <w:p w:rsidR="002625B3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985" w:type="dxa"/>
          </w:tcPr>
          <w:p w:rsidR="002625B3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Учителя - предметники</w:t>
            </w:r>
          </w:p>
        </w:tc>
        <w:tc>
          <w:tcPr>
            <w:tcW w:w="1134" w:type="dxa"/>
          </w:tcPr>
          <w:p w:rsidR="002625B3" w:rsidRDefault="002625B3" w:rsidP="00F705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625B3" w:rsidTr="00421A2F">
        <w:tc>
          <w:tcPr>
            <w:tcW w:w="817" w:type="dxa"/>
          </w:tcPr>
          <w:p w:rsidR="002625B3" w:rsidRPr="008738E9" w:rsidRDefault="002625B3" w:rsidP="00F7053A">
            <w:pPr>
              <w:pStyle w:val="a4"/>
              <w:numPr>
                <w:ilvl w:val="0"/>
                <w:numId w:val="5"/>
              </w:num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:rsidR="002625B3" w:rsidRPr="00647414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Отчет работы учителя за год</w:t>
            </w:r>
          </w:p>
        </w:tc>
        <w:tc>
          <w:tcPr>
            <w:tcW w:w="1842" w:type="dxa"/>
          </w:tcPr>
          <w:p w:rsidR="002625B3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Май </w:t>
            </w:r>
          </w:p>
        </w:tc>
        <w:tc>
          <w:tcPr>
            <w:tcW w:w="1985" w:type="dxa"/>
          </w:tcPr>
          <w:p w:rsidR="002625B3" w:rsidRDefault="002625B3" w:rsidP="00F7053A">
            <w:pP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Руководитель МО</w:t>
            </w:r>
          </w:p>
        </w:tc>
        <w:tc>
          <w:tcPr>
            <w:tcW w:w="1134" w:type="dxa"/>
          </w:tcPr>
          <w:p w:rsidR="002625B3" w:rsidRDefault="002625B3" w:rsidP="00F7053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625B3" w:rsidRDefault="00421A2F" w:rsidP="002625B3">
      <w:r w:rsidRPr="00C1633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C16336">
        <w:rPr>
          <w:rFonts w:ascii="Times New Roman" w:hAnsi="Times New Roman" w:cs="Times New Roman"/>
          <w:sz w:val="28"/>
          <w:szCs w:val="28"/>
        </w:rPr>
        <w:t>ШМО</w:t>
      </w:r>
      <w:proofErr w:type="spellEnd"/>
      <w:r w:rsidRPr="00C16336">
        <w:rPr>
          <w:rFonts w:ascii="Times New Roman" w:hAnsi="Times New Roman" w:cs="Times New Roman"/>
          <w:sz w:val="28"/>
          <w:szCs w:val="28"/>
        </w:rPr>
        <w:t xml:space="preserve"> учителей математики, физики, информатики: Герасимова Г.</w:t>
      </w:r>
      <w:proofErr w:type="gramStart"/>
      <w:r w:rsidRPr="00C1633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625B3" w:rsidRDefault="002625B3" w:rsidP="002625B3"/>
    <w:p w:rsidR="00384652" w:rsidRPr="002625B3" w:rsidRDefault="002625B3" w:rsidP="002625B3">
      <w:pPr>
        <w:ind w:firstLine="708"/>
      </w:pPr>
      <w:r>
        <w:t xml:space="preserve"> </w:t>
      </w:r>
    </w:p>
    <w:sectPr w:rsidR="00384652" w:rsidRPr="002625B3" w:rsidSect="00C16336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A7917"/>
    <w:multiLevelType w:val="hybridMultilevel"/>
    <w:tmpl w:val="5E9024BA"/>
    <w:lvl w:ilvl="0" w:tplc="0DC46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F3A1C"/>
    <w:multiLevelType w:val="hybridMultilevel"/>
    <w:tmpl w:val="250EF196"/>
    <w:lvl w:ilvl="0" w:tplc="0DC46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31BF"/>
    <w:multiLevelType w:val="hybridMultilevel"/>
    <w:tmpl w:val="FF8C5BB6"/>
    <w:lvl w:ilvl="0" w:tplc="0DC46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20404"/>
    <w:multiLevelType w:val="hybridMultilevel"/>
    <w:tmpl w:val="B04CE1E6"/>
    <w:lvl w:ilvl="0" w:tplc="0DC46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D62DA"/>
    <w:multiLevelType w:val="hybridMultilevel"/>
    <w:tmpl w:val="39C0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5B3"/>
    <w:rsid w:val="001D008F"/>
    <w:rsid w:val="002625B3"/>
    <w:rsid w:val="002709E6"/>
    <w:rsid w:val="00367F12"/>
    <w:rsid w:val="00384652"/>
    <w:rsid w:val="00421A2F"/>
    <w:rsid w:val="00537DAE"/>
    <w:rsid w:val="005A76EC"/>
    <w:rsid w:val="005B1C7A"/>
    <w:rsid w:val="008F2686"/>
    <w:rsid w:val="00937A7D"/>
    <w:rsid w:val="00A87833"/>
    <w:rsid w:val="00B11949"/>
    <w:rsid w:val="00C16336"/>
    <w:rsid w:val="00C441FB"/>
    <w:rsid w:val="00C8125B"/>
    <w:rsid w:val="00DC4E96"/>
    <w:rsid w:val="00FF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625B3"/>
  </w:style>
  <w:style w:type="character" w:customStyle="1" w:styleId="apple-converted-space">
    <w:name w:val="apple-converted-space"/>
    <w:basedOn w:val="a0"/>
    <w:rsid w:val="002625B3"/>
  </w:style>
  <w:style w:type="table" w:styleId="a3">
    <w:name w:val="Table Grid"/>
    <w:basedOn w:val="a1"/>
    <w:uiPriority w:val="59"/>
    <w:rsid w:val="00262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5B3"/>
    <w:pPr>
      <w:ind w:left="720"/>
      <w:contextualSpacing/>
    </w:pPr>
  </w:style>
  <w:style w:type="paragraph" w:styleId="a5">
    <w:name w:val="No Spacing"/>
    <w:uiPriority w:val="1"/>
    <w:qFormat/>
    <w:rsid w:val="002625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дом</cp:lastModifiedBy>
  <cp:revision>13</cp:revision>
  <dcterms:created xsi:type="dcterms:W3CDTF">2013-09-26T04:05:00Z</dcterms:created>
  <dcterms:modified xsi:type="dcterms:W3CDTF">2015-03-31T10:24:00Z</dcterms:modified>
</cp:coreProperties>
</file>