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322" w:rsidRPr="00111A03" w:rsidRDefault="007A1322" w:rsidP="007A1322">
      <w:pPr>
        <w:pStyle w:val="a3"/>
        <w:jc w:val="center"/>
        <w:rPr>
          <w:b/>
          <w:sz w:val="40"/>
          <w:szCs w:val="40"/>
        </w:rPr>
      </w:pPr>
      <w:r w:rsidRPr="00111A03">
        <w:rPr>
          <w:b/>
          <w:sz w:val="40"/>
          <w:szCs w:val="40"/>
        </w:rPr>
        <w:t>Воспитатель Юрченко О.А.</w:t>
      </w:r>
    </w:p>
    <w:p w:rsidR="007A1322" w:rsidRPr="007A1322" w:rsidRDefault="007A1322" w:rsidP="007A1322">
      <w:pPr>
        <w:pStyle w:val="a3"/>
        <w:jc w:val="center"/>
        <w:rPr>
          <w:b/>
          <w:sz w:val="28"/>
          <w:szCs w:val="28"/>
        </w:rPr>
      </w:pPr>
      <w:r w:rsidRPr="007A1322">
        <w:rPr>
          <w:b/>
          <w:sz w:val="28"/>
          <w:szCs w:val="28"/>
        </w:rPr>
        <w:t>МБДОУ «Детский сад №26 «Ягодка»</w:t>
      </w:r>
    </w:p>
    <w:p w:rsidR="007A1322" w:rsidRPr="00111A03" w:rsidRDefault="00111A03" w:rsidP="007A1322">
      <w:pPr>
        <w:pStyle w:val="a3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</w:t>
      </w:r>
      <w:proofErr w:type="gramStart"/>
      <w:r w:rsidRPr="00111A03">
        <w:rPr>
          <w:b/>
          <w:sz w:val="28"/>
          <w:szCs w:val="28"/>
        </w:rPr>
        <w:t>.К</w:t>
      </w:r>
      <w:proofErr w:type="gramEnd"/>
      <w:r w:rsidRPr="00111A03">
        <w:rPr>
          <w:b/>
          <w:sz w:val="28"/>
          <w:szCs w:val="28"/>
        </w:rPr>
        <w:t>амень-на-Оби</w:t>
      </w:r>
      <w:proofErr w:type="spellEnd"/>
      <w:r>
        <w:rPr>
          <w:b/>
          <w:sz w:val="28"/>
          <w:szCs w:val="28"/>
        </w:rPr>
        <w:t xml:space="preserve"> 2014год</w:t>
      </w:r>
    </w:p>
    <w:p w:rsidR="009D27BD" w:rsidRPr="006671B5" w:rsidRDefault="009D27BD" w:rsidP="007A1322">
      <w:pPr>
        <w:pStyle w:val="a3"/>
        <w:jc w:val="center"/>
        <w:rPr>
          <w:b/>
          <w:sz w:val="44"/>
          <w:szCs w:val="44"/>
        </w:rPr>
      </w:pPr>
      <w:r w:rsidRPr="006671B5">
        <w:rPr>
          <w:b/>
          <w:sz w:val="44"/>
          <w:szCs w:val="44"/>
        </w:rPr>
        <w:t>Практические советы для родителей:</w:t>
      </w:r>
    </w:p>
    <w:p w:rsidR="009D27BD" w:rsidRDefault="009D27BD" w:rsidP="009D27BD">
      <w:pPr>
        <w:pStyle w:val="a3"/>
        <w:jc w:val="center"/>
        <w:rPr>
          <w:b/>
          <w:color w:val="E36C0A" w:themeColor="accent6" w:themeShade="BF"/>
          <w:sz w:val="44"/>
          <w:szCs w:val="44"/>
        </w:rPr>
      </w:pPr>
      <w:r w:rsidRPr="006671B5">
        <w:rPr>
          <w:b/>
          <w:color w:val="E36C0A" w:themeColor="accent6" w:themeShade="BF"/>
          <w:sz w:val="44"/>
          <w:szCs w:val="44"/>
        </w:rPr>
        <w:t>«Нетрадиционные способы рисования»</w:t>
      </w:r>
    </w:p>
    <w:p w:rsidR="007A1322" w:rsidRPr="006671B5" w:rsidRDefault="007A1322" w:rsidP="009D27BD">
      <w:pPr>
        <w:pStyle w:val="a3"/>
        <w:jc w:val="center"/>
        <w:rPr>
          <w:b/>
          <w:sz w:val="44"/>
          <w:szCs w:val="44"/>
        </w:rPr>
      </w:pPr>
    </w:p>
    <w:p w:rsidR="009D27BD" w:rsidRPr="006671B5" w:rsidRDefault="009D27BD" w:rsidP="009D27BD">
      <w:r>
        <w:t xml:space="preserve"> </w:t>
      </w:r>
      <w:r w:rsidRPr="006671B5">
        <w:rPr>
          <w:sz w:val="28"/>
          <w:szCs w:val="28"/>
        </w:rPr>
        <w:t>Изображение различных предметов – это увлекательное занятие для детей любого возраста. Дети проявляют интерес к изобразительной деятельности уже в младшем возрасте. Детям старшего дошкольного возраста необходимо прививать навыки рисования.</w:t>
      </w:r>
    </w:p>
    <w:p w:rsidR="009D27BD" w:rsidRPr="006671B5" w:rsidRDefault="009D27BD" w:rsidP="009D27BD">
      <w:pPr>
        <w:rPr>
          <w:sz w:val="28"/>
          <w:szCs w:val="28"/>
        </w:rPr>
      </w:pPr>
      <w:r w:rsidRPr="006671B5">
        <w:rPr>
          <w:sz w:val="28"/>
          <w:szCs w:val="28"/>
        </w:rPr>
        <w:t>Существует множество различных техник рисования для малышей, но взрослые могут также изобретать свои собственные, приобщая тем самым ребенка к миру прекрасного. Заниматься рисованием можно в любое время и использовать различные материалы все зависит от вашей фантазии.</w:t>
      </w:r>
    </w:p>
    <w:p w:rsidR="009D27BD" w:rsidRDefault="009D27BD" w:rsidP="009D27BD">
      <w:pPr>
        <w:rPr>
          <w:sz w:val="28"/>
          <w:szCs w:val="28"/>
        </w:rPr>
      </w:pPr>
      <w:r w:rsidRPr="006671B5">
        <w:rPr>
          <w:sz w:val="28"/>
          <w:szCs w:val="28"/>
        </w:rPr>
        <w:t>Рассматривайте вместе с малышом картины, задавайте ему вопросы о том, что изображено (люди, деревья, фрукты и овощи), объясняйте, что есть такие жанры изобразительного искусства, как портрет, пейзаж, натюрморт. Может быть, ребенок не запомнит сразу такие сложные слова, но со временем эти термины станут для него понятными. Спрашивайте ребенка</w:t>
      </w:r>
      <w:r>
        <w:rPr>
          <w:sz w:val="28"/>
          <w:szCs w:val="28"/>
        </w:rPr>
        <w:t>,</w:t>
      </w:r>
      <w:r w:rsidRPr="006671B5">
        <w:rPr>
          <w:sz w:val="28"/>
          <w:szCs w:val="28"/>
        </w:rPr>
        <w:t xml:space="preserve"> какие краски есть на картине, темные оно или светлые, называйте и показывайте те цвета</w:t>
      </w:r>
      <w:r>
        <w:rPr>
          <w:sz w:val="28"/>
          <w:szCs w:val="28"/>
        </w:rPr>
        <w:t>,</w:t>
      </w:r>
      <w:r w:rsidRPr="006671B5">
        <w:rPr>
          <w:sz w:val="28"/>
          <w:szCs w:val="28"/>
        </w:rPr>
        <w:t xml:space="preserve"> которых он еще не знает.</w:t>
      </w:r>
    </w:p>
    <w:p w:rsidR="009D27BD" w:rsidRPr="00111A03" w:rsidRDefault="00E262FC" w:rsidP="009D27BD">
      <w:pPr>
        <w:rPr>
          <w:color w:val="E36C0A" w:themeColor="accent6" w:themeShade="BF"/>
          <w:sz w:val="28"/>
          <w:szCs w:val="28"/>
        </w:rPr>
      </w:pPr>
      <w:r w:rsidRPr="00111A03">
        <w:rPr>
          <w:color w:val="E36C0A" w:themeColor="accent6" w:themeShade="BF"/>
          <w:sz w:val="28"/>
          <w:szCs w:val="28"/>
        </w:rPr>
        <w:t xml:space="preserve">                                                       </w:t>
      </w:r>
      <w:r w:rsidR="007A1322" w:rsidRPr="00111A03">
        <w:rPr>
          <w:color w:val="E36C0A" w:themeColor="accent6" w:themeShade="BF"/>
          <w:sz w:val="28"/>
          <w:szCs w:val="28"/>
        </w:rPr>
        <w:t xml:space="preserve"> </w:t>
      </w:r>
      <w:r w:rsidR="009D27BD" w:rsidRPr="00111A03">
        <w:rPr>
          <w:b/>
          <w:color w:val="E36C0A" w:themeColor="accent6" w:themeShade="BF"/>
          <w:sz w:val="40"/>
          <w:szCs w:val="40"/>
        </w:rPr>
        <w:t>Важные правила</w:t>
      </w:r>
    </w:p>
    <w:p w:rsidR="009D27BD" w:rsidRPr="006671B5" w:rsidRDefault="009D27BD" w:rsidP="009D27BD">
      <w:pPr>
        <w:rPr>
          <w:sz w:val="28"/>
          <w:szCs w:val="28"/>
        </w:rPr>
      </w:pPr>
      <w:r w:rsidRPr="006671B5">
        <w:rPr>
          <w:sz w:val="28"/>
          <w:szCs w:val="28"/>
        </w:rPr>
        <w:t>Начиная обучать кроху рисованию, мы порой не подозреваем, насколько это может быть сложно. Нам бывает трудно подстроиться под начинающего художника: вы думаете, что покажите, как обращаться с альбомом, карандашами, красками и кисточкой - и процесс пойдет. На самом деле все не так просто.</w:t>
      </w:r>
    </w:p>
    <w:p w:rsidR="009D27BD" w:rsidRPr="006671B5" w:rsidRDefault="009D27BD" w:rsidP="009D27BD">
      <w:pPr>
        <w:rPr>
          <w:sz w:val="28"/>
          <w:szCs w:val="28"/>
        </w:rPr>
      </w:pPr>
      <w:r w:rsidRPr="006671B5">
        <w:rPr>
          <w:sz w:val="28"/>
          <w:szCs w:val="28"/>
        </w:rPr>
        <w:t xml:space="preserve">Прежде всего, вы должны запастись терпением. С бухты-барахты малыш не начнет писать шедевры. Сначала это могут быть забавные </w:t>
      </w:r>
      <w:proofErr w:type="gramStart"/>
      <w:r w:rsidRPr="006671B5">
        <w:rPr>
          <w:sz w:val="28"/>
          <w:szCs w:val="28"/>
        </w:rPr>
        <w:t>картинки-мазилки</w:t>
      </w:r>
      <w:proofErr w:type="gramEnd"/>
      <w:r w:rsidRPr="006671B5">
        <w:rPr>
          <w:sz w:val="28"/>
          <w:szCs w:val="28"/>
        </w:rPr>
        <w:t>, на которых малыш изучает свойства и возможности красок. Лишь много позже ребенок, подражая, начнет рисовать осмысленные картины.</w:t>
      </w:r>
    </w:p>
    <w:p w:rsidR="009D27BD" w:rsidRPr="006671B5" w:rsidRDefault="009D27BD" w:rsidP="009D27BD">
      <w:pPr>
        <w:rPr>
          <w:sz w:val="28"/>
          <w:szCs w:val="28"/>
        </w:rPr>
      </w:pPr>
      <w:r w:rsidRPr="006671B5">
        <w:rPr>
          <w:sz w:val="28"/>
          <w:szCs w:val="28"/>
        </w:rPr>
        <w:t>Если вы твердо намерены познакомить вашего малыша с миром живописи, то не лишним будет соблюдение нескольких правил.</w:t>
      </w:r>
    </w:p>
    <w:p w:rsidR="009D27BD" w:rsidRPr="006671B5" w:rsidRDefault="009D27BD" w:rsidP="009D27BD">
      <w:pPr>
        <w:rPr>
          <w:sz w:val="28"/>
          <w:szCs w:val="28"/>
        </w:rPr>
      </w:pPr>
      <w:r w:rsidRPr="006671B5">
        <w:rPr>
          <w:sz w:val="28"/>
          <w:szCs w:val="28"/>
        </w:rPr>
        <w:t>Заранее подготовьте одежду для себя и начинающего авангардиста - старые майки и брюки или фартуки. Незаменим здесь и обычный нагрудник. Рабочее место застелите клеенкой. Но и это может не спасти обои и мебель от следов творчества.</w:t>
      </w:r>
    </w:p>
    <w:p w:rsidR="009D27BD" w:rsidRPr="006671B5" w:rsidRDefault="009D27BD" w:rsidP="009D27BD">
      <w:pPr>
        <w:rPr>
          <w:sz w:val="28"/>
          <w:szCs w:val="28"/>
        </w:rPr>
      </w:pPr>
      <w:r w:rsidRPr="006671B5">
        <w:rPr>
          <w:sz w:val="28"/>
          <w:szCs w:val="28"/>
        </w:rPr>
        <w:lastRenderedPageBreak/>
        <w:t>Чтобы ни случилось во время ваших занятий, не ругайте ребенка. И вообще, лучше не начинать рисование в плохом настроении, так можно отбить у ребенка желание творить.</w:t>
      </w:r>
    </w:p>
    <w:p w:rsidR="009D27BD" w:rsidRPr="006671B5" w:rsidRDefault="009D27BD" w:rsidP="009D27BD">
      <w:pPr>
        <w:rPr>
          <w:sz w:val="28"/>
          <w:szCs w:val="28"/>
        </w:rPr>
      </w:pPr>
      <w:r w:rsidRPr="006671B5">
        <w:rPr>
          <w:sz w:val="28"/>
          <w:szCs w:val="28"/>
        </w:rPr>
        <w:t>Постарайтесь закончить процесс создания шедевра до того, как малыш устанет. Дети не могут долго концентрировать свое внимание на одном деле. А уж заставлять малыша заниматься чем-либо творческим и вовсе бессмысленно.</w:t>
      </w:r>
    </w:p>
    <w:p w:rsidR="009D27BD" w:rsidRPr="006671B5" w:rsidRDefault="009D27BD" w:rsidP="009D27BD">
      <w:pPr>
        <w:rPr>
          <w:sz w:val="28"/>
          <w:szCs w:val="28"/>
        </w:rPr>
      </w:pPr>
      <w:r w:rsidRPr="006671B5">
        <w:rPr>
          <w:sz w:val="28"/>
          <w:szCs w:val="28"/>
        </w:rPr>
        <w:t>Краски должны быть хорошими и свежими, а кисточки - качественными. Ведь качество работы зависит от качества исходных материалов.</w:t>
      </w:r>
    </w:p>
    <w:p w:rsidR="009D27BD" w:rsidRPr="006671B5" w:rsidRDefault="009D27BD" w:rsidP="009D27BD">
      <w:pPr>
        <w:rPr>
          <w:sz w:val="28"/>
          <w:szCs w:val="28"/>
        </w:rPr>
      </w:pPr>
      <w:r w:rsidRPr="006671B5">
        <w:rPr>
          <w:sz w:val="28"/>
          <w:szCs w:val="28"/>
        </w:rPr>
        <w:t>Обязательно позаботьтесь об удобстве рабочего места. Если вы предпочитаете рисовать на полу, то у малыша будет полная свобода действий. В ином случае лучше приобрести небольшой столик со стульчиком или высокий стул, на котором крохе будет удобно рисовать за большим столом. Самых маленьких художников можно держать на руках.</w:t>
      </w:r>
    </w:p>
    <w:p w:rsidR="00F63875" w:rsidRPr="009D27BD" w:rsidRDefault="009D27BD">
      <w:pPr>
        <w:rPr>
          <w:sz w:val="28"/>
          <w:szCs w:val="28"/>
        </w:rPr>
      </w:pPr>
      <w:r w:rsidRPr="006671B5">
        <w:rPr>
          <w:sz w:val="28"/>
          <w:szCs w:val="28"/>
        </w:rPr>
        <w:t>Освещение должно быть правильным. Если вы рисуете днем, раздвиньте шторы в комнате. Летом этого вполне хватит. Зимнее освещение очень скудное, поэтому можно включить электрические лампы. Если вы приобрели настольную лампу, свет от нее должен падать слева, а лампочки не должны быть очень яркими или чересчур тусклыми. Идеальный вариант - лампы дневного света.</w:t>
      </w:r>
      <w:r>
        <w:rPr>
          <w:sz w:val="28"/>
          <w:szCs w:val="28"/>
        </w:rPr>
        <w:t xml:space="preserve"> </w:t>
      </w:r>
      <w:r w:rsidRPr="006671B5">
        <w:rPr>
          <w:sz w:val="28"/>
          <w:szCs w:val="28"/>
        </w:rPr>
        <w:t>Соблюдайте все эти несложные правила - и уроки рисования будут приносить радость и ребенку, и вам.</w:t>
      </w:r>
    </w:p>
    <w:sectPr w:rsidR="00F63875" w:rsidRPr="009D27BD" w:rsidSect="009D27BD">
      <w:pgSz w:w="11906" w:h="16838"/>
      <w:pgMar w:top="720" w:right="720" w:bottom="720" w:left="720" w:header="708" w:footer="708" w:gutter="0"/>
      <w:pgBorders w:offsetFrom="page">
        <w:top w:val="gingerbreadMan" w:sz="12" w:space="8" w:color="E36C0A" w:themeColor="accent6" w:themeShade="BF"/>
        <w:left w:val="gingerbreadMan" w:sz="12" w:space="8" w:color="E36C0A" w:themeColor="accent6" w:themeShade="BF"/>
        <w:bottom w:val="gingerbreadMan" w:sz="12" w:space="8" w:color="E36C0A" w:themeColor="accent6" w:themeShade="BF"/>
        <w:right w:val="gingerbreadMan" w:sz="12" w:space="8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D27BD"/>
    <w:rsid w:val="001107B1"/>
    <w:rsid w:val="00111A03"/>
    <w:rsid w:val="00367152"/>
    <w:rsid w:val="007A1322"/>
    <w:rsid w:val="009D27BD"/>
    <w:rsid w:val="00E262FC"/>
    <w:rsid w:val="00E51016"/>
    <w:rsid w:val="00F63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27B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D2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27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506</Words>
  <Characters>2890</Characters>
  <Application>Microsoft Office Word</Application>
  <DocSecurity>0</DocSecurity>
  <Lines>24</Lines>
  <Paragraphs>6</Paragraphs>
  <ScaleCrop>false</ScaleCrop>
  <Company>Microsoft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2014-01-28T14:20:00Z</dcterms:created>
  <dcterms:modified xsi:type="dcterms:W3CDTF">2014-02-21T03:29:00Z</dcterms:modified>
</cp:coreProperties>
</file>